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DA" w:rsidRDefault="005439DA" w:rsidP="005439DA">
      <w:pPr>
        <w:jc w:val="center"/>
        <w:rPr>
          <w:b/>
        </w:rPr>
      </w:pPr>
      <w:r w:rsidRPr="005F326F">
        <w:rPr>
          <w:b/>
        </w:rPr>
        <w:t>Annotation Practice Activity</w:t>
      </w:r>
    </w:p>
    <w:p w:rsidR="002503E5" w:rsidRPr="002503E5" w:rsidRDefault="002503E5" w:rsidP="005439DA">
      <w:pPr>
        <w:jc w:val="center"/>
      </w:pPr>
      <w:r>
        <w:t>[Based on materials from the GEP Summer 2010 Workshop]</w:t>
      </w:r>
    </w:p>
    <w:p w:rsidR="005439DA" w:rsidRDefault="005439DA" w:rsidP="005439DA">
      <w:pPr>
        <w:jc w:val="center"/>
        <w:rPr>
          <w:b/>
        </w:rPr>
      </w:pPr>
      <w:r>
        <w:rPr>
          <w:b/>
        </w:rPr>
        <w:t xml:space="preserve">Parts </w:t>
      </w:r>
      <w:r w:rsidR="00F06146">
        <w:rPr>
          <w:b/>
        </w:rPr>
        <w:t>H</w:t>
      </w:r>
      <w:r>
        <w:rPr>
          <w:b/>
        </w:rPr>
        <w:t>-</w:t>
      </w:r>
      <w:r w:rsidR="00ED4ECA">
        <w:rPr>
          <w:b/>
        </w:rPr>
        <w:t>L</w:t>
      </w:r>
    </w:p>
    <w:p w:rsidR="005439DA" w:rsidRDefault="005439DA" w:rsidP="005439DA">
      <w:pPr>
        <w:jc w:val="center"/>
        <w:rPr>
          <w:b/>
        </w:rPr>
      </w:pPr>
    </w:p>
    <w:p w:rsidR="005439DA" w:rsidRDefault="005439DA" w:rsidP="005439DA">
      <w:r w:rsidRPr="005439DA">
        <w:t>Introduction:</w:t>
      </w:r>
    </w:p>
    <w:p w:rsidR="00AC72D5" w:rsidRDefault="00C21745" w:rsidP="005439DA">
      <w:r>
        <w:t xml:space="preserve">The typical structure of a </w:t>
      </w:r>
      <w:proofErr w:type="spellStart"/>
      <w:r>
        <w:t>eurkaryotic</w:t>
      </w:r>
      <w:proofErr w:type="spellEnd"/>
      <w:r>
        <w:t xml:space="preserve"> gene consists of a promoter region and an open reading frame (ORF).  Features of an ORF are: (1)the presence of a start </w:t>
      </w:r>
      <w:proofErr w:type="spellStart"/>
      <w:r>
        <w:t>codon</w:t>
      </w:r>
      <w:proofErr w:type="spellEnd"/>
      <w:r>
        <w:t xml:space="preserve">, AUG; (2) a sequence of </w:t>
      </w:r>
      <w:proofErr w:type="spellStart"/>
      <w:r>
        <w:t>codons</w:t>
      </w:r>
      <w:proofErr w:type="spellEnd"/>
      <w:r>
        <w:t xml:space="preserve"> that results in a series of amino acid sequences in a putative polypeptide, and (3) a termination </w:t>
      </w:r>
      <w:proofErr w:type="spellStart"/>
      <w:r>
        <w:t>codon</w:t>
      </w:r>
      <w:proofErr w:type="spellEnd"/>
      <w:r>
        <w:t xml:space="preserve"> (</w:t>
      </w:r>
      <w:r w:rsidR="00B9329D">
        <w:t xml:space="preserve">UAG, UAA, UGA).  The genomic sequence of a gene contains both the </w:t>
      </w:r>
      <w:proofErr w:type="spellStart"/>
      <w:r w:rsidR="00B9329D">
        <w:t>exons</w:t>
      </w:r>
      <w:proofErr w:type="spellEnd"/>
      <w:r w:rsidR="00B9329D">
        <w:t xml:space="preserve"> that give rise to an ORF and </w:t>
      </w:r>
      <w:proofErr w:type="spellStart"/>
      <w:r w:rsidR="00B9329D">
        <w:t>introns</w:t>
      </w:r>
      <w:proofErr w:type="spellEnd"/>
      <w:r w:rsidR="00B9329D">
        <w:t xml:space="preserve">, intervening sequences between </w:t>
      </w:r>
      <w:proofErr w:type="spellStart"/>
      <w:r w:rsidR="00B9329D">
        <w:t>exons</w:t>
      </w:r>
      <w:proofErr w:type="spellEnd"/>
      <w:r w:rsidR="00B9329D">
        <w:t xml:space="preserve">.  During the splicing process of the initial mRNA transcript, the </w:t>
      </w:r>
      <w:proofErr w:type="spellStart"/>
      <w:r w:rsidR="00B9329D">
        <w:t>introns</w:t>
      </w:r>
      <w:proofErr w:type="spellEnd"/>
      <w:r w:rsidR="00B9329D">
        <w:t xml:space="preserve"> are removed by </w:t>
      </w:r>
      <w:proofErr w:type="spellStart"/>
      <w:r w:rsidR="00B9329D">
        <w:t>splicesome</w:t>
      </w:r>
      <w:proofErr w:type="spellEnd"/>
      <w:r w:rsidR="00B9329D">
        <w:t xml:space="preserve">, a large, RNA-protein complex.  </w:t>
      </w:r>
      <w:proofErr w:type="spellStart"/>
      <w:r w:rsidR="00B9329D">
        <w:t>Introns</w:t>
      </w:r>
      <w:proofErr w:type="spellEnd"/>
      <w:r w:rsidR="00B9329D">
        <w:t xml:space="preserve"> have canonical two nucleotide sequence at the 5’ and 3’ end of the </w:t>
      </w:r>
      <w:proofErr w:type="spellStart"/>
      <w:r w:rsidR="00B9329D">
        <w:t>intronic</w:t>
      </w:r>
      <w:proofErr w:type="spellEnd"/>
      <w:r w:rsidR="00B9329D">
        <w:t xml:space="preserve"> sequence</w:t>
      </w:r>
      <w:r w:rsidR="00AC72D5">
        <w:t xml:space="preserve"> that signal the splice sites recognized by the </w:t>
      </w:r>
      <w:proofErr w:type="spellStart"/>
      <w:r w:rsidR="00AC72D5">
        <w:t>spliceosome</w:t>
      </w:r>
      <w:proofErr w:type="spellEnd"/>
      <w:r w:rsidR="00AC72D5">
        <w:t>. [</w:t>
      </w:r>
      <w:r w:rsidR="00AC72D5" w:rsidRPr="00AC72D5">
        <w:t>http://www.imgt.org/textes/IMGTeducation/Aide-memoire/_UK/splicing/</w:t>
      </w:r>
      <w:r w:rsidR="00AC72D5">
        <w:t xml:space="preserve">].  </w:t>
      </w:r>
    </w:p>
    <w:p w:rsidR="00AC72D5" w:rsidRDefault="00AC72D5" w:rsidP="005439DA"/>
    <w:p w:rsidR="00AC72D5" w:rsidRPr="000100C2" w:rsidRDefault="00AC72D5" w:rsidP="00AC72D5">
      <w:pPr>
        <w:rPr>
          <w:rFonts w:asciiTheme="majorHAnsi" w:eastAsia="Times New Roman" w:hAnsiTheme="majorHAnsi"/>
          <w:color w:val="000000"/>
        </w:rPr>
      </w:pPr>
      <w:r w:rsidRPr="000100C2">
        <w:rPr>
          <w:rFonts w:asciiTheme="majorHAnsi" w:hAnsiTheme="majorHAnsi"/>
        </w:rPr>
        <w:t xml:space="preserve">The 5’ sequence is called the donor site and the 3’ sequence is called the acceptor site.  A critical factor in </w:t>
      </w:r>
      <w:r w:rsidR="00104459" w:rsidRPr="000100C2">
        <w:rPr>
          <w:rFonts w:asciiTheme="majorHAnsi" w:hAnsiTheme="majorHAnsi"/>
        </w:rPr>
        <w:t xml:space="preserve">annotation of </w:t>
      </w:r>
      <w:r w:rsidRPr="000100C2">
        <w:rPr>
          <w:rFonts w:asciiTheme="majorHAnsi" w:hAnsiTheme="majorHAnsi"/>
        </w:rPr>
        <w:t xml:space="preserve">removing </w:t>
      </w:r>
      <w:proofErr w:type="spellStart"/>
      <w:r w:rsidRPr="000100C2">
        <w:rPr>
          <w:rFonts w:asciiTheme="majorHAnsi" w:hAnsiTheme="majorHAnsi"/>
        </w:rPr>
        <w:t>introns</w:t>
      </w:r>
      <w:proofErr w:type="spellEnd"/>
      <w:r w:rsidRPr="000100C2">
        <w:rPr>
          <w:rFonts w:asciiTheme="majorHAnsi" w:hAnsiTheme="majorHAnsi"/>
        </w:rPr>
        <w:t xml:space="preserve"> and joining </w:t>
      </w:r>
      <w:proofErr w:type="spellStart"/>
      <w:r w:rsidRPr="000100C2">
        <w:rPr>
          <w:rFonts w:asciiTheme="majorHAnsi" w:hAnsiTheme="majorHAnsi"/>
        </w:rPr>
        <w:t>ex</w:t>
      </w:r>
      <w:r w:rsidR="000100C2" w:rsidRPr="000100C2">
        <w:rPr>
          <w:rFonts w:asciiTheme="majorHAnsi" w:hAnsiTheme="majorHAnsi"/>
        </w:rPr>
        <w:t>ons</w:t>
      </w:r>
      <w:proofErr w:type="spellEnd"/>
      <w:r w:rsidR="000100C2" w:rsidRPr="000100C2">
        <w:rPr>
          <w:rFonts w:asciiTheme="majorHAnsi" w:hAnsiTheme="majorHAnsi"/>
        </w:rPr>
        <w:t xml:space="preserve"> is </w:t>
      </w:r>
      <w:r w:rsidRPr="000100C2">
        <w:rPr>
          <w:rFonts w:asciiTheme="majorHAnsi" w:hAnsiTheme="majorHAnsi"/>
        </w:rPr>
        <w:t xml:space="preserve">that </w:t>
      </w:r>
      <w:r w:rsidR="00104459" w:rsidRPr="000100C2">
        <w:rPr>
          <w:rFonts w:asciiTheme="majorHAnsi" w:eastAsia="Times New Roman" w:hAnsiTheme="majorHAnsi"/>
          <w:color w:val="000000"/>
        </w:rPr>
        <w:t>t</w:t>
      </w:r>
      <w:r w:rsidRPr="000100C2">
        <w:rPr>
          <w:rFonts w:asciiTheme="majorHAnsi" w:eastAsia="Times New Roman" w:hAnsiTheme="majorHAnsi"/>
          <w:color w:val="000000"/>
        </w:rPr>
        <w:t xml:space="preserve">he donor and the acceptor of an </w:t>
      </w:r>
      <w:proofErr w:type="spellStart"/>
      <w:r w:rsidRPr="000100C2">
        <w:rPr>
          <w:rFonts w:asciiTheme="majorHAnsi" w:eastAsia="Times New Roman" w:hAnsiTheme="majorHAnsi"/>
          <w:color w:val="000000"/>
          <w:u w:val="single"/>
        </w:rPr>
        <w:t>intron</w:t>
      </w:r>
      <w:proofErr w:type="spellEnd"/>
      <w:r w:rsidRPr="000100C2">
        <w:rPr>
          <w:rFonts w:asciiTheme="majorHAnsi" w:eastAsia="Times New Roman" w:hAnsiTheme="majorHAnsi"/>
          <w:color w:val="000000"/>
        </w:rPr>
        <w:t xml:space="preserve">, between two </w:t>
      </w:r>
      <w:proofErr w:type="spellStart"/>
      <w:r w:rsidRPr="000100C2">
        <w:rPr>
          <w:rFonts w:asciiTheme="majorHAnsi" w:eastAsia="Times New Roman" w:hAnsiTheme="majorHAnsi"/>
          <w:color w:val="000000"/>
        </w:rPr>
        <w:t>exons</w:t>
      </w:r>
      <w:proofErr w:type="spellEnd"/>
      <w:r w:rsidRPr="000100C2">
        <w:rPr>
          <w:rFonts w:asciiTheme="majorHAnsi" w:eastAsia="Times New Roman" w:hAnsiTheme="majorHAnsi"/>
          <w:color w:val="000000"/>
        </w:rPr>
        <w:t xml:space="preserve"> to be spliced, </w:t>
      </w:r>
      <w:r w:rsidRPr="000100C2">
        <w:rPr>
          <w:rFonts w:asciiTheme="majorHAnsi" w:eastAsia="Times New Roman" w:hAnsiTheme="majorHAnsi"/>
          <w:color w:val="000000"/>
          <w:u w:val="single"/>
        </w:rPr>
        <w:t>must belong to the same splicing frame</w:t>
      </w:r>
      <w:r w:rsidRPr="000100C2">
        <w:rPr>
          <w:rFonts w:asciiTheme="majorHAnsi" w:eastAsia="Times New Roman" w:hAnsiTheme="majorHAnsi"/>
          <w:color w:val="000000"/>
        </w:rPr>
        <w:t xml:space="preserve">; otherwise, a </w:t>
      </w:r>
      <w:proofErr w:type="spellStart"/>
      <w:r w:rsidRPr="000100C2">
        <w:rPr>
          <w:rFonts w:asciiTheme="majorHAnsi" w:eastAsia="Times New Roman" w:hAnsiTheme="majorHAnsi"/>
          <w:color w:val="000000"/>
        </w:rPr>
        <w:t>frameshift</w:t>
      </w:r>
      <w:proofErr w:type="spellEnd"/>
      <w:r w:rsidRPr="000100C2">
        <w:rPr>
          <w:rFonts w:asciiTheme="majorHAnsi" w:eastAsia="Times New Roman" w:hAnsiTheme="majorHAnsi"/>
          <w:color w:val="000000"/>
        </w:rPr>
        <w:t xml:space="preserve"> mutation will occur.</w:t>
      </w:r>
    </w:p>
    <w:p w:rsidR="00104459" w:rsidRDefault="00104459" w:rsidP="00AC72D5">
      <w:pPr>
        <w:rPr>
          <w:rFonts w:ascii="Times New Roman" w:eastAsia="Times New Roman" w:hAnsi="Times New Roman"/>
          <w:color w:val="000000"/>
        </w:rPr>
      </w:pPr>
    </w:p>
    <w:p w:rsidR="00E04F36" w:rsidRDefault="00E04F36" w:rsidP="00AC72D5">
      <w:pPr>
        <w:rPr>
          <w:rFonts w:ascii="Times New Roman" w:eastAsia="Times New Roman" w:hAnsi="Times New Roman"/>
          <w:color w:val="000000"/>
        </w:rPr>
      </w:pPr>
      <w:r>
        <w:rPr>
          <w:rFonts w:ascii="Times New Roman" w:eastAsia="Times New Roman" w:hAnsi="Times New Roman"/>
          <w:color w:val="000000"/>
        </w:rPr>
        <w:t xml:space="preserve">The UCSC Genome Browser has a track that detects donor/acceptor sites; in </w:t>
      </w:r>
      <w:proofErr w:type="spellStart"/>
      <w:r>
        <w:rPr>
          <w:rFonts w:ascii="Times New Roman" w:eastAsia="Times New Roman" w:hAnsi="Times New Roman"/>
          <w:color w:val="000000"/>
        </w:rPr>
        <w:t>Drosophilia</w:t>
      </w:r>
      <w:proofErr w:type="spellEnd"/>
      <w:r>
        <w:rPr>
          <w:rFonts w:ascii="Times New Roman" w:eastAsia="Times New Roman" w:hAnsi="Times New Roman"/>
          <w:color w:val="000000"/>
        </w:rPr>
        <w:t xml:space="preserve">, the donor sequence is usually </w:t>
      </w:r>
      <w:r w:rsidR="00035847">
        <w:rPr>
          <w:rFonts w:ascii="Times New Roman" w:eastAsia="Times New Roman" w:hAnsi="Times New Roman"/>
          <w:color w:val="000000"/>
        </w:rPr>
        <w:t xml:space="preserve">starts </w:t>
      </w:r>
      <w:r>
        <w:rPr>
          <w:rFonts w:ascii="Times New Roman" w:eastAsia="Times New Roman" w:hAnsi="Times New Roman"/>
          <w:color w:val="000000"/>
        </w:rPr>
        <w:t xml:space="preserve">“GT” and the acceptor sequence is usually </w:t>
      </w:r>
      <w:r w:rsidR="00035847">
        <w:rPr>
          <w:rFonts w:ascii="Times New Roman" w:eastAsia="Times New Roman" w:hAnsi="Times New Roman"/>
          <w:color w:val="000000"/>
        </w:rPr>
        <w:t xml:space="preserve">ends with </w:t>
      </w:r>
      <w:r>
        <w:rPr>
          <w:rFonts w:ascii="Times New Roman" w:eastAsia="Times New Roman" w:hAnsi="Times New Roman"/>
          <w:color w:val="000000"/>
        </w:rPr>
        <w:t>“AG.”.  However, visual determination is usually needed because of sequence variation and the requirement to maintain the reading frame in the annotated sequence.</w:t>
      </w:r>
    </w:p>
    <w:p w:rsidR="00107515" w:rsidRDefault="00107515" w:rsidP="00AC72D5">
      <w:pPr>
        <w:rPr>
          <w:rFonts w:ascii="Times New Roman" w:eastAsia="Times New Roman" w:hAnsi="Times New Roman"/>
          <w:color w:val="000000"/>
        </w:rPr>
      </w:pPr>
    </w:p>
    <w:p w:rsidR="00104459" w:rsidRDefault="00104459" w:rsidP="00AC72D5">
      <w:pPr>
        <w:rPr>
          <w:rFonts w:ascii="Times New Roman" w:eastAsia="Times New Roman" w:hAnsi="Times New Roman"/>
          <w:color w:val="000000"/>
        </w:rPr>
      </w:pPr>
      <w:r>
        <w:rPr>
          <w:rFonts w:ascii="Times New Roman" w:eastAsia="Times New Roman" w:hAnsi="Times New Roman"/>
          <w:color w:val="000000"/>
        </w:rPr>
        <w:t xml:space="preserve">The coordinates [physical location of donor/acceptor sites in gene model] and frame are obtained from the </w:t>
      </w:r>
      <w:proofErr w:type="spellStart"/>
      <w:r>
        <w:rPr>
          <w:rFonts w:ascii="Times New Roman" w:eastAsia="Times New Roman" w:hAnsi="Times New Roman"/>
          <w:color w:val="000000"/>
        </w:rPr>
        <w:t>blastx</w:t>
      </w:r>
      <w:proofErr w:type="spellEnd"/>
      <w:r>
        <w:rPr>
          <w:rFonts w:ascii="Times New Roman" w:eastAsia="Times New Roman" w:hAnsi="Times New Roman"/>
          <w:color w:val="000000"/>
        </w:rPr>
        <w:t xml:space="preserve"> results. </w:t>
      </w:r>
    </w:p>
    <w:p w:rsidR="00306259" w:rsidRDefault="00306259" w:rsidP="00AC72D5">
      <w:pPr>
        <w:rPr>
          <w:rFonts w:ascii="Times New Roman" w:eastAsia="Times New Roman" w:hAnsi="Times New Roman"/>
          <w:color w:val="000000"/>
        </w:rPr>
      </w:pPr>
    </w:p>
    <w:p w:rsidR="00104459" w:rsidRDefault="009D42FA" w:rsidP="00AC72D5">
      <w:pPr>
        <w:rPr>
          <w:rFonts w:ascii="Times New Roman" w:eastAsia="Times New Roman" w:hAnsi="Times New Roman"/>
          <w:color w:val="000000"/>
        </w:rPr>
      </w:pPr>
      <w:r>
        <w:rPr>
          <w:rFonts w:ascii="Times New Roman" w:eastAsia="Times New Roman" w:hAnsi="Times New Roman"/>
          <w:color w:val="000000"/>
        </w:rPr>
        <w:t xml:space="preserve">From activity </w:t>
      </w:r>
      <w:r w:rsidR="00D060C8">
        <w:rPr>
          <w:rFonts w:ascii="Times New Roman" w:eastAsia="Times New Roman" w:hAnsi="Times New Roman"/>
          <w:color w:val="000000"/>
        </w:rPr>
        <w:t>G</w:t>
      </w:r>
      <w:r>
        <w:rPr>
          <w:rFonts w:ascii="Times New Roman" w:eastAsia="Times New Roman" w:hAnsi="Times New Roman"/>
          <w:color w:val="000000"/>
        </w:rPr>
        <w:t xml:space="preserve">, the </w:t>
      </w:r>
      <w:proofErr w:type="spellStart"/>
      <w:r>
        <w:rPr>
          <w:rFonts w:ascii="Times New Roman" w:eastAsia="Times New Roman" w:hAnsi="Times New Roman"/>
          <w:color w:val="000000"/>
        </w:rPr>
        <w:t>blastx</w:t>
      </w:r>
      <w:proofErr w:type="spellEnd"/>
      <w:r>
        <w:rPr>
          <w:rFonts w:ascii="Times New Roman" w:eastAsia="Times New Roman" w:hAnsi="Times New Roman"/>
          <w:color w:val="000000"/>
        </w:rPr>
        <w:t xml:space="preserve"> showed that </w:t>
      </w:r>
      <w:r w:rsidR="00306259">
        <w:rPr>
          <w:rFonts w:ascii="Times New Roman" w:eastAsia="Times New Roman" w:hAnsi="Times New Roman"/>
          <w:color w:val="000000"/>
        </w:rPr>
        <w:t xml:space="preserve">the reading frame was -2 and the </w:t>
      </w:r>
      <w:r>
        <w:rPr>
          <w:rFonts w:ascii="Times New Roman" w:eastAsia="Times New Roman" w:hAnsi="Times New Roman"/>
          <w:color w:val="000000"/>
        </w:rPr>
        <w:t xml:space="preserve">coordinates/frame of </w:t>
      </w:r>
      <w:proofErr w:type="spellStart"/>
      <w:r>
        <w:rPr>
          <w:rFonts w:ascii="Times New Roman" w:eastAsia="Times New Roman" w:hAnsi="Times New Roman"/>
          <w:color w:val="000000"/>
        </w:rPr>
        <w:t>exon</w:t>
      </w:r>
      <w:proofErr w:type="spellEnd"/>
      <w:r>
        <w:rPr>
          <w:rFonts w:ascii="Times New Roman" w:eastAsia="Times New Roman" w:hAnsi="Times New Roman"/>
          <w:color w:val="000000"/>
        </w:rPr>
        <w:t xml:space="preserve"> 1 are:</w:t>
      </w:r>
    </w:p>
    <w:p w:rsidR="009D42FA" w:rsidRDefault="009D42FA" w:rsidP="00AC72D5">
      <w:pPr>
        <w:rPr>
          <w:rFonts w:ascii="Times New Roman" w:eastAsia="Times New Roman" w:hAnsi="Times New Roman"/>
          <w:color w:val="000000"/>
        </w:rPr>
      </w:pPr>
    </w:p>
    <w:p w:rsidR="009D42FA" w:rsidRDefault="009D42FA" w:rsidP="009D42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306259">
        <w:rPr>
          <w:rFonts w:ascii="Courier New" w:eastAsia="Times New Roman" w:hAnsi="Courier New" w:cs="Courier New"/>
          <w:b/>
          <w:color w:val="FF0000"/>
          <w:sz w:val="20"/>
          <w:szCs w:val="20"/>
        </w:rPr>
        <w:t xml:space="preserve">Query </w:t>
      </w:r>
      <w:proofErr w:type="gramStart"/>
      <w:r w:rsidRPr="00306259">
        <w:rPr>
          <w:rFonts w:ascii="Courier New" w:eastAsia="Times New Roman" w:hAnsi="Courier New" w:cs="Courier New"/>
          <w:b/>
          <w:color w:val="FF0000"/>
          <w:sz w:val="20"/>
          <w:szCs w:val="20"/>
        </w:rPr>
        <w:t>52587</w:t>
      </w:r>
      <w:r>
        <w:rPr>
          <w:rFonts w:ascii="Courier New" w:eastAsia="Times New Roman" w:hAnsi="Courier New" w:cs="Courier New"/>
          <w:sz w:val="20"/>
          <w:szCs w:val="20"/>
        </w:rPr>
        <w:t xml:space="preserve">  </w:t>
      </w:r>
      <w:r w:rsidRPr="00F10632">
        <w:rPr>
          <w:rFonts w:ascii="Courier New" w:eastAsia="Times New Roman" w:hAnsi="Courier New" w:cs="Courier New"/>
          <w:sz w:val="20"/>
          <w:szCs w:val="20"/>
        </w:rPr>
        <w:t>MPHTHSRHGSSGDDLCSTDEVKIFKDEGDREDEKISSENLLVEEKSSLIDL</w:t>
      </w:r>
      <w:proofErr w:type="gramEnd"/>
    </w:p>
    <w:p w:rsidR="009D42FA" w:rsidRPr="00306259" w:rsidRDefault="009D42FA" w:rsidP="0030625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color w:val="FF0000"/>
          <w:sz w:val="20"/>
          <w:szCs w:val="20"/>
        </w:rPr>
      </w:pPr>
      <w:r>
        <w:rPr>
          <w:rFonts w:ascii="Courier New" w:eastAsia="Times New Roman" w:hAnsi="Courier New" w:cs="Courier New"/>
          <w:sz w:val="20"/>
          <w:szCs w:val="20"/>
        </w:rPr>
        <w:t>TESE</w:t>
      </w:r>
      <w:r w:rsidRPr="00F10632">
        <w:rPr>
          <w:rFonts w:ascii="Courier New" w:eastAsia="Times New Roman" w:hAnsi="Courier New" w:cs="Courier New"/>
          <w:sz w:val="20"/>
          <w:szCs w:val="20"/>
        </w:rPr>
        <w:t xml:space="preserve">MPHTHSRHGSSGDDLCSTDEVKIFKDEGDREDEKISSENLLVEEKSSLIDLTESE </w:t>
      </w:r>
      <w:r w:rsidRPr="00306259">
        <w:rPr>
          <w:rFonts w:ascii="Courier New" w:eastAsia="Times New Roman" w:hAnsi="Courier New" w:cs="Courier New"/>
          <w:b/>
          <w:color w:val="FF0000"/>
          <w:sz w:val="20"/>
          <w:szCs w:val="20"/>
        </w:rPr>
        <w:t>52423</w:t>
      </w:r>
    </w:p>
    <w:p w:rsidR="009D42FA" w:rsidRPr="009D42FA" w:rsidRDefault="009D42FA" w:rsidP="009D42FA"/>
    <w:p w:rsidR="009D42FA" w:rsidRDefault="009D42FA" w:rsidP="00306259">
      <w:r>
        <w:t xml:space="preserve">Query indentifies the nucleotide number of </w:t>
      </w:r>
      <w:proofErr w:type="spellStart"/>
      <w:r>
        <w:t>contig</w:t>
      </w:r>
      <w:proofErr w:type="spellEnd"/>
      <w:r>
        <w:t xml:space="preserve"> 36 where </w:t>
      </w:r>
      <w:proofErr w:type="spellStart"/>
      <w:r>
        <w:t>exon</w:t>
      </w:r>
      <w:proofErr w:type="spellEnd"/>
      <w:r>
        <w:t xml:space="preserve"> 1 begins is NT 52587 and ends at NT 52423.  These physical locations are shown in the UCSC Genome Browser</w:t>
      </w:r>
      <w:r w:rsidR="00306259">
        <w:t xml:space="preserve"> [see below</w:t>
      </w:r>
      <w:r w:rsidR="004147A6">
        <w:t xml:space="preserve"> for example</w:t>
      </w:r>
      <w:r w:rsidR="00306259">
        <w:t>]</w:t>
      </w:r>
      <w:r>
        <w:t xml:space="preserve">.  </w:t>
      </w:r>
    </w:p>
    <w:p w:rsidR="00EA0C14" w:rsidRDefault="0005336A" w:rsidP="00306259">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9719945" cy="2604770"/>
            <wp:effectExtent l="19050" t="0" r="0" b="0"/>
            <wp:wrapSquare wrapText="bothSides"/>
            <wp:docPr id="1" name="Picture 1" descr="http://gander.wustl.edu/trash/hgt/hgt_gander_43d_6fd0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nder.wustl.edu/trash/hgt/hgt_gander_43d_6fd0b0.gif"/>
                    <pic:cNvPicPr>
                      <a:picLocks noChangeAspect="1" noChangeArrowheads="1"/>
                    </pic:cNvPicPr>
                  </pic:nvPicPr>
                  <pic:blipFill>
                    <a:blip r:embed="rId5" cstate="print"/>
                    <a:srcRect/>
                    <a:stretch>
                      <a:fillRect/>
                    </a:stretch>
                  </pic:blipFill>
                  <pic:spPr bwMode="auto">
                    <a:xfrm>
                      <a:off x="0" y="0"/>
                      <a:ext cx="9719945" cy="2604770"/>
                    </a:xfrm>
                    <a:prstGeom prst="rect">
                      <a:avLst/>
                    </a:prstGeom>
                    <a:noFill/>
                    <a:ln w="9525">
                      <a:noFill/>
                      <a:miter lim="800000"/>
                      <a:headEnd/>
                      <a:tailEnd/>
                    </a:ln>
                  </pic:spPr>
                </pic:pic>
              </a:graphicData>
            </a:graphic>
          </wp:anchor>
        </w:drawing>
      </w:r>
      <w:r w:rsidR="00F4183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3" type="#_x0000_t67" style="position:absolute;margin-left:258.1pt;margin-top:-70.65pt;width:10.2pt;height:63.85pt;flip:x;z-index:251659264;mso-position-horizontal-relative:text;mso-position-vertical-relative:text"/>
        </w:pict>
      </w:r>
    </w:p>
    <w:p w:rsidR="00E04F36" w:rsidRDefault="004147A6" w:rsidP="00AC72D5">
      <w:pPr>
        <w:rPr>
          <w:rFonts w:ascii="Times New Roman" w:eastAsia="Times New Roman" w:hAnsi="Times New Roman"/>
          <w:color w:val="000000"/>
        </w:rPr>
      </w:pPr>
      <w:r>
        <w:rPr>
          <w:rFonts w:ascii="Times New Roman" w:eastAsia="Times New Roman" w:hAnsi="Times New Roman"/>
          <w:color w:val="000000"/>
        </w:rPr>
        <w:t>T</w:t>
      </w:r>
      <w:r w:rsidR="00330E72">
        <w:rPr>
          <w:rFonts w:ascii="Times New Roman" w:eastAsia="Times New Roman" w:hAnsi="Times New Roman"/>
          <w:color w:val="000000"/>
        </w:rPr>
        <w:t xml:space="preserve">he coordinates for </w:t>
      </w:r>
      <w:proofErr w:type="spellStart"/>
      <w:r w:rsidR="00330E72">
        <w:rPr>
          <w:rFonts w:ascii="Times New Roman" w:eastAsia="Times New Roman" w:hAnsi="Times New Roman"/>
          <w:color w:val="000000"/>
        </w:rPr>
        <w:t>exon</w:t>
      </w:r>
      <w:proofErr w:type="spellEnd"/>
      <w:r w:rsidR="00330E72">
        <w:rPr>
          <w:rFonts w:ascii="Times New Roman" w:eastAsia="Times New Roman" w:hAnsi="Times New Roman"/>
          <w:color w:val="000000"/>
        </w:rPr>
        <w:t xml:space="preserve"> 1 of the pan gene were determined in Activity </w:t>
      </w:r>
      <w:r w:rsidR="00654292">
        <w:rPr>
          <w:rFonts w:ascii="Times New Roman" w:eastAsia="Times New Roman" w:hAnsi="Times New Roman"/>
          <w:color w:val="000000"/>
        </w:rPr>
        <w:t xml:space="preserve">F.  The coordinates and reading frames of all the </w:t>
      </w:r>
      <w:proofErr w:type="spellStart"/>
      <w:r w:rsidR="00654292">
        <w:rPr>
          <w:rFonts w:ascii="Times New Roman" w:eastAsia="Times New Roman" w:hAnsi="Times New Roman"/>
          <w:color w:val="000000"/>
        </w:rPr>
        <w:t>exons</w:t>
      </w:r>
      <w:proofErr w:type="spellEnd"/>
      <w:r w:rsidR="00654292">
        <w:rPr>
          <w:rFonts w:ascii="Times New Roman" w:eastAsia="Times New Roman" w:hAnsi="Times New Roman"/>
          <w:color w:val="000000"/>
        </w:rPr>
        <w:t xml:space="preserve"> need to be recorded in order to facilitate annotation via the UCSC Genome Browser.  Therefore, a</w:t>
      </w:r>
      <w:r w:rsidR="00107515">
        <w:rPr>
          <w:rFonts w:ascii="Times New Roman" w:eastAsia="Times New Roman" w:hAnsi="Times New Roman"/>
          <w:color w:val="000000"/>
        </w:rPr>
        <w:t xml:space="preserve"> table of coordinates </w:t>
      </w:r>
      <w:r w:rsidR="00104459">
        <w:rPr>
          <w:rFonts w:ascii="Times New Roman" w:eastAsia="Times New Roman" w:hAnsi="Times New Roman"/>
          <w:color w:val="000000"/>
        </w:rPr>
        <w:t>and frames</w:t>
      </w:r>
      <w:r w:rsidR="00107515">
        <w:rPr>
          <w:rFonts w:ascii="Times New Roman" w:eastAsia="Times New Roman" w:hAnsi="Times New Roman"/>
          <w:color w:val="000000"/>
        </w:rPr>
        <w:t xml:space="preserve"> is needed to keep tra</w:t>
      </w:r>
      <w:r w:rsidR="008C2CA8">
        <w:rPr>
          <w:rFonts w:ascii="Times New Roman" w:eastAsia="Times New Roman" w:hAnsi="Times New Roman"/>
          <w:color w:val="000000"/>
        </w:rPr>
        <w:t>ck of the overall reading frame</w:t>
      </w:r>
      <w:r w:rsidR="00F83FFE">
        <w:rPr>
          <w:rFonts w:ascii="Times New Roman" w:eastAsia="Times New Roman" w:hAnsi="Times New Roman"/>
          <w:color w:val="000000"/>
        </w:rPr>
        <w:t>; see Data Page pan unique Coordinates</w:t>
      </w:r>
      <w:r w:rsidR="008C2CA8">
        <w:rPr>
          <w:rFonts w:ascii="Times New Roman" w:eastAsia="Times New Roman" w:hAnsi="Times New Roman"/>
          <w:color w:val="000000"/>
        </w:rPr>
        <w:t xml:space="preserve">.  NOTE: The pan gene in </w:t>
      </w:r>
      <w:proofErr w:type="spellStart"/>
      <w:r w:rsidR="008C2CA8">
        <w:rPr>
          <w:rFonts w:ascii="Times New Roman" w:eastAsia="Times New Roman" w:hAnsi="Times New Roman"/>
          <w:color w:val="000000"/>
        </w:rPr>
        <w:t>Contig</w:t>
      </w:r>
      <w:proofErr w:type="spellEnd"/>
      <w:r w:rsidR="008C2CA8">
        <w:rPr>
          <w:rFonts w:ascii="Times New Roman" w:eastAsia="Times New Roman" w:hAnsi="Times New Roman"/>
          <w:color w:val="000000"/>
        </w:rPr>
        <w:t xml:space="preserve"> 36 is in the reverse direction (</w:t>
      </w:r>
      <w:r w:rsidR="00F83FFE">
        <w:rPr>
          <w:rFonts w:ascii="Times New Roman" w:eastAsia="Times New Roman" w:hAnsi="Times New Roman"/>
          <w:color w:val="000000"/>
        </w:rPr>
        <w:t>“</w:t>
      </w:r>
      <w:r w:rsidR="008C2CA8">
        <w:rPr>
          <w:rFonts w:ascii="Times New Roman" w:eastAsia="Times New Roman" w:hAnsi="Times New Roman"/>
          <w:color w:val="000000"/>
        </w:rPr>
        <w:t>complementary</w:t>
      </w:r>
      <w:r w:rsidR="00F83FFE">
        <w:rPr>
          <w:rFonts w:ascii="Times New Roman" w:eastAsia="Times New Roman" w:hAnsi="Times New Roman"/>
          <w:color w:val="000000"/>
        </w:rPr>
        <w:t>” or “minus”</w:t>
      </w:r>
      <w:r w:rsidR="008C2CA8">
        <w:rPr>
          <w:rFonts w:ascii="Times New Roman" w:eastAsia="Times New Roman" w:hAnsi="Times New Roman"/>
          <w:color w:val="000000"/>
        </w:rPr>
        <w:t xml:space="preserve"> strand) and therefore the reading frames will be negative.</w:t>
      </w:r>
    </w:p>
    <w:p w:rsidR="00441CC0" w:rsidRDefault="00AC72D5" w:rsidP="00AC72D5">
      <w:pPr>
        <w:rPr>
          <w:rFonts w:ascii="Times New Roman" w:eastAsia="Times New Roman" w:hAnsi="Times New Roman"/>
          <w:color w:val="000000"/>
        </w:rPr>
      </w:pPr>
      <w:r w:rsidRPr="00AC72D5">
        <w:rPr>
          <w:rFonts w:ascii="Times New Roman" w:eastAsia="Times New Roman" w:hAnsi="Times New Roman"/>
          <w:color w:val="000000"/>
        </w:rPr>
        <w:br/>
      </w:r>
      <w:r w:rsidR="00F06146">
        <w:rPr>
          <w:rFonts w:ascii="Times New Roman" w:eastAsia="Times New Roman" w:hAnsi="Times New Roman"/>
          <w:color w:val="000000"/>
        </w:rPr>
        <w:t>H</w:t>
      </w:r>
      <w:r w:rsidR="00654292">
        <w:rPr>
          <w:rFonts w:ascii="Times New Roman" w:eastAsia="Times New Roman" w:hAnsi="Times New Roman"/>
          <w:color w:val="000000"/>
        </w:rPr>
        <w:t xml:space="preserve">.  Go to Gene Record Finder (via GEP or directly: </w:t>
      </w:r>
      <w:hyperlink r:id="rId6" w:history="1">
        <w:r w:rsidR="00654292" w:rsidRPr="00BF15A8">
          <w:rPr>
            <w:rStyle w:val="Hyperlink"/>
            <w:rFonts w:ascii="Times New Roman" w:eastAsia="Times New Roman" w:hAnsi="Times New Roman"/>
          </w:rPr>
          <w:t>http://gander.wustl.edu/~wilson/dmelgenerecord/index.html</w:t>
        </w:r>
      </w:hyperlink>
      <w:r w:rsidR="00654292">
        <w:rPr>
          <w:rFonts w:ascii="Times New Roman" w:eastAsia="Times New Roman" w:hAnsi="Times New Roman"/>
          <w:color w:val="000000"/>
        </w:rPr>
        <w:t xml:space="preserve">) and enter </w:t>
      </w:r>
      <w:r w:rsidR="0005336A">
        <w:rPr>
          <w:rFonts w:ascii="Times New Roman" w:eastAsia="Times New Roman" w:hAnsi="Times New Roman"/>
          <w:color w:val="000000"/>
        </w:rPr>
        <w:t>“</w:t>
      </w:r>
      <w:r w:rsidR="00654292">
        <w:rPr>
          <w:rFonts w:ascii="Times New Roman" w:eastAsia="Times New Roman" w:hAnsi="Times New Roman"/>
          <w:color w:val="000000"/>
        </w:rPr>
        <w:t>pan</w:t>
      </w:r>
      <w:r w:rsidR="0005336A">
        <w:rPr>
          <w:rFonts w:ascii="Times New Roman" w:eastAsia="Times New Roman" w:hAnsi="Times New Roman"/>
          <w:color w:val="000000"/>
        </w:rPr>
        <w:t>”</w:t>
      </w:r>
      <w:r w:rsidR="00654292">
        <w:rPr>
          <w:rFonts w:ascii="Times New Roman" w:eastAsia="Times New Roman" w:hAnsi="Times New Roman"/>
          <w:color w:val="000000"/>
        </w:rPr>
        <w:t xml:space="preserve"> in the window.</w:t>
      </w:r>
    </w:p>
    <w:p w:rsidR="00F83FFE" w:rsidRDefault="00654292" w:rsidP="00AC72D5">
      <w:pPr>
        <w:rPr>
          <w:rFonts w:ascii="Times New Roman" w:eastAsia="Times New Roman" w:hAnsi="Times New Roman"/>
          <w:color w:val="000000"/>
        </w:rPr>
      </w:pPr>
      <w:r>
        <w:rPr>
          <w:rFonts w:ascii="Times New Roman" w:eastAsia="Times New Roman" w:hAnsi="Times New Roman"/>
          <w:color w:val="000000"/>
        </w:rPr>
        <w:t xml:space="preserve">Copy the polypeptide sequence of </w:t>
      </w:r>
      <w:proofErr w:type="spellStart"/>
      <w:r>
        <w:rPr>
          <w:rFonts w:ascii="Times New Roman" w:eastAsia="Times New Roman" w:hAnsi="Times New Roman"/>
          <w:color w:val="000000"/>
        </w:rPr>
        <w:t>exon</w:t>
      </w:r>
      <w:proofErr w:type="spellEnd"/>
      <w:r>
        <w:rPr>
          <w:rFonts w:ascii="Times New Roman" w:eastAsia="Times New Roman" w:hAnsi="Times New Roman"/>
          <w:color w:val="000000"/>
        </w:rPr>
        <w:t xml:space="preserve"> 2, and use it to do a </w:t>
      </w:r>
      <w:proofErr w:type="spellStart"/>
      <w:r>
        <w:rPr>
          <w:rFonts w:ascii="Times New Roman" w:eastAsia="Times New Roman" w:hAnsi="Times New Roman"/>
          <w:color w:val="000000"/>
        </w:rPr>
        <w:t>blastx</w:t>
      </w:r>
      <w:proofErr w:type="spellEnd"/>
      <w:r>
        <w:rPr>
          <w:rFonts w:ascii="Times New Roman" w:eastAsia="Times New Roman" w:hAnsi="Times New Roman"/>
          <w:color w:val="000000"/>
        </w:rPr>
        <w:t xml:space="preserve"> search as in Activity D.</w:t>
      </w:r>
    </w:p>
    <w:p w:rsidR="00DF3DC7" w:rsidRDefault="00DF3DC7" w:rsidP="00AC72D5">
      <w:pPr>
        <w:rPr>
          <w:rFonts w:ascii="Times New Roman" w:eastAsia="Times New Roman" w:hAnsi="Times New Roman"/>
          <w:color w:val="000000"/>
        </w:rPr>
      </w:pPr>
      <w:r>
        <w:rPr>
          <w:rFonts w:ascii="Times New Roman" w:eastAsia="Times New Roman" w:hAnsi="Times New Roman"/>
          <w:color w:val="000000"/>
        </w:rPr>
        <w:t xml:space="preserve">For example: </w:t>
      </w:r>
      <w:proofErr w:type="spellStart"/>
      <w:r>
        <w:rPr>
          <w:rFonts w:ascii="Times New Roman" w:eastAsia="Times New Roman" w:hAnsi="Times New Roman"/>
          <w:color w:val="000000"/>
        </w:rPr>
        <w:t>exon</w:t>
      </w:r>
      <w:proofErr w:type="spellEnd"/>
      <w:r>
        <w:rPr>
          <w:rFonts w:ascii="Times New Roman" w:eastAsia="Times New Roman" w:hAnsi="Times New Roman"/>
          <w:color w:val="000000"/>
        </w:rPr>
        <w:t xml:space="preserve"> 2</w:t>
      </w:r>
    </w:p>
    <w:p w:rsidR="00104459" w:rsidRDefault="00F41833" w:rsidP="00AC72D5">
      <w:pPr>
        <w:rPr>
          <w:rFonts w:ascii="Times New Roman" w:eastAsia="Times New Roman" w:hAnsi="Times New Roman"/>
          <w:color w:val="000000"/>
        </w:rPr>
      </w:pPr>
      <w:r>
        <w:rPr>
          <w:rFonts w:ascii="Times New Roman" w:eastAsia="Times New Roman" w:hAnsi="Times New Roman"/>
          <w:noProof/>
          <w:color w:val="000000"/>
        </w:rPr>
        <w:pict>
          <v:shapetype id="_x0000_t202" coordsize="21600,21600" o:spt="202" path="m,l,21600r21600,l21600,xe">
            <v:stroke joinstyle="miter"/>
            <v:path gradientshapeok="t" o:connecttype="rect"/>
          </v:shapetype>
          <v:shape id="_x0000_s1120" type="#_x0000_t202" style="position:absolute;margin-left:279.2pt;margin-top:69.3pt;width:131.75pt;height:38pt;z-index:251663360">
            <v:textbox style="mso-next-textbox:#_x0000_s1120">
              <w:txbxContent>
                <w:p w:rsidR="00AD760A" w:rsidRDefault="00AD760A">
                  <w:proofErr w:type="spellStart"/>
                  <w:r>
                    <w:t>Contig</w:t>
                  </w:r>
                  <w:proofErr w:type="spellEnd"/>
                  <w:r>
                    <w:t xml:space="preserve"> 36 genome sequence</w:t>
                  </w:r>
                </w:p>
              </w:txbxContent>
            </v:textbox>
          </v:shape>
        </w:pict>
      </w:r>
      <w:r w:rsidRPr="00F41833">
        <w:rPr>
          <w:rFonts w:ascii="Times New Roman" w:eastAsia="Times New Roman" w:hAnsi="Times New Roman"/>
          <w:noProof/>
          <w:color w:val="FF0000"/>
        </w:rPr>
        <w:pict>
          <v:shapetype id="_x0000_t32" coordsize="21600,21600" o:spt="32" o:oned="t" path="m,l21600,21600e" filled="f">
            <v:path arrowok="t" fillok="f" o:connecttype="none"/>
            <o:lock v:ext="edit" shapetype="t"/>
          </v:shapetype>
          <v:shape id="_x0000_s1119" type="#_x0000_t32" style="position:absolute;margin-left:166.4pt;margin-top:74.7pt;width:102.6pt;height:32.6pt;flip:x y;z-index:251662336" o:connectortype="straight">
            <v:stroke endarrow="block"/>
          </v:shape>
        </w:pict>
      </w:r>
      <w:r>
        <w:rPr>
          <w:rFonts w:ascii="Times New Roman" w:eastAsia="Times New Roman" w:hAnsi="Times New Roman"/>
          <w:noProof/>
          <w:color w:val="000000"/>
        </w:rPr>
        <w:pict>
          <v:shape id="_x0000_s1118" type="#_x0000_t202" style="position:absolute;margin-left:269pt;margin-top:159.6pt;width:137.85pt;height:41.4pt;z-index:251661312">
            <v:textbox style="mso-next-textbox:#_x0000_s1118">
              <w:txbxContent>
                <w:p w:rsidR="00AD760A" w:rsidRDefault="00AD760A">
                  <w:proofErr w:type="spellStart"/>
                  <w:r>
                    <w:t>Exon</w:t>
                  </w:r>
                  <w:proofErr w:type="spellEnd"/>
                  <w:r>
                    <w:t xml:space="preserve"> 2 amino acid sequence</w:t>
                  </w:r>
                </w:p>
              </w:txbxContent>
            </v:textbox>
          </v:shape>
        </w:pict>
      </w:r>
      <w:r>
        <w:rPr>
          <w:rFonts w:ascii="Times New Roman" w:eastAsia="Times New Roman" w:hAnsi="Times New Roman"/>
          <w:noProof/>
          <w:color w:val="000000"/>
        </w:rPr>
        <w:pict>
          <v:shape id="_x0000_s1116" type="#_x0000_t32" style="position:absolute;margin-left:119.55pt;margin-top:163.7pt;width:144.7pt;height:29.9pt;flip:x y;z-index:251660288" o:connectortype="straight">
            <v:stroke endarrow="block"/>
          </v:shape>
        </w:pict>
      </w:r>
      <w:r w:rsidR="00654292">
        <w:rPr>
          <w:rFonts w:ascii="Times New Roman" w:eastAsia="Times New Roman" w:hAnsi="Times New Roman"/>
          <w:noProof/>
          <w:color w:val="000000"/>
        </w:rPr>
        <w:drawing>
          <wp:inline distT="0" distB="0" distL="0" distR="0">
            <wp:extent cx="5208558" cy="3254841"/>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5211443" cy="3256644"/>
                    </a:xfrm>
                    <a:prstGeom prst="rect">
                      <a:avLst/>
                    </a:prstGeom>
                    <a:noFill/>
                    <a:ln w="9525">
                      <a:noFill/>
                      <a:miter lim="800000"/>
                      <a:headEnd/>
                      <a:tailEnd/>
                    </a:ln>
                  </pic:spPr>
                </pic:pic>
              </a:graphicData>
            </a:graphic>
          </wp:inline>
        </w:drawing>
      </w:r>
    </w:p>
    <w:p w:rsidR="00654292" w:rsidRDefault="00654292" w:rsidP="00AC72D5">
      <w:pPr>
        <w:rPr>
          <w:rFonts w:ascii="Times New Roman" w:eastAsia="Times New Roman" w:hAnsi="Times New Roman"/>
          <w:color w:val="000000"/>
        </w:rPr>
      </w:pPr>
    </w:p>
    <w:p w:rsidR="0005336A" w:rsidRDefault="0005336A" w:rsidP="00104459"/>
    <w:p w:rsidR="008C2CA8" w:rsidRDefault="008C2CA8" w:rsidP="00104459">
      <w:r>
        <w:t xml:space="preserve">Select </w:t>
      </w:r>
      <w:r w:rsidR="0005336A">
        <w:t>BLAST</w:t>
      </w:r>
      <w:r>
        <w:t>; on the results page, scroll down to Alignments.  Note that the E value is poor</w:t>
      </w:r>
      <w:r w:rsidR="0005336A">
        <w:t xml:space="preserve"> for </w:t>
      </w:r>
      <w:proofErr w:type="spellStart"/>
      <w:r w:rsidR="0005336A">
        <w:t>exon</w:t>
      </w:r>
      <w:proofErr w:type="spellEnd"/>
      <w:r w:rsidR="0005336A">
        <w:t xml:space="preserve"> 2</w:t>
      </w:r>
      <w:r>
        <w:t>, but the length of the search was only 15 amino acids.  Record the start, end coordinates and reading frame in the data table.</w:t>
      </w:r>
    </w:p>
    <w:p w:rsidR="008C2CA8" w:rsidRDefault="008C2CA8" w:rsidP="008C2CA8">
      <w:pPr>
        <w:pStyle w:val="z-TopofForm"/>
        <w:jc w:val="left"/>
      </w:pPr>
      <w:r>
        <w:t>Top of Form</w:t>
      </w:r>
    </w:p>
    <w:p w:rsidR="008C2CA8" w:rsidRDefault="00F41833" w:rsidP="008C2CA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65pt">
            <v:imagedata r:id="rId8" o:title=""/>
          </v:shape>
        </w:pict>
      </w:r>
      <w:r>
        <w:pict>
          <v:shape id="_x0000_i1026" type="#_x0000_t75" style="width:1in;height:17.65pt">
            <v:imagedata r:id="rId9" o:title=""/>
          </v:shape>
        </w:pict>
      </w:r>
      <w:r>
        <w:pict>
          <v:shape id="_x0000_i1027" type="#_x0000_t75" style="width:1in;height:17.65pt">
            <v:imagedata r:id="rId10" o:title=""/>
          </v:shape>
        </w:pict>
      </w:r>
      <w:r>
        <w:pict>
          <v:shape id="_x0000_i1028" type="#_x0000_t75" style="width:1in;height:17.65pt">
            <v:imagedata r:id="rId11" o:title=""/>
          </v:shape>
        </w:pict>
      </w:r>
    </w:p>
    <w:p w:rsidR="008C2CA8" w:rsidRDefault="008C2CA8" w:rsidP="008C2CA8">
      <w:pPr>
        <w:pStyle w:val="z-BottomofForm"/>
        <w:jc w:val="left"/>
      </w:pPr>
      <w:r>
        <w:t>Bottom of Form</w:t>
      </w:r>
    </w:p>
    <w:p w:rsidR="008C2CA8" w:rsidRDefault="008C2CA8" w:rsidP="008C2CA8">
      <w:pPr>
        <w:pStyle w:val="z-TopofForm"/>
      </w:pPr>
      <w:r>
        <w:t>Top of Form</w:t>
      </w:r>
    </w:p>
    <w:p w:rsidR="008C2CA8" w:rsidRDefault="008C2CA8" w:rsidP="008C2CA8">
      <w:pPr>
        <w:pStyle w:val="z-TopofForm"/>
        <w:jc w:val="left"/>
      </w:pPr>
      <w:r>
        <w:t>Top of Form</w:t>
      </w:r>
    </w:p>
    <w:p w:rsidR="008C2CA8" w:rsidRDefault="00F41833" w:rsidP="008C2CA8">
      <w:r>
        <w:pict>
          <v:shape id="_x0000_i1029" type="#_x0000_t75" style="width:1in;height:17.65pt">
            <v:imagedata r:id="rId9" o:title=""/>
          </v:shape>
        </w:pict>
      </w:r>
    </w:p>
    <w:p w:rsidR="008C2CA8" w:rsidRDefault="008C2CA8" w:rsidP="008C2CA8">
      <w:pPr>
        <w:pStyle w:val="z-BottomofForm"/>
      </w:pPr>
      <w:r>
        <w:t>Bottom of Form</w:t>
      </w:r>
    </w:p>
    <w:p w:rsidR="008C2CA8" w:rsidRDefault="008C2CA8" w:rsidP="008C2CA8">
      <w:pPr>
        <w:pStyle w:val="HTMLPreformatted"/>
      </w:pPr>
      <w:r>
        <w:t>&gt;lcl|22575</w:t>
      </w:r>
      <w:bookmarkStart w:id="0" w:name="22575"/>
      <w:bookmarkEnd w:id="0"/>
      <w:r>
        <w:t xml:space="preserve"> pan</w:t>
      </w:r>
      <w:proofErr w:type="gramStart"/>
      <w:r>
        <w:t>:CDS</w:t>
      </w:r>
      <w:proofErr w:type="gramEnd"/>
      <w:r>
        <w:t>_CG17964:4_924</w:t>
      </w:r>
    </w:p>
    <w:p w:rsidR="008C2CA8" w:rsidRDefault="008C2CA8" w:rsidP="008C2CA8">
      <w:pPr>
        <w:pStyle w:val="HTMLPreformatted"/>
      </w:pPr>
      <w:r>
        <w:t>Length=15</w:t>
      </w:r>
    </w:p>
    <w:p w:rsidR="008C2CA8" w:rsidRDefault="008C2CA8" w:rsidP="008C2CA8">
      <w:pPr>
        <w:pStyle w:val="HTMLPreformatted"/>
      </w:pPr>
    </w:p>
    <w:p w:rsidR="008C2CA8" w:rsidRDefault="008C2CA8" w:rsidP="008C2CA8">
      <w:pPr>
        <w:pStyle w:val="HTMLPreformatted"/>
      </w:pPr>
    </w:p>
    <w:p w:rsidR="008C2CA8" w:rsidRDefault="008C2CA8" w:rsidP="008C2CA8">
      <w:pPr>
        <w:pStyle w:val="HTMLPreformatted"/>
      </w:pPr>
      <w:r>
        <w:t xml:space="preserve">                                                         Sort alignments for this subject sequence by:</w:t>
      </w:r>
    </w:p>
    <w:p w:rsidR="008C2CA8" w:rsidRDefault="008C2CA8" w:rsidP="008C2CA8">
      <w:pPr>
        <w:pStyle w:val="HTMLPreformatted"/>
      </w:pPr>
      <w:r>
        <w:t xml:space="preserve">                                                           E value  </w:t>
      </w:r>
      <w:hyperlink r:id="rId12" w:anchor="22575" w:history="1">
        <w:r>
          <w:rPr>
            <w:rStyle w:val="Hyperlink"/>
          </w:rPr>
          <w:t>Score</w:t>
        </w:r>
      </w:hyperlink>
      <w:r>
        <w:t xml:space="preserve">  </w:t>
      </w:r>
      <w:hyperlink r:id="rId13" w:anchor="22575" w:history="1">
        <w:r>
          <w:rPr>
            <w:rStyle w:val="Hyperlink"/>
          </w:rPr>
          <w:t>Percent identity</w:t>
        </w:r>
      </w:hyperlink>
    </w:p>
    <w:p w:rsidR="008C2CA8" w:rsidRDefault="008C2CA8" w:rsidP="008C2CA8">
      <w:pPr>
        <w:pStyle w:val="HTMLPreformatted"/>
      </w:pPr>
      <w:r>
        <w:t xml:space="preserve">                                                           </w:t>
      </w:r>
      <w:hyperlink r:id="rId14" w:anchor="22575" w:history="1">
        <w:r>
          <w:rPr>
            <w:rStyle w:val="Hyperlink"/>
          </w:rPr>
          <w:t>Query start position</w:t>
        </w:r>
      </w:hyperlink>
      <w:r>
        <w:t xml:space="preserve">  </w:t>
      </w:r>
      <w:hyperlink r:id="rId15" w:anchor="22575" w:history="1">
        <w:r>
          <w:rPr>
            <w:rStyle w:val="Hyperlink"/>
          </w:rPr>
          <w:t>Subject start position</w:t>
        </w:r>
      </w:hyperlink>
    </w:p>
    <w:p w:rsidR="008C2CA8" w:rsidRDefault="008C2CA8" w:rsidP="008C2CA8">
      <w:pPr>
        <w:pStyle w:val="HTMLPreformatted"/>
      </w:pPr>
      <w:r>
        <w:t xml:space="preserve"> Score = 32.7 bits (73)</w:t>
      </w:r>
      <w:proofErr w:type="gramStart"/>
      <w:r>
        <w:t>,  Expect</w:t>
      </w:r>
      <w:proofErr w:type="gramEnd"/>
      <w:r>
        <w:t xml:space="preserve"> = </w:t>
      </w:r>
      <w:r w:rsidRPr="0005336A">
        <w:rPr>
          <w:b/>
          <w:color w:val="FF0000"/>
        </w:rPr>
        <w:t>5e-05</w:t>
      </w:r>
    </w:p>
    <w:p w:rsidR="008C2CA8" w:rsidRDefault="008C2CA8" w:rsidP="008C2CA8">
      <w:pPr>
        <w:pStyle w:val="HTMLPreformatted"/>
      </w:pPr>
      <w:r>
        <w:t xml:space="preserve"> Identities = 13/15 (86%), Positives = 14/15 (93%), Gaps = 0/15 (0%)</w:t>
      </w:r>
    </w:p>
    <w:p w:rsidR="008C2CA8" w:rsidRDefault="008C2CA8" w:rsidP="008C2CA8">
      <w:pPr>
        <w:pStyle w:val="HTMLPreformatted"/>
      </w:pPr>
      <w:r>
        <w:t xml:space="preserve"> Frame = </w:t>
      </w:r>
      <w:r w:rsidR="00CB3927" w:rsidRPr="00CB3927">
        <w:rPr>
          <w:b/>
          <w:color w:val="FF0000"/>
        </w:rPr>
        <w:t>-2</w:t>
      </w:r>
    </w:p>
    <w:p w:rsidR="008C2CA8" w:rsidRDefault="008C2CA8" w:rsidP="008C2CA8">
      <w:pPr>
        <w:pStyle w:val="HTMLPreformatted"/>
      </w:pPr>
    </w:p>
    <w:p w:rsidR="008C2CA8" w:rsidRDefault="008C2CA8" w:rsidP="008C2CA8">
      <w:pPr>
        <w:pStyle w:val="HTMLPreformatted"/>
      </w:pPr>
      <w:proofErr w:type="gramStart"/>
      <w:r>
        <w:t xml:space="preserve">Query  </w:t>
      </w:r>
      <w:r w:rsidRPr="008C2CA8">
        <w:rPr>
          <w:b/>
          <w:color w:val="FF0000"/>
        </w:rPr>
        <w:t>52182</w:t>
      </w:r>
      <w:proofErr w:type="gramEnd"/>
      <w:r>
        <w:t xml:space="preserve">  EKGQKIARPDHSPVF  </w:t>
      </w:r>
      <w:r w:rsidRPr="008C2CA8">
        <w:rPr>
          <w:b/>
          <w:color w:val="FF0000"/>
        </w:rPr>
        <w:t>52138</w:t>
      </w:r>
    </w:p>
    <w:p w:rsidR="008C2CA8" w:rsidRDefault="008C2CA8" w:rsidP="008C2CA8">
      <w:pPr>
        <w:pStyle w:val="HTMLPreformatted"/>
      </w:pPr>
      <w:r>
        <w:t xml:space="preserve">              EKG KI+RPDHSPVF</w:t>
      </w:r>
    </w:p>
    <w:p w:rsidR="008C2CA8" w:rsidRDefault="008C2CA8" w:rsidP="008C2CA8">
      <w:pPr>
        <w:pStyle w:val="HTMLPreformatted"/>
      </w:pPr>
      <w:proofErr w:type="spellStart"/>
      <w:proofErr w:type="gramStart"/>
      <w:r>
        <w:t>Sbjct</w:t>
      </w:r>
      <w:proofErr w:type="spellEnd"/>
      <w:r>
        <w:t xml:space="preserve">  1</w:t>
      </w:r>
      <w:proofErr w:type="gramEnd"/>
      <w:r>
        <w:t xml:space="preserve">      EKGHKISRPDHSPVF  15</w:t>
      </w:r>
    </w:p>
    <w:p w:rsidR="008C2CA8" w:rsidRDefault="008C2CA8" w:rsidP="008C2CA8">
      <w:pPr>
        <w:pStyle w:val="HTMLPreformatted"/>
      </w:pPr>
    </w:p>
    <w:p w:rsidR="008C2CA8" w:rsidRDefault="008C2CA8" w:rsidP="00104459"/>
    <w:p w:rsidR="00DF3DC7" w:rsidRDefault="00DF3DC7" w:rsidP="00DF3DC7">
      <w:pPr>
        <w:rPr>
          <w:rFonts w:ascii="Times New Roman" w:eastAsia="Times New Roman" w:hAnsi="Times New Roman"/>
          <w:color w:val="000000"/>
        </w:rPr>
      </w:pPr>
      <w:r>
        <w:rPr>
          <w:rFonts w:ascii="Times New Roman" w:eastAsia="Times New Roman" w:hAnsi="Times New Roman"/>
          <w:color w:val="000000"/>
        </w:rPr>
        <w:t xml:space="preserve">Repeat </w:t>
      </w:r>
      <w:r w:rsidR="0005336A">
        <w:rPr>
          <w:rFonts w:ascii="Times New Roman" w:eastAsia="Times New Roman" w:hAnsi="Times New Roman"/>
          <w:color w:val="000000"/>
        </w:rPr>
        <w:t xml:space="preserve">the above BLAST steps </w:t>
      </w:r>
      <w:r>
        <w:rPr>
          <w:rFonts w:ascii="Times New Roman" w:eastAsia="Times New Roman" w:hAnsi="Times New Roman"/>
          <w:color w:val="000000"/>
        </w:rPr>
        <w:t xml:space="preserve">with all remaining </w:t>
      </w:r>
      <w:proofErr w:type="spellStart"/>
      <w:r>
        <w:rPr>
          <w:rFonts w:ascii="Times New Roman" w:eastAsia="Times New Roman" w:hAnsi="Times New Roman"/>
          <w:color w:val="000000"/>
        </w:rPr>
        <w:t>exons</w:t>
      </w:r>
      <w:proofErr w:type="spellEnd"/>
      <w:r>
        <w:rPr>
          <w:rFonts w:ascii="Times New Roman" w:eastAsia="Times New Roman" w:hAnsi="Times New Roman"/>
          <w:color w:val="000000"/>
        </w:rPr>
        <w:t xml:space="preserve"> in the unique </w:t>
      </w:r>
      <w:proofErr w:type="spellStart"/>
      <w:r>
        <w:rPr>
          <w:rFonts w:ascii="Times New Roman" w:eastAsia="Times New Roman" w:hAnsi="Times New Roman"/>
          <w:color w:val="000000"/>
        </w:rPr>
        <w:t>isoform</w:t>
      </w:r>
      <w:proofErr w:type="spellEnd"/>
      <w:r>
        <w:rPr>
          <w:rFonts w:ascii="Times New Roman" w:eastAsia="Times New Roman" w:hAnsi="Times New Roman"/>
          <w:color w:val="000000"/>
        </w:rPr>
        <w:t xml:space="preserve"> and record the information in the table.</w:t>
      </w:r>
      <w:r w:rsidR="00872C93">
        <w:rPr>
          <w:rFonts w:ascii="Times New Roman" w:eastAsia="Times New Roman" w:hAnsi="Times New Roman"/>
          <w:color w:val="000000"/>
        </w:rPr>
        <w:t xml:space="preserve">  </w:t>
      </w:r>
      <w:proofErr w:type="gramStart"/>
      <w:r w:rsidR="00872C93">
        <w:rPr>
          <w:rFonts w:ascii="Times New Roman" w:eastAsia="Times New Roman" w:hAnsi="Times New Roman"/>
          <w:color w:val="000000"/>
        </w:rPr>
        <w:t>On a</w:t>
      </w:r>
      <w:r w:rsidR="0005336A">
        <w:rPr>
          <w:rFonts w:ascii="Times New Roman" w:eastAsia="Times New Roman" w:hAnsi="Times New Roman"/>
          <w:color w:val="000000"/>
        </w:rPr>
        <w:t xml:space="preserve"> separate data </w:t>
      </w:r>
      <w:r w:rsidR="00872C93">
        <w:rPr>
          <w:rFonts w:ascii="Times New Roman" w:eastAsia="Times New Roman" w:hAnsi="Times New Roman"/>
          <w:color w:val="000000"/>
        </w:rPr>
        <w:t xml:space="preserve">page, save the polypeptide sequence of each </w:t>
      </w:r>
      <w:proofErr w:type="spellStart"/>
      <w:r w:rsidR="00872C93">
        <w:rPr>
          <w:rFonts w:ascii="Times New Roman" w:eastAsia="Times New Roman" w:hAnsi="Times New Roman"/>
          <w:color w:val="000000"/>
        </w:rPr>
        <w:t>exon</w:t>
      </w:r>
      <w:proofErr w:type="spellEnd"/>
      <w:r w:rsidR="00872C93">
        <w:rPr>
          <w:rFonts w:ascii="Times New Roman" w:eastAsia="Times New Roman" w:hAnsi="Times New Roman"/>
          <w:color w:val="000000"/>
        </w:rPr>
        <w:t>.</w:t>
      </w:r>
      <w:proofErr w:type="gramEnd"/>
    </w:p>
    <w:p w:rsidR="00DF3DC7" w:rsidRDefault="00DF3DC7" w:rsidP="00DF3DC7">
      <w:pPr>
        <w:rPr>
          <w:rFonts w:ascii="Times New Roman" w:eastAsia="Times New Roman" w:hAnsi="Times New Roman"/>
          <w:color w:val="000000"/>
        </w:rPr>
      </w:pPr>
    </w:p>
    <w:p w:rsidR="00DF3DC7" w:rsidRDefault="00DF3DC7" w:rsidP="00DF3DC7">
      <w:pPr>
        <w:rPr>
          <w:rFonts w:ascii="Times New Roman" w:eastAsia="Times New Roman" w:hAnsi="Times New Roman"/>
          <w:color w:val="000000"/>
        </w:rPr>
      </w:pPr>
      <w:r>
        <w:rPr>
          <w:rFonts w:ascii="Times New Roman" w:eastAsia="Times New Roman" w:hAnsi="Times New Roman"/>
          <w:color w:val="000000"/>
        </w:rPr>
        <w:t>Note</w:t>
      </w:r>
      <w:r w:rsidR="00F83FFE">
        <w:rPr>
          <w:rFonts w:ascii="Times New Roman" w:eastAsia="Times New Roman" w:hAnsi="Times New Roman"/>
          <w:color w:val="000000"/>
        </w:rPr>
        <w:t>s</w:t>
      </w:r>
      <w:r>
        <w:rPr>
          <w:rFonts w:ascii="Times New Roman" w:eastAsia="Times New Roman" w:hAnsi="Times New Roman"/>
          <w:color w:val="000000"/>
        </w:rPr>
        <w:t xml:space="preserve">: </w:t>
      </w:r>
      <w:r w:rsidR="00F83FFE">
        <w:rPr>
          <w:rFonts w:ascii="Times New Roman" w:eastAsia="Times New Roman" w:hAnsi="Times New Roman"/>
          <w:color w:val="000000"/>
        </w:rPr>
        <w:t>(1)</w:t>
      </w:r>
      <w:r w:rsidR="0005336A">
        <w:rPr>
          <w:rFonts w:ascii="Times New Roman" w:eastAsia="Times New Roman" w:hAnsi="Times New Roman"/>
          <w:color w:val="000000"/>
        </w:rPr>
        <w:t xml:space="preserve"> </w:t>
      </w:r>
      <w:r w:rsidR="00F83FFE">
        <w:rPr>
          <w:rFonts w:ascii="Times New Roman" w:eastAsia="Times New Roman" w:hAnsi="Times New Roman"/>
          <w:color w:val="000000"/>
        </w:rPr>
        <w:t xml:space="preserve">At the left top of the Blast results page click “Edit and Resubmit”, then clear subject data and enter sequence of the next </w:t>
      </w:r>
      <w:proofErr w:type="spellStart"/>
      <w:r w:rsidR="00F83FFE">
        <w:rPr>
          <w:rFonts w:ascii="Times New Roman" w:eastAsia="Times New Roman" w:hAnsi="Times New Roman"/>
          <w:color w:val="000000"/>
        </w:rPr>
        <w:t>exon</w:t>
      </w:r>
      <w:proofErr w:type="spellEnd"/>
      <w:r w:rsidR="00F83FFE">
        <w:rPr>
          <w:rFonts w:ascii="Times New Roman" w:eastAsia="Times New Roman" w:hAnsi="Times New Roman"/>
          <w:color w:val="000000"/>
        </w:rPr>
        <w:t xml:space="preserve">. This way, </w:t>
      </w:r>
      <w:r>
        <w:rPr>
          <w:rFonts w:ascii="Times New Roman" w:eastAsia="Times New Roman" w:hAnsi="Times New Roman"/>
          <w:color w:val="000000"/>
        </w:rPr>
        <w:t xml:space="preserve">you won’t have to enter the entire </w:t>
      </w:r>
      <w:proofErr w:type="spellStart"/>
      <w:r>
        <w:rPr>
          <w:rFonts w:ascii="Times New Roman" w:eastAsia="Times New Roman" w:hAnsi="Times New Roman"/>
          <w:color w:val="000000"/>
        </w:rPr>
        <w:t>Contig</w:t>
      </w:r>
      <w:proofErr w:type="spellEnd"/>
      <w:r>
        <w:rPr>
          <w:rFonts w:ascii="Times New Roman" w:eastAsia="Times New Roman" w:hAnsi="Times New Roman"/>
          <w:color w:val="000000"/>
        </w:rPr>
        <w:t xml:space="preserve"> 36 sequence each time you do a </w:t>
      </w:r>
      <w:proofErr w:type="spellStart"/>
      <w:r>
        <w:rPr>
          <w:rFonts w:ascii="Times New Roman" w:eastAsia="Times New Roman" w:hAnsi="Times New Roman"/>
          <w:color w:val="000000"/>
        </w:rPr>
        <w:t>blastx</w:t>
      </w:r>
      <w:proofErr w:type="spellEnd"/>
      <w:r>
        <w:rPr>
          <w:rFonts w:ascii="Times New Roman" w:eastAsia="Times New Roman" w:hAnsi="Times New Roman"/>
          <w:color w:val="000000"/>
        </w:rPr>
        <w:t xml:space="preserve">.  </w:t>
      </w:r>
      <w:r w:rsidR="00F83FFE">
        <w:rPr>
          <w:rFonts w:ascii="Times New Roman" w:eastAsia="Times New Roman" w:hAnsi="Times New Roman"/>
          <w:color w:val="000000"/>
        </w:rPr>
        <w:t>(2)</w:t>
      </w:r>
      <w:r w:rsidR="0005336A">
        <w:rPr>
          <w:rFonts w:ascii="Times New Roman" w:eastAsia="Times New Roman" w:hAnsi="Times New Roman"/>
          <w:color w:val="000000"/>
        </w:rPr>
        <w:t xml:space="preserve"> </w:t>
      </w:r>
      <w:r>
        <w:rPr>
          <w:rFonts w:ascii="Times New Roman" w:eastAsia="Times New Roman" w:hAnsi="Times New Roman"/>
          <w:color w:val="000000"/>
        </w:rPr>
        <w:t>Select the alignment with the smallest E value [it should be the first set of coordinates listed in the blast results page].</w:t>
      </w:r>
    </w:p>
    <w:p w:rsidR="008C2CA8" w:rsidRDefault="008C2CA8" w:rsidP="00104459"/>
    <w:p w:rsidR="008C2CA8" w:rsidRDefault="00F06146" w:rsidP="00104459">
      <w:r>
        <w:t>I</w:t>
      </w:r>
      <w:r w:rsidR="008F002C">
        <w:t xml:space="preserve">.  Go to UCSC from GEP webpage [or </w:t>
      </w:r>
      <w:hyperlink r:id="rId16" w:history="1">
        <w:r w:rsidR="008F002C" w:rsidRPr="00BF15A8">
          <w:rPr>
            <w:rStyle w:val="Hyperlink"/>
          </w:rPr>
          <w:t>http://gander.wustl.edu/cgi-bin/hgGateway</w:t>
        </w:r>
      </w:hyperlink>
      <w:r w:rsidR="008F002C">
        <w:t>]</w:t>
      </w:r>
    </w:p>
    <w:p w:rsidR="006F7066" w:rsidRDefault="006F7066" w:rsidP="006F7066">
      <w:r>
        <w:t>1. Since the pan gene is in the reverse orientation, select “reverse” tab that is underneath the window. This reverse</w:t>
      </w:r>
      <w:r w:rsidR="00035847">
        <w:t>s</w:t>
      </w:r>
      <w:r>
        <w:t xml:space="preserve"> the view so that the gene will appear to be running from left to right.</w:t>
      </w:r>
    </w:p>
    <w:p w:rsidR="006F7066" w:rsidRDefault="006F7066" w:rsidP="006F7066"/>
    <w:p w:rsidR="006F7066" w:rsidRDefault="006F7066" w:rsidP="006F7066">
      <w:r>
        <w:t>2. Under the “Tracks” settings</w:t>
      </w:r>
      <w:r w:rsidR="008F002C">
        <w:t>, make the following changes</w:t>
      </w:r>
      <w:r>
        <w:t xml:space="preserve"> (some may be set by default)</w:t>
      </w:r>
      <w:r w:rsidR="008F002C">
        <w:t xml:space="preserve">.  </w:t>
      </w:r>
    </w:p>
    <w:p w:rsidR="006F7066" w:rsidRDefault="008F002C" w:rsidP="006F7066">
      <w:pPr>
        <w:pStyle w:val="ListParagraph"/>
        <w:numPr>
          <w:ilvl w:val="0"/>
          <w:numId w:val="3"/>
        </w:numPr>
      </w:pPr>
      <w:r>
        <w:t>Mapping and Sequencing Tracks</w:t>
      </w:r>
      <w:r w:rsidR="006F7066">
        <w:t xml:space="preserve"> </w:t>
      </w:r>
      <w:r>
        <w:t>change Base Position to full.</w:t>
      </w:r>
    </w:p>
    <w:p w:rsidR="008F002C" w:rsidRDefault="008F002C" w:rsidP="006F7066">
      <w:pPr>
        <w:pStyle w:val="ListParagraph"/>
        <w:numPr>
          <w:ilvl w:val="0"/>
          <w:numId w:val="3"/>
        </w:numPr>
      </w:pPr>
      <w:r>
        <w:t xml:space="preserve">Genes and Gene Prediction Tracks change D.mel Proteins to pack.  </w:t>
      </w:r>
    </w:p>
    <w:p w:rsidR="006F7066" w:rsidRDefault="008F002C" w:rsidP="006F7066">
      <w:pPr>
        <w:pStyle w:val="ListParagraph"/>
        <w:numPr>
          <w:ilvl w:val="0"/>
          <w:numId w:val="3"/>
        </w:numPr>
      </w:pPr>
      <w:r>
        <w:t>Make sure all the gene prediction tracks (</w:t>
      </w:r>
      <w:proofErr w:type="spellStart"/>
      <w:r>
        <w:t>Genscan</w:t>
      </w:r>
      <w:proofErr w:type="spellEnd"/>
      <w:r>
        <w:t xml:space="preserve">, </w:t>
      </w:r>
      <w:proofErr w:type="spellStart"/>
      <w:r>
        <w:t>Geneid</w:t>
      </w:r>
      <w:proofErr w:type="spellEnd"/>
      <w:r>
        <w:t xml:space="preserve">, </w:t>
      </w:r>
      <w:proofErr w:type="spellStart"/>
      <w:r>
        <w:t>Twinscan</w:t>
      </w:r>
      <w:proofErr w:type="spellEnd"/>
      <w:r>
        <w:t>, etc.) are set to either dense or pack.</w:t>
      </w:r>
    </w:p>
    <w:p w:rsidR="008F002C" w:rsidRDefault="008F002C" w:rsidP="006F7066">
      <w:pPr>
        <w:pStyle w:val="ListParagraph"/>
        <w:numPr>
          <w:ilvl w:val="0"/>
          <w:numId w:val="3"/>
        </w:numPr>
      </w:pPr>
      <w:r>
        <w:t>mRNA and EST Tracks, change Other ESTs to hide</w:t>
      </w:r>
    </w:p>
    <w:p w:rsidR="008F002C" w:rsidRDefault="008F002C" w:rsidP="008F002C">
      <w:pPr>
        <w:pStyle w:val="ListParagraph"/>
        <w:numPr>
          <w:ilvl w:val="0"/>
          <w:numId w:val="3"/>
        </w:numPr>
      </w:pPr>
      <w:r>
        <w:t xml:space="preserve">Comparative </w:t>
      </w:r>
      <w:proofErr w:type="gramStart"/>
      <w:r>
        <w:t>Genomics</w:t>
      </w:r>
      <w:r w:rsidR="006F7066">
        <w:t xml:space="preserve"> </w:t>
      </w:r>
      <w:r>
        <w:t xml:space="preserve"> change</w:t>
      </w:r>
      <w:proofErr w:type="gramEnd"/>
      <w:r>
        <w:t xml:space="preserve"> </w:t>
      </w:r>
      <w:r w:rsidR="006F7066">
        <w:t xml:space="preserve">D. </w:t>
      </w:r>
      <w:proofErr w:type="spellStart"/>
      <w:r w:rsidR="006F7066">
        <w:t>mel</w:t>
      </w:r>
      <w:proofErr w:type="spellEnd"/>
      <w:r w:rsidR="006F7066">
        <w:t>. Chain to hide and (dm2)D.mel.Net to full</w:t>
      </w:r>
    </w:p>
    <w:p w:rsidR="006F7066" w:rsidRDefault="006F7066" w:rsidP="008F002C">
      <w:pPr>
        <w:pStyle w:val="ListParagraph"/>
        <w:numPr>
          <w:ilvl w:val="0"/>
          <w:numId w:val="3"/>
        </w:numPr>
      </w:pPr>
      <w:r>
        <w:t xml:space="preserve">Variation and Repeats change </w:t>
      </w:r>
      <w:proofErr w:type="spellStart"/>
      <w:r>
        <w:t>RepeatMasker</w:t>
      </w:r>
      <w:proofErr w:type="spellEnd"/>
      <w:r>
        <w:t xml:space="preserve"> to hide and Simple Repeats to hide.</w:t>
      </w:r>
    </w:p>
    <w:p w:rsidR="006F7066" w:rsidRDefault="006F7066" w:rsidP="008F002C">
      <w:pPr>
        <w:pStyle w:val="ListParagraph"/>
        <w:numPr>
          <w:ilvl w:val="0"/>
          <w:numId w:val="3"/>
        </w:numPr>
      </w:pPr>
      <w:r>
        <w:t xml:space="preserve">Experimental </w:t>
      </w:r>
      <w:proofErr w:type="gramStart"/>
      <w:r>
        <w:t>Tracks,</w:t>
      </w:r>
      <w:proofErr w:type="gramEnd"/>
      <w:r>
        <w:t xml:space="preserve"> change Predicted Splice sites to hide.</w:t>
      </w:r>
    </w:p>
    <w:p w:rsidR="008F002C" w:rsidRDefault="008F002C" w:rsidP="008F002C"/>
    <w:p w:rsidR="006F7066" w:rsidRDefault="006F7066" w:rsidP="008F002C">
      <w:r>
        <w:lastRenderedPageBreak/>
        <w:t>3.  Click the refresh button at the bottom of the page.</w:t>
      </w:r>
    </w:p>
    <w:p w:rsidR="006F7066" w:rsidRDefault="006F7066" w:rsidP="008F002C"/>
    <w:p w:rsidR="006F7066" w:rsidRDefault="006F7066" w:rsidP="008F002C">
      <w:r>
        <w:t xml:space="preserve">The Genome Browser should </w:t>
      </w:r>
      <w:proofErr w:type="gramStart"/>
      <w:r>
        <w:t>appears</w:t>
      </w:r>
      <w:proofErr w:type="gramEnd"/>
      <w:r>
        <w:t xml:space="preserve"> as follows:</w:t>
      </w:r>
    </w:p>
    <w:p w:rsidR="006F7066" w:rsidRDefault="006F7066" w:rsidP="008F002C">
      <w:r>
        <w:rPr>
          <w:noProof/>
        </w:rPr>
        <w:drawing>
          <wp:inline distT="0" distB="0" distL="0" distR="0">
            <wp:extent cx="5943600" cy="3714169"/>
            <wp:effectExtent l="1905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7" cstate="print"/>
                    <a:srcRect/>
                    <a:stretch>
                      <a:fillRect/>
                    </a:stretch>
                  </pic:blipFill>
                  <pic:spPr bwMode="auto">
                    <a:xfrm>
                      <a:off x="0" y="0"/>
                      <a:ext cx="5943600" cy="3714169"/>
                    </a:xfrm>
                    <a:prstGeom prst="rect">
                      <a:avLst/>
                    </a:prstGeom>
                    <a:noFill/>
                    <a:ln w="9525">
                      <a:noFill/>
                      <a:miter lim="800000"/>
                      <a:headEnd/>
                      <a:tailEnd/>
                    </a:ln>
                  </pic:spPr>
                </pic:pic>
              </a:graphicData>
            </a:graphic>
          </wp:inline>
        </w:drawing>
      </w:r>
    </w:p>
    <w:p w:rsidR="008F002C" w:rsidRDefault="008F002C" w:rsidP="008F002C"/>
    <w:p w:rsidR="008F002C" w:rsidRDefault="008F002C" w:rsidP="00104459"/>
    <w:p w:rsidR="0005336A" w:rsidRDefault="0005336A" w:rsidP="00104459">
      <w:r>
        <w:t>There are various ways to enlarge the screen so that you can see individual nucleotides in the sequence.  You can move to an approximate location by entering the beginning coordinate in the position/search windo</w:t>
      </w:r>
      <w:r w:rsidR="00035847">
        <w:t>w</w:t>
      </w:r>
      <w:r>
        <w:t xml:space="preserve"> for the </w:t>
      </w:r>
      <w:proofErr w:type="spellStart"/>
      <w:r>
        <w:t>exon</w:t>
      </w:r>
      <w:proofErr w:type="spellEnd"/>
      <w:r>
        <w:t xml:space="preserve"> you are examining.</w:t>
      </w:r>
    </w:p>
    <w:p w:rsidR="0005336A" w:rsidRDefault="0005336A" w:rsidP="00104459"/>
    <w:p w:rsidR="0005336A" w:rsidRDefault="0005336A" w:rsidP="00104459">
      <w:r>
        <w:t>Place the cursor underneath the nucleotide position number of interest and click.  This will</w:t>
      </w:r>
      <w:r w:rsidR="00035847">
        <w:t xml:space="preserve"> center on the position and</w:t>
      </w:r>
      <w:r>
        <w:t xml:space="preserve"> enlarge the image; repeat until you can see the nucleotide and amino acid sequence.  You will need to click the numbers several times to get an image that you can easily read the numbers, as in below:</w:t>
      </w:r>
    </w:p>
    <w:p w:rsidR="0005336A" w:rsidRPr="0005336A" w:rsidRDefault="0005336A" w:rsidP="0005336A">
      <w:pPr>
        <w:jc w:val="center"/>
        <w:rPr>
          <w:rFonts w:ascii="Times New Roman" w:eastAsia="Times New Roman" w:hAnsi="Times New Roman"/>
        </w:rPr>
      </w:pPr>
      <w:proofErr w:type="gramStart"/>
      <w:r w:rsidRPr="0005336A">
        <w:rPr>
          <w:rFonts w:ascii="Times New Roman" w:eastAsia="Times New Roman" w:hAnsi="Times New Roman"/>
        </w:rPr>
        <w:t>position/search</w:t>
      </w:r>
      <w:proofErr w:type="gramEnd"/>
      <w:r w:rsidRPr="0005336A">
        <w:rPr>
          <w:rFonts w:ascii="Times New Roman" w:eastAsia="Times New Roman" w:hAnsi="Times New Roman"/>
        </w:rPr>
        <w:t xml:space="preserve"> </w:t>
      </w:r>
      <w:r w:rsidR="00F41833" w:rsidRPr="00F41833">
        <w:rPr>
          <w:rFonts w:ascii="Times New Roman" w:eastAsia="Times New Roman" w:hAnsi="Times New Roman"/>
        </w:rPr>
        <w:pict>
          <v:shape id="_x0000_i1030" type="#_x0000_t75" style="width:124.3pt;height:17.65pt">
            <v:imagedata r:id="rId18" o:title=""/>
          </v:shape>
        </w:pict>
      </w:r>
      <w:r w:rsidR="00F41833" w:rsidRPr="00F41833">
        <w:rPr>
          <w:rFonts w:ascii="Times New Roman" w:eastAsia="Times New Roman" w:hAnsi="Times New Roman"/>
        </w:rPr>
        <w:pict>
          <v:shape id="_x0000_i1031" type="#_x0000_t75" style="width:29.2pt;height:23.1pt">
            <v:imagedata r:id="rId19" o:title=""/>
          </v:shape>
        </w:pict>
      </w:r>
      <w:r w:rsidRPr="0005336A">
        <w:rPr>
          <w:rFonts w:ascii="Times New Roman" w:eastAsia="Times New Roman" w:hAnsi="Times New Roman"/>
        </w:rPr>
        <w:t xml:space="preserve">size 26 </w:t>
      </w:r>
      <w:proofErr w:type="spellStart"/>
      <w:r w:rsidRPr="0005336A">
        <w:rPr>
          <w:rFonts w:ascii="Times New Roman" w:eastAsia="Times New Roman" w:hAnsi="Times New Roman"/>
        </w:rPr>
        <w:t>bp</w:t>
      </w:r>
      <w:proofErr w:type="spellEnd"/>
      <w:r w:rsidRPr="0005336A">
        <w:rPr>
          <w:rFonts w:ascii="Times New Roman" w:eastAsia="Times New Roman" w:hAnsi="Times New Roman"/>
        </w:rPr>
        <w:t xml:space="preserve">. </w:t>
      </w:r>
      <w:r w:rsidR="00F41833" w:rsidRPr="00F41833">
        <w:rPr>
          <w:rFonts w:ascii="Times New Roman" w:eastAsia="Times New Roman" w:hAnsi="Times New Roman"/>
        </w:rPr>
        <w:pict>
          <v:shape id="_x0000_i1032" type="#_x0000_t75" style="width:47.55pt;height:23.1pt">
            <v:imagedata r:id="rId20" o:title=""/>
          </v:shape>
        </w:pict>
      </w:r>
    </w:p>
    <w:tbl>
      <w:tblPr>
        <w:tblW w:w="0" w:type="auto"/>
        <w:jc w:val="center"/>
        <w:tblCellSpacing w:w="15" w:type="dxa"/>
        <w:tblCellMar>
          <w:left w:w="0" w:type="dxa"/>
          <w:right w:w="0" w:type="dxa"/>
        </w:tblCellMar>
        <w:tblLook w:val="04A0"/>
      </w:tblPr>
      <w:tblGrid>
        <w:gridCol w:w="66"/>
      </w:tblGrid>
      <w:tr w:rsidR="0005336A" w:rsidRPr="0005336A">
        <w:trPr>
          <w:trHeight w:val="150"/>
          <w:tblCellSpacing w:w="15" w:type="dxa"/>
          <w:jc w:val="center"/>
        </w:trPr>
        <w:tc>
          <w:tcPr>
            <w:tcW w:w="0" w:type="auto"/>
            <w:vAlign w:val="center"/>
          </w:tcPr>
          <w:p w:rsidR="0005336A" w:rsidRPr="0005336A" w:rsidRDefault="0005336A" w:rsidP="0005336A">
            <w:pPr>
              <w:rPr>
                <w:rFonts w:ascii="Times New Roman" w:eastAsia="Times New Roman" w:hAnsi="Times New Roman"/>
                <w:sz w:val="16"/>
              </w:rPr>
            </w:pPr>
          </w:p>
        </w:tc>
      </w:tr>
    </w:tbl>
    <w:p w:rsidR="0005336A" w:rsidRDefault="00F41833" w:rsidP="00104459">
      <w:r w:rsidRPr="00F41833">
        <w:rPr>
          <w:rFonts w:ascii="Times New Roman" w:eastAsia="Times New Roman" w:hAnsi="Times New Roman"/>
          <w:noProof/>
        </w:rPr>
        <w:lastRenderedPageBreak/>
        <w:pict>
          <v:shape id="_x0000_s1487" type="#_x0000_t202" style="position:absolute;margin-left:288.7pt;margin-top:-43.45pt;width:63.15pt;height:36pt;z-index:251665408;mso-position-horizontal-relative:text;mso-position-vertical-relative:text">
            <v:textbox style="mso-next-textbox:#_x0000_s1487">
              <w:txbxContent>
                <w:p w:rsidR="00AD760A" w:rsidRDefault="00AD760A">
                  <w:r>
                    <w:t>Position 52587</w:t>
                  </w:r>
                </w:p>
              </w:txbxContent>
            </v:textbox>
          </v:shape>
        </w:pict>
      </w:r>
      <w:r w:rsidRPr="00F41833">
        <w:rPr>
          <w:rFonts w:ascii="Times New Roman" w:eastAsia="Times New Roman" w:hAnsi="Times New Roman"/>
          <w:noProof/>
        </w:rPr>
        <w:pict>
          <v:shape id="_x0000_s1486" type="#_x0000_t67" style="position:absolute;margin-left:259.45pt;margin-top:-54.35pt;width:21.75pt;height:57.9pt;z-index:251664384;mso-position-horizontal-relative:text;mso-position-vertical-relative:text"/>
        </w:pict>
      </w:r>
      <w:r w:rsidR="0005336A">
        <w:rPr>
          <w:rFonts w:ascii="Times New Roman" w:eastAsia="Times New Roman" w:hAnsi="Times New Roman"/>
          <w:noProof/>
        </w:rPr>
        <w:drawing>
          <wp:inline distT="0" distB="0" distL="0" distR="0">
            <wp:extent cx="9523730" cy="2752090"/>
            <wp:effectExtent l="19050" t="0" r="1270" b="0"/>
            <wp:docPr id="106" name="Picture 106" descr="http://gander.wustl.edu/trash/hgt/hgt_gander_69a4_857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gander.wustl.edu/trash/hgt/hgt_gander_69a4_857180.gif"/>
                    <pic:cNvPicPr>
                      <a:picLocks noChangeAspect="1" noChangeArrowheads="1"/>
                    </pic:cNvPicPr>
                  </pic:nvPicPr>
                  <pic:blipFill>
                    <a:blip r:embed="rId21" cstate="print"/>
                    <a:srcRect/>
                    <a:stretch>
                      <a:fillRect/>
                    </a:stretch>
                  </pic:blipFill>
                  <pic:spPr bwMode="auto">
                    <a:xfrm>
                      <a:off x="0" y="0"/>
                      <a:ext cx="9523730" cy="2752090"/>
                    </a:xfrm>
                    <a:prstGeom prst="rect">
                      <a:avLst/>
                    </a:prstGeom>
                    <a:noFill/>
                    <a:ln w="9525">
                      <a:noFill/>
                      <a:miter lim="800000"/>
                      <a:headEnd/>
                      <a:tailEnd/>
                    </a:ln>
                  </pic:spPr>
                </pic:pic>
              </a:graphicData>
            </a:graphic>
          </wp:inline>
        </w:drawing>
      </w:r>
    </w:p>
    <w:p w:rsidR="00CC6825" w:rsidRDefault="0005336A" w:rsidP="00104459">
      <w:r>
        <w:t xml:space="preserve">If you zoom out too much, use the zoom feature to return to a smaller image. </w:t>
      </w:r>
      <w:r w:rsidR="006518A2">
        <w:t xml:space="preserve">Use the &lt;&lt;&lt; move </w:t>
      </w:r>
      <w:r>
        <w:t xml:space="preserve">on the left or the right </w:t>
      </w:r>
      <w:r w:rsidR="006518A2">
        <w:t>tab to g</w:t>
      </w:r>
      <w:r w:rsidR="00CC6825">
        <w:t>et to the beginning</w:t>
      </w:r>
      <w:r>
        <w:t>/end</w:t>
      </w:r>
      <w:r w:rsidR="00CC6825">
        <w:t xml:space="preserve"> of the gene OR enter the coordinates in the position/search window.  </w:t>
      </w:r>
    </w:p>
    <w:p w:rsidR="00C474CD" w:rsidRDefault="00C474CD" w:rsidP="00104459"/>
    <w:p w:rsidR="00D73144" w:rsidRDefault="00C474CD">
      <w:pPr>
        <w:pStyle w:val="ListParagraph"/>
        <w:numPr>
          <w:ilvl w:val="0"/>
          <w:numId w:val="8"/>
        </w:numPr>
        <w:ind w:left="450" w:hanging="450"/>
      </w:pPr>
      <w:r>
        <w:t xml:space="preserve">The first </w:t>
      </w:r>
      <w:proofErr w:type="spellStart"/>
      <w:r>
        <w:t>exon</w:t>
      </w:r>
      <w:proofErr w:type="spellEnd"/>
      <w:r>
        <w:t xml:space="preserve"> will begin with an ATG </w:t>
      </w:r>
      <w:r w:rsidR="00D03381">
        <w:t xml:space="preserve">(green) </w:t>
      </w:r>
      <w:r>
        <w:t xml:space="preserve">and the last </w:t>
      </w:r>
      <w:proofErr w:type="spellStart"/>
      <w:r>
        <w:t>exon</w:t>
      </w:r>
      <w:proofErr w:type="spellEnd"/>
      <w:r>
        <w:t xml:space="preserve"> will end with a stop </w:t>
      </w:r>
      <w:proofErr w:type="spellStart"/>
      <w:r>
        <w:t>codon</w:t>
      </w:r>
      <w:proofErr w:type="spellEnd"/>
      <w:r w:rsidR="00D03381">
        <w:t xml:space="preserve"> (red)</w:t>
      </w:r>
      <w:r>
        <w:t>.</w:t>
      </w:r>
      <w:r w:rsidR="00CC6825">
        <w:t xml:space="preserve">  In the window above, the “</w:t>
      </w:r>
      <w:proofErr w:type="gramStart"/>
      <w:r w:rsidR="00CC6825">
        <w:t>A</w:t>
      </w:r>
      <w:proofErr w:type="gramEnd"/>
      <w:r w:rsidR="00CC6825">
        <w:t>” in ATG is at NT 52</w:t>
      </w:r>
      <w:r w:rsidR="00D73007">
        <w:t>587 (see arrow)</w:t>
      </w:r>
      <w:r w:rsidR="00CC6825">
        <w:t>; b</w:t>
      </w:r>
      <w:r w:rsidR="0005336A">
        <w:t>elow the NT are the three reading frames</w:t>
      </w:r>
      <w:r w:rsidR="00CC6825">
        <w:t xml:space="preserve">. The green M indicates the start </w:t>
      </w:r>
      <w:proofErr w:type="spellStart"/>
      <w:r w:rsidR="00CC6825">
        <w:t>codon</w:t>
      </w:r>
      <w:proofErr w:type="spellEnd"/>
      <w:r w:rsidR="00CC6825">
        <w:t xml:space="preserve">, </w:t>
      </w:r>
      <w:proofErr w:type="spellStart"/>
      <w:r w:rsidR="00CC6825">
        <w:t>Methionine</w:t>
      </w:r>
      <w:proofErr w:type="spellEnd"/>
      <w:r w:rsidR="00CC6825">
        <w:t>.  I</w:t>
      </w:r>
      <w:r w:rsidR="00F13DCE">
        <w:t>t is in the second row, or frame</w:t>
      </w:r>
      <w:r w:rsidR="00CC6825">
        <w:t xml:space="preserve"> 2, as previously determined by the </w:t>
      </w:r>
      <w:proofErr w:type="spellStart"/>
      <w:r w:rsidR="00CC6825">
        <w:t>blastx</w:t>
      </w:r>
      <w:proofErr w:type="spellEnd"/>
      <w:r w:rsidR="00CC6825">
        <w:t xml:space="preserve"> search. (Remember, since selecting the “reverse” the minus sign is negated.)</w:t>
      </w:r>
    </w:p>
    <w:p w:rsidR="00F13DCE" w:rsidRDefault="00F13DCE" w:rsidP="00F13DCE"/>
    <w:p w:rsidR="00D03381" w:rsidRDefault="00D03381" w:rsidP="00F13DCE">
      <w:r>
        <w:t>Use the “move end”</w:t>
      </w:r>
      <w:r w:rsidR="00F13DCE">
        <w:t xml:space="preserve"> or zoom out tabs, or use the “jump” option to get to the end of </w:t>
      </w:r>
      <w:proofErr w:type="spellStart"/>
      <w:r w:rsidR="00F13DCE">
        <w:t>exon</w:t>
      </w:r>
      <w:proofErr w:type="spellEnd"/>
      <w:r w:rsidR="00F13DCE">
        <w:t xml:space="preserve"> 1.</w:t>
      </w:r>
    </w:p>
    <w:p w:rsidR="00D73007" w:rsidRDefault="00F13DCE" w:rsidP="00D73007">
      <w:pPr>
        <w:jc w:val="center"/>
        <w:rPr>
          <w:rFonts w:ascii="Times New Roman" w:eastAsia="Times New Roman" w:hAnsi="Times New Roman"/>
        </w:rPr>
      </w:pPr>
      <w:proofErr w:type="gramStart"/>
      <w:r w:rsidRPr="00F13DCE">
        <w:rPr>
          <w:rFonts w:ascii="Times New Roman" w:eastAsia="Times New Roman" w:hAnsi="Times New Roman"/>
        </w:rPr>
        <w:t>position/search</w:t>
      </w:r>
      <w:proofErr w:type="gramEnd"/>
      <w:r w:rsidRPr="00F13DCE">
        <w:rPr>
          <w:rFonts w:ascii="Times New Roman" w:eastAsia="Times New Roman" w:hAnsi="Times New Roman"/>
        </w:rPr>
        <w:t xml:space="preserve"> </w:t>
      </w:r>
      <w:r w:rsidR="00F41833" w:rsidRPr="00F41833">
        <w:rPr>
          <w:rFonts w:ascii="Times New Roman" w:eastAsia="Times New Roman" w:hAnsi="Times New Roman"/>
        </w:rPr>
        <w:pict>
          <v:shape id="_x0000_i1033" type="#_x0000_t75" style="width:124.3pt;height:17.65pt">
            <v:imagedata r:id="rId22" o:title=""/>
          </v:shape>
        </w:pict>
      </w:r>
      <w:r w:rsidR="00F41833" w:rsidRPr="00F41833">
        <w:rPr>
          <w:rFonts w:ascii="Times New Roman" w:eastAsia="Times New Roman" w:hAnsi="Times New Roman"/>
        </w:rPr>
        <w:pict>
          <v:shape id="_x0000_i1034" type="#_x0000_t75" style="width:29.2pt;height:23.1pt">
            <v:imagedata r:id="rId23" o:title=""/>
          </v:shape>
        </w:pict>
      </w:r>
      <w:r w:rsidRPr="00F13DCE">
        <w:rPr>
          <w:rFonts w:ascii="Times New Roman" w:eastAsia="Times New Roman" w:hAnsi="Times New Roman"/>
        </w:rPr>
        <w:t xml:space="preserve">size 14 </w:t>
      </w:r>
      <w:proofErr w:type="spellStart"/>
      <w:r w:rsidRPr="00F13DCE">
        <w:rPr>
          <w:rFonts w:ascii="Times New Roman" w:eastAsia="Times New Roman" w:hAnsi="Times New Roman"/>
        </w:rPr>
        <w:t>bp</w:t>
      </w:r>
      <w:proofErr w:type="spellEnd"/>
      <w:r w:rsidRPr="00F13DCE">
        <w:rPr>
          <w:rFonts w:ascii="Times New Roman" w:eastAsia="Times New Roman" w:hAnsi="Times New Roman"/>
        </w:rPr>
        <w:t xml:space="preserve">. </w:t>
      </w:r>
      <w:r w:rsidR="00F41833" w:rsidRPr="00F41833">
        <w:rPr>
          <w:rFonts w:ascii="Times New Roman" w:eastAsia="Times New Roman" w:hAnsi="Times New Roman"/>
        </w:rPr>
        <w:pict>
          <v:shape id="_x0000_i1035" type="#_x0000_t75" style="width:47.55pt;height:23.1pt">
            <v:imagedata r:id="rId24" o:title=""/>
          </v:shape>
        </w:pict>
      </w:r>
    </w:p>
    <w:p w:rsidR="00D73007" w:rsidRDefault="00F41833" w:rsidP="00F13DCE">
      <w:pPr>
        <w:jc w:val="center"/>
        <w:rPr>
          <w:rFonts w:ascii="Times New Roman" w:eastAsia="Times New Roman" w:hAnsi="Times New Roman"/>
        </w:rPr>
      </w:pPr>
      <w:r>
        <w:rPr>
          <w:rFonts w:ascii="Times New Roman" w:eastAsia="Times New Roman" w:hAnsi="Times New Roman"/>
          <w:noProof/>
        </w:rPr>
        <w:pict>
          <v:shape id="_x0000_s1489" type="#_x0000_t202" style="position:absolute;left:0;text-align:left;margin-left:364.1pt;margin-top:3.55pt;width:101.85pt;height:30.6pt;z-index:251667456">
            <v:textbox style="mso-next-textbox:#_x0000_s1489">
              <w:txbxContent>
                <w:p w:rsidR="00AD760A" w:rsidRDefault="00AD760A">
                  <w:r>
                    <w:t>Position 52423</w:t>
                  </w:r>
                </w:p>
              </w:txbxContent>
            </v:textbox>
          </v:shape>
        </w:pict>
      </w:r>
      <w:r>
        <w:rPr>
          <w:rFonts w:ascii="Times New Roman" w:eastAsia="Times New Roman" w:hAnsi="Times New Roman"/>
          <w:noProof/>
        </w:rPr>
        <w:pict>
          <v:shape id="_x0000_s1488" type="#_x0000_t67" style="position:absolute;left:0;text-align:left;margin-left:339.6pt;margin-top:3.55pt;width:24.5pt;height:34.75pt;z-index:251666432"/>
        </w:pict>
      </w:r>
    </w:p>
    <w:p w:rsidR="00D73007" w:rsidRDefault="00D73007" w:rsidP="00F13DCE">
      <w:pPr>
        <w:jc w:val="center"/>
        <w:rPr>
          <w:rFonts w:ascii="Times New Roman" w:eastAsia="Times New Roman" w:hAnsi="Times New Roman"/>
        </w:rPr>
      </w:pPr>
    </w:p>
    <w:p w:rsidR="00D73007" w:rsidRPr="00F13DCE" w:rsidRDefault="00D73007" w:rsidP="00F13DCE">
      <w:pPr>
        <w:jc w:val="center"/>
        <w:rPr>
          <w:rFonts w:ascii="Times New Roman" w:eastAsia="Times New Roman" w:hAnsi="Times New Roman"/>
        </w:rPr>
      </w:pPr>
    </w:p>
    <w:p w:rsidR="00F13DCE" w:rsidRDefault="00F13DCE" w:rsidP="00F13DCE">
      <w:r>
        <w:rPr>
          <w:rFonts w:ascii="Times New Roman" w:eastAsia="Times New Roman" w:hAnsi="Times New Roman"/>
          <w:noProof/>
        </w:rPr>
        <w:drawing>
          <wp:inline distT="0" distB="0" distL="0" distR="0">
            <wp:extent cx="9523730" cy="2656840"/>
            <wp:effectExtent l="19050" t="0" r="1270" b="0"/>
            <wp:docPr id="187" name="Picture 187" descr="http://gander.wustl.edu/trash/hgt/hgt_gander_6a7e_8589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gander.wustl.edu/trash/hgt/hgt_gander_6a7e_8589b0.gif"/>
                    <pic:cNvPicPr>
                      <a:picLocks noChangeAspect="1" noChangeArrowheads="1"/>
                    </pic:cNvPicPr>
                  </pic:nvPicPr>
                  <pic:blipFill>
                    <a:blip r:embed="rId25" cstate="print"/>
                    <a:srcRect/>
                    <a:stretch>
                      <a:fillRect/>
                    </a:stretch>
                  </pic:blipFill>
                  <pic:spPr bwMode="auto">
                    <a:xfrm>
                      <a:off x="0" y="0"/>
                      <a:ext cx="9523730" cy="2656840"/>
                    </a:xfrm>
                    <a:prstGeom prst="rect">
                      <a:avLst/>
                    </a:prstGeom>
                    <a:noFill/>
                    <a:ln w="9525">
                      <a:noFill/>
                      <a:miter lim="800000"/>
                      <a:headEnd/>
                      <a:tailEnd/>
                    </a:ln>
                  </pic:spPr>
                </pic:pic>
              </a:graphicData>
            </a:graphic>
          </wp:inline>
        </w:drawing>
      </w:r>
    </w:p>
    <w:p w:rsidR="00F13DCE" w:rsidRDefault="00F13DCE" w:rsidP="00F13DCE">
      <w:pPr>
        <w:pStyle w:val="ListParagraph"/>
      </w:pPr>
    </w:p>
    <w:p w:rsidR="00F13DCE" w:rsidRDefault="00F06146" w:rsidP="00F13DCE">
      <w:pPr>
        <w:ind w:left="360"/>
      </w:pPr>
      <w:r>
        <w:t>K</w:t>
      </w:r>
      <w:r w:rsidR="00AD760A">
        <w:t xml:space="preserve">. </w:t>
      </w:r>
      <w:r w:rsidR="00F13DCE">
        <w:t xml:space="preserve">The last base in </w:t>
      </w:r>
      <w:proofErr w:type="spellStart"/>
      <w:r w:rsidR="00F13DCE">
        <w:t>exon</w:t>
      </w:r>
      <w:proofErr w:type="spellEnd"/>
      <w:r w:rsidR="00F13DCE">
        <w:t xml:space="preserve"> 1 is a G at position 52423</w:t>
      </w:r>
      <w:r w:rsidR="00D73007">
        <w:t xml:space="preserve"> (see arrow)</w:t>
      </w:r>
      <w:r w:rsidR="00F13DCE">
        <w:t xml:space="preserve">.  </w:t>
      </w:r>
      <w:proofErr w:type="gramStart"/>
      <w:r w:rsidR="00F13DCE">
        <w:t xml:space="preserve">In the middle row of amino acids (frame 2) notice that the </w:t>
      </w:r>
      <w:proofErr w:type="spellStart"/>
      <w:r w:rsidR="00F13DCE">
        <w:t>codon</w:t>
      </w:r>
      <w:proofErr w:type="spellEnd"/>
      <w:r w:rsidR="00F13DCE">
        <w:t xml:space="preserve"> for E includes this G as the third NT of the </w:t>
      </w:r>
      <w:proofErr w:type="spellStart"/>
      <w:r w:rsidR="00F13DCE">
        <w:t>codon</w:t>
      </w:r>
      <w:proofErr w:type="spellEnd"/>
      <w:r w:rsidR="00D73007">
        <w:t xml:space="preserve"> E</w:t>
      </w:r>
      <w:r w:rsidR="00F13DCE">
        <w:t>.</w:t>
      </w:r>
      <w:proofErr w:type="gramEnd"/>
      <w:r w:rsidR="00F13DCE">
        <w:t xml:space="preserve">  Since the end of the </w:t>
      </w:r>
      <w:proofErr w:type="spellStart"/>
      <w:r w:rsidR="00F13DCE">
        <w:t>exon</w:t>
      </w:r>
      <w:proofErr w:type="spellEnd"/>
      <w:r w:rsidR="00F13DCE">
        <w:t xml:space="preserve"> includes a full </w:t>
      </w:r>
      <w:proofErr w:type="spellStart"/>
      <w:r w:rsidR="00F13DCE">
        <w:t>codon</w:t>
      </w:r>
      <w:proofErr w:type="spellEnd"/>
      <w:r w:rsidR="00F13DCE">
        <w:t xml:space="preserve">, the end of </w:t>
      </w:r>
      <w:proofErr w:type="spellStart"/>
      <w:r w:rsidR="00F13DCE">
        <w:t>exon</w:t>
      </w:r>
      <w:proofErr w:type="spellEnd"/>
      <w:r w:rsidR="00F13DCE">
        <w:t xml:space="preserve"> 1 is in phase 0.</w:t>
      </w:r>
    </w:p>
    <w:p w:rsidR="00F13DCE" w:rsidRDefault="00F13DCE" w:rsidP="00D73007"/>
    <w:p w:rsidR="006A77C8" w:rsidRDefault="00C474CD" w:rsidP="00F13DCE">
      <w:pPr>
        <w:ind w:left="360"/>
      </w:pPr>
      <w:r>
        <w:t xml:space="preserve">The phase is the number of bases “left over” after the last full </w:t>
      </w:r>
      <w:proofErr w:type="spellStart"/>
      <w:r>
        <w:t>codon</w:t>
      </w:r>
      <w:proofErr w:type="spellEnd"/>
      <w:r>
        <w:t xml:space="preserve"> in the </w:t>
      </w:r>
      <w:proofErr w:type="spellStart"/>
      <w:r>
        <w:t>exon</w:t>
      </w:r>
      <w:proofErr w:type="spellEnd"/>
      <w:r>
        <w:t xml:space="preserve">.  Thus, to prevent a frame shift, the phases at the end of </w:t>
      </w:r>
      <w:proofErr w:type="spellStart"/>
      <w:r>
        <w:t>exon</w:t>
      </w:r>
      <w:proofErr w:type="spellEnd"/>
      <w:r>
        <w:t xml:space="preserve"> and the beginning of the next must add up to three.  Sometimes there are multiple possible splice sites so you will need to determine the most likely correct one based on maintaining the phase.</w:t>
      </w:r>
    </w:p>
    <w:p w:rsidR="006A77C8" w:rsidRDefault="006A77C8" w:rsidP="00F13DCE">
      <w:pPr>
        <w:ind w:left="1080"/>
      </w:pPr>
      <w:r>
        <w:t>Phase 1: one of 3 NT left over</w:t>
      </w:r>
    </w:p>
    <w:p w:rsidR="006A77C8" w:rsidRDefault="006A77C8" w:rsidP="00F13DCE">
      <w:pPr>
        <w:ind w:left="1080"/>
      </w:pPr>
      <w:r>
        <w:t>Phase 2: two of 3 NT left over</w:t>
      </w:r>
    </w:p>
    <w:p w:rsidR="006A77C8" w:rsidRDefault="00D73007" w:rsidP="00F13DCE">
      <w:pPr>
        <w:ind w:left="1080"/>
      </w:pPr>
      <w:r>
        <w:t>Phase 0</w:t>
      </w:r>
      <w:r w:rsidR="006A77C8">
        <w:t xml:space="preserve">: </w:t>
      </w:r>
      <w:r>
        <w:t xml:space="preserve"> no </w:t>
      </w:r>
      <w:r w:rsidR="006A77C8">
        <w:t>left over</w:t>
      </w:r>
      <w:r>
        <w:t xml:space="preserve"> NT</w:t>
      </w:r>
      <w:r w:rsidR="006A77C8">
        <w:t xml:space="preserve">, i.e., complete </w:t>
      </w:r>
      <w:proofErr w:type="spellStart"/>
      <w:r w:rsidR="006A77C8">
        <w:t>codon</w:t>
      </w:r>
      <w:proofErr w:type="spellEnd"/>
      <w:r w:rsidR="006A77C8">
        <w:t>.</w:t>
      </w:r>
    </w:p>
    <w:p w:rsidR="00AD760A" w:rsidRDefault="00AD760A" w:rsidP="00D73007">
      <w:pPr>
        <w:ind w:left="360"/>
      </w:pPr>
      <w:r>
        <w:br/>
        <w:t>Note that at positions 52422 and 52421</w:t>
      </w:r>
      <w:r w:rsidR="00D73007">
        <w:t xml:space="preserve"> the b</w:t>
      </w:r>
      <w:r>
        <w:t>ases are GT</w:t>
      </w:r>
      <w:r w:rsidR="00C31635">
        <w:t>, and this i</w:t>
      </w:r>
      <w:r>
        <w:t xml:space="preserve">s the beginning or donor </w:t>
      </w:r>
      <w:r w:rsidR="00C31635">
        <w:t>sequence</w:t>
      </w:r>
      <w:r>
        <w:t xml:space="preserve">, of an </w:t>
      </w:r>
      <w:proofErr w:type="spellStart"/>
      <w:r>
        <w:t>intron</w:t>
      </w:r>
      <w:proofErr w:type="spellEnd"/>
      <w:r w:rsidR="00C31635">
        <w:t xml:space="preserve">.  </w:t>
      </w:r>
    </w:p>
    <w:p w:rsidR="00AD760A" w:rsidRDefault="00AD760A" w:rsidP="00D73007">
      <w:pPr>
        <w:ind w:left="360"/>
      </w:pPr>
    </w:p>
    <w:p w:rsidR="00C31635" w:rsidRDefault="00C31635" w:rsidP="00D73007">
      <w:pPr>
        <w:ind w:left="360"/>
      </w:pPr>
      <w:r>
        <w:t xml:space="preserve">In </w:t>
      </w:r>
      <w:proofErr w:type="spellStart"/>
      <w:r>
        <w:t>Drosophil</w:t>
      </w:r>
      <w:r w:rsidR="00035847">
        <w:t>i</w:t>
      </w:r>
      <w:r>
        <w:t>a</w:t>
      </w:r>
      <w:proofErr w:type="spellEnd"/>
      <w:r>
        <w:t>, the beginning, or donor sequence</w:t>
      </w:r>
      <w:r w:rsidR="00024F1D">
        <w:t>,</w:t>
      </w:r>
      <w:r>
        <w:t xml:space="preserve"> of an </w:t>
      </w:r>
      <w:proofErr w:type="spellStart"/>
      <w:r>
        <w:t>intron</w:t>
      </w:r>
      <w:proofErr w:type="spellEnd"/>
      <w:r>
        <w:t xml:space="preserve"> is GT and the end, or acceptor sequence is AG. </w:t>
      </w:r>
    </w:p>
    <w:p w:rsidR="00AD760A" w:rsidRDefault="00AD760A" w:rsidP="00D73007">
      <w:pPr>
        <w:ind w:left="360"/>
      </w:pPr>
    </w:p>
    <w:p w:rsidR="00D73007" w:rsidRDefault="00D73007" w:rsidP="00D73007">
      <w:pPr>
        <w:ind w:left="360"/>
      </w:pPr>
      <w:r>
        <w:t>T</w:t>
      </w:r>
      <w:r w:rsidR="00024F1D">
        <w:t>he donor/acceptor sequences</w:t>
      </w:r>
      <w:r>
        <w:t xml:space="preserve"> vary among organisms.</w:t>
      </w:r>
    </w:p>
    <w:p w:rsidR="00D73007" w:rsidRDefault="00D73007" w:rsidP="00D73007"/>
    <w:p w:rsidR="00D73007" w:rsidRDefault="00C31635" w:rsidP="00D73007">
      <w:pPr>
        <w:ind w:left="360"/>
      </w:pPr>
      <w:r>
        <w:t xml:space="preserve">Note: </w:t>
      </w:r>
      <w:r w:rsidR="00D73007">
        <w:t>Remember that the sequence is in “reverse” so as you move from left to right, the position numbers decrease.</w:t>
      </w:r>
    </w:p>
    <w:p w:rsidR="00CC6825" w:rsidRDefault="00CC6825" w:rsidP="00104459"/>
    <w:p w:rsidR="00CC6825" w:rsidRDefault="00CC6825" w:rsidP="00104459"/>
    <w:p w:rsidR="00C31635" w:rsidRDefault="00F06146" w:rsidP="00AD760A">
      <w:proofErr w:type="gramStart"/>
      <w:r>
        <w:t>L</w:t>
      </w:r>
      <w:r w:rsidR="00AD760A">
        <w:t xml:space="preserve"> .</w:t>
      </w:r>
      <w:proofErr w:type="gramEnd"/>
      <w:r w:rsidR="00AD760A">
        <w:t xml:space="preserve"> </w:t>
      </w:r>
      <w:r w:rsidR="00C31635">
        <w:t xml:space="preserve">Identifying beginning and ends of </w:t>
      </w:r>
      <w:proofErr w:type="spellStart"/>
      <w:r w:rsidR="00C31635">
        <w:t>exons</w:t>
      </w:r>
      <w:proofErr w:type="spellEnd"/>
      <w:r w:rsidR="00C31635">
        <w:t xml:space="preserve"> or Keeping phases in phase:  This is the fun part.</w:t>
      </w:r>
    </w:p>
    <w:p w:rsidR="008F002C" w:rsidRDefault="008F002C" w:rsidP="00024F1D">
      <w:pPr>
        <w:pStyle w:val="ListParagraph"/>
        <w:ind w:left="360"/>
      </w:pPr>
    </w:p>
    <w:p w:rsidR="0082441C" w:rsidRDefault="0082441C" w:rsidP="0082441C">
      <w:pPr>
        <w:pStyle w:val="ListParagraph"/>
        <w:ind w:left="360"/>
      </w:pPr>
      <w:r>
        <w:t xml:space="preserve">NOTE: The following coordinates are for the pan-PE </w:t>
      </w:r>
      <w:proofErr w:type="spellStart"/>
      <w:r>
        <w:t>isoform</w:t>
      </w:r>
      <w:proofErr w:type="spellEnd"/>
      <w:r>
        <w:t>!</w:t>
      </w:r>
    </w:p>
    <w:p w:rsidR="00024F1D" w:rsidRDefault="00024F1D" w:rsidP="0082441C">
      <w:pPr>
        <w:pStyle w:val="ListParagraph"/>
        <w:ind w:left="360"/>
      </w:pPr>
    </w:p>
    <w:p w:rsidR="00D03381" w:rsidRDefault="00D73007" w:rsidP="00CC6825">
      <w:r>
        <w:t xml:space="preserve">From part H, it was determined that the beginning position of </w:t>
      </w:r>
      <w:proofErr w:type="spellStart"/>
      <w:r>
        <w:t>exon</w:t>
      </w:r>
      <w:proofErr w:type="spellEnd"/>
      <w:r>
        <w:t xml:space="preserve"> 1 is 52587 and the end position is 52423.  </w:t>
      </w:r>
      <w:r w:rsidR="00C31635">
        <w:t xml:space="preserve"> </w:t>
      </w:r>
      <w:proofErr w:type="spellStart"/>
      <w:r w:rsidR="00C31635">
        <w:t>Exon</w:t>
      </w:r>
      <w:proofErr w:type="spellEnd"/>
      <w:r w:rsidR="00C31635">
        <w:t xml:space="preserve"> 1 ended in reading frame 2 (middle row).  Record this information, plus the beginning and end phases in a data table (see Table A, attached)</w:t>
      </w:r>
    </w:p>
    <w:p w:rsidR="00D73007" w:rsidRDefault="00D73007" w:rsidP="00CC6825"/>
    <w:p w:rsidR="00D03381" w:rsidRDefault="00D03381" w:rsidP="00CC6825">
      <w:r>
        <w:t xml:space="preserve">Once you have found the </w:t>
      </w:r>
      <w:r w:rsidR="00C31635">
        <w:t xml:space="preserve">beginning and end </w:t>
      </w:r>
      <w:r>
        <w:t xml:space="preserve">location of </w:t>
      </w:r>
      <w:proofErr w:type="spellStart"/>
      <w:r>
        <w:t>exon</w:t>
      </w:r>
      <w:proofErr w:type="spellEnd"/>
      <w:r>
        <w:t xml:space="preserve"> 1, copy/paste the Genome Browser Window</w:t>
      </w:r>
      <w:r w:rsidR="00C31635">
        <w:t xml:space="preserve">s and keep them </w:t>
      </w:r>
      <w:r>
        <w:t xml:space="preserve">as part of the data record.  </w:t>
      </w:r>
    </w:p>
    <w:p w:rsidR="00024F1D" w:rsidRDefault="00024F1D" w:rsidP="00CC6825"/>
    <w:p w:rsidR="00024F1D" w:rsidRDefault="00024F1D" w:rsidP="00CC6825"/>
    <w:p w:rsidR="00024F1D" w:rsidRDefault="00024F1D" w:rsidP="00CC6825">
      <w:r>
        <w:t xml:space="preserve">Move the sequence in the Genome Brower to the start of the </w:t>
      </w:r>
      <w:proofErr w:type="spellStart"/>
      <w:r>
        <w:t>exon</w:t>
      </w:r>
      <w:proofErr w:type="spellEnd"/>
      <w:r>
        <w:t xml:space="preserve"> 2.</w:t>
      </w:r>
    </w:p>
    <w:p w:rsidR="00D03381" w:rsidRPr="00D03381" w:rsidRDefault="00D03381" w:rsidP="00D03381">
      <w:pPr>
        <w:pBdr>
          <w:bottom w:val="single" w:sz="6" w:space="1" w:color="auto"/>
        </w:pBdr>
        <w:jc w:val="center"/>
        <w:rPr>
          <w:rFonts w:ascii="Arial" w:eastAsia="Times New Roman" w:hAnsi="Arial" w:cs="Arial"/>
          <w:vanish/>
          <w:sz w:val="16"/>
          <w:szCs w:val="16"/>
        </w:rPr>
      </w:pPr>
      <w:r w:rsidRPr="00D03381">
        <w:rPr>
          <w:rFonts w:ascii="Arial" w:eastAsia="Times New Roman" w:hAnsi="Arial" w:cs="Arial"/>
          <w:vanish/>
          <w:sz w:val="16"/>
          <w:szCs w:val="16"/>
        </w:rPr>
        <w:t>Top of Form</w:t>
      </w:r>
    </w:p>
    <w:p w:rsidR="006A77C8" w:rsidRPr="00C31635" w:rsidRDefault="00F41833" w:rsidP="00104459">
      <w:pPr>
        <w:rPr>
          <w:rFonts w:ascii="Times New Roman" w:eastAsia="Times New Roman" w:hAnsi="Times New Roman"/>
        </w:rPr>
      </w:pPr>
      <w:r w:rsidRPr="00F41833">
        <w:rPr>
          <w:rFonts w:ascii="Times New Roman" w:eastAsia="Times New Roman" w:hAnsi="Times New Roman"/>
        </w:rPr>
        <w:pict>
          <v:shape id="_x0000_i1036" type="#_x0000_t75" style="width:1in;height:17.65pt">
            <v:imagedata r:id="rId26" o:title=""/>
          </v:shape>
        </w:pict>
      </w:r>
      <w:r w:rsidRPr="00F41833">
        <w:rPr>
          <w:rFonts w:ascii="Times New Roman" w:eastAsia="Times New Roman" w:hAnsi="Times New Roman"/>
        </w:rPr>
        <w:pict>
          <v:shape id="_x0000_i1037" type="#_x0000_t75" style="width:1in;height:17.65pt">
            <v:imagedata r:id="rId27" o:title=""/>
          </v:shape>
        </w:pict>
      </w:r>
      <w:r w:rsidRPr="00F41833">
        <w:rPr>
          <w:rFonts w:ascii="Times New Roman" w:eastAsia="Times New Roman" w:hAnsi="Times New Roman"/>
        </w:rPr>
        <w:pict>
          <v:shape id="_x0000_i1038" type="#_x0000_t75" style="width:1in;height:17.65pt">
            <v:imagedata r:id="rId28" o:title=""/>
          </v:shape>
        </w:pict>
      </w:r>
      <w:r w:rsidRPr="00F41833">
        <w:rPr>
          <w:rFonts w:ascii="Times New Roman" w:eastAsia="Times New Roman" w:hAnsi="Times New Roman"/>
        </w:rPr>
        <w:pict>
          <v:shape id="_x0000_i1039" type="#_x0000_t75" style="width:1in;height:17.65pt">
            <v:imagedata r:id="rId29" o:title=""/>
          </v:shape>
        </w:pict>
      </w:r>
      <w:r w:rsidRPr="00F41833">
        <w:rPr>
          <w:rFonts w:ascii="Times New Roman" w:eastAsia="Times New Roman" w:hAnsi="Times New Roman"/>
        </w:rPr>
        <w:pict>
          <v:shape id="_x0000_i1040" type="#_x0000_t75" style="width:1in;height:17.65pt">
            <v:imagedata r:id="rId30" o:title=""/>
          </v:shape>
        </w:pict>
      </w:r>
      <w:r w:rsidRPr="00F41833">
        <w:rPr>
          <w:rFonts w:ascii="Times New Roman" w:eastAsia="Times New Roman" w:hAnsi="Times New Roman"/>
        </w:rPr>
        <w:pict>
          <v:shape id="_x0000_i1041" type="#_x0000_t75" style="width:1in;height:17.65pt">
            <v:imagedata r:id="rId31" o:title=""/>
          </v:shape>
        </w:pict>
      </w:r>
      <w:r w:rsidRPr="00F41833">
        <w:rPr>
          <w:rFonts w:ascii="Times New Roman" w:eastAsia="Times New Roman" w:hAnsi="Times New Roman"/>
        </w:rPr>
        <w:pict>
          <v:shape id="_x0000_i1042" type="#_x0000_t75" style="width:1in;height:17.65pt">
            <v:imagedata r:id="rId32" o:title=""/>
          </v:shape>
        </w:pict>
      </w:r>
      <w:r w:rsidR="00D03381" w:rsidRPr="00D03381">
        <w:rPr>
          <w:rFonts w:ascii="Arial" w:eastAsia="Times New Roman" w:hAnsi="Arial" w:cs="Arial"/>
          <w:vanish/>
          <w:sz w:val="16"/>
          <w:szCs w:val="16"/>
        </w:rPr>
        <w:t>Bottom of Form</w:t>
      </w:r>
    </w:p>
    <w:p w:rsidR="00024F1D" w:rsidRPr="00024F1D" w:rsidRDefault="00024F1D" w:rsidP="00024F1D">
      <w:pPr>
        <w:jc w:val="center"/>
        <w:rPr>
          <w:rFonts w:ascii="Times New Roman" w:eastAsia="Times New Roman" w:hAnsi="Times New Roman"/>
        </w:rPr>
      </w:pPr>
      <w:proofErr w:type="gramStart"/>
      <w:r w:rsidRPr="00024F1D">
        <w:rPr>
          <w:rFonts w:ascii="Times New Roman" w:eastAsia="Times New Roman" w:hAnsi="Times New Roman"/>
        </w:rPr>
        <w:t>position/search</w:t>
      </w:r>
      <w:proofErr w:type="gramEnd"/>
      <w:r w:rsidRPr="00024F1D">
        <w:rPr>
          <w:rFonts w:ascii="Times New Roman" w:eastAsia="Times New Roman" w:hAnsi="Times New Roman"/>
        </w:rPr>
        <w:t xml:space="preserve"> </w:t>
      </w:r>
      <w:r w:rsidR="00F41833" w:rsidRPr="00F41833">
        <w:rPr>
          <w:rFonts w:ascii="Times New Roman" w:eastAsia="Times New Roman" w:hAnsi="Times New Roman"/>
        </w:rPr>
        <w:pict>
          <v:shape id="_x0000_i1043" type="#_x0000_t75" style="width:124.3pt;height:17.65pt">
            <v:imagedata r:id="rId33" o:title=""/>
          </v:shape>
        </w:pict>
      </w:r>
      <w:r w:rsidR="00F41833" w:rsidRPr="00F41833">
        <w:rPr>
          <w:rFonts w:ascii="Times New Roman" w:eastAsia="Times New Roman" w:hAnsi="Times New Roman"/>
        </w:rPr>
        <w:pict>
          <v:shape id="_x0000_i1044" type="#_x0000_t75" style="width:29.2pt;height:23.1pt">
            <v:imagedata r:id="rId34" o:title=""/>
          </v:shape>
        </w:pict>
      </w:r>
      <w:r w:rsidRPr="00024F1D">
        <w:rPr>
          <w:rFonts w:ascii="Times New Roman" w:eastAsia="Times New Roman" w:hAnsi="Times New Roman"/>
        </w:rPr>
        <w:t xml:space="preserve">size 14 </w:t>
      </w:r>
      <w:proofErr w:type="spellStart"/>
      <w:r w:rsidRPr="00024F1D">
        <w:rPr>
          <w:rFonts w:ascii="Times New Roman" w:eastAsia="Times New Roman" w:hAnsi="Times New Roman"/>
        </w:rPr>
        <w:t>bp</w:t>
      </w:r>
      <w:proofErr w:type="spellEnd"/>
      <w:r w:rsidRPr="00024F1D">
        <w:rPr>
          <w:rFonts w:ascii="Times New Roman" w:eastAsia="Times New Roman" w:hAnsi="Times New Roman"/>
        </w:rPr>
        <w:t xml:space="preserve">. </w:t>
      </w:r>
      <w:r w:rsidR="00F41833" w:rsidRPr="00F41833">
        <w:rPr>
          <w:rFonts w:ascii="Times New Roman" w:eastAsia="Times New Roman" w:hAnsi="Times New Roman"/>
        </w:rPr>
        <w:pict>
          <v:shape id="_x0000_i1045" type="#_x0000_t75" style="width:47.55pt;height:23.1pt">
            <v:imagedata r:id="rId35" o:title=""/>
          </v:shape>
        </w:pict>
      </w:r>
    </w:p>
    <w:tbl>
      <w:tblPr>
        <w:tblW w:w="0" w:type="auto"/>
        <w:jc w:val="center"/>
        <w:tblCellSpacing w:w="15" w:type="dxa"/>
        <w:tblCellMar>
          <w:left w:w="0" w:type="dxa"/>
          <w:right w:w="0" w:type="dxa"/>
        </w:tblCellMar>
        <w:tblLook w:val="04A0"/>
      </w:tblPr>
      <w:tblGrid>
        <w:gridCol w:w="66"/>
      </w:tblGrid>
      <w:tr w:rsidR="00024F1D" w:rsidRPr="00024F1D">
        <w:trPr>
          <w:trHeight w:val="150"/>
          <w:tblCellSpacing w:w="15" w:type="dxa"/>
          <w:jc w:val="center"/>
        </w:trPr>
        <w:tc>
          <w:tcPr>
            <w:tcW w:w="0" w:type="auto"/>
            <w:vAlign w:val="center"/>
          </w:tcPr>
          <w:p w:rsidR="00024F1D" w:rsidRPr="00024F1D" w:rsidRDefault="00024F1D" w:rsidP="00024F1D">
            <w:pPr>
              <w:rPr>
                <w:rFonts w:ascii="Times New Roman" w:eastAsia="Times New Roman" w:hAnsi="Times New Roman"/>
                <w:sz w:val="16"/>
              </w:rPr>
            </w:pPr>
          </w:p>
        </w:tc>
      </w:tr>
    </w:tbl>
    <w:p w:rsidR="00952BE9" w:rsidRDefault="00024F1D" w:rsidP="00104459">
      <w:r>
        <w:rPr>
          <w:rFonts w:ascii="Times New Roman" w:eastAsia="Times New Roman" w:hAnsi="Times New Roman"/>
          <w:noProof/>
        </w:rPr>
        <w:lastRenderedPageBreak/>
        <w:drawing>
          <wp:inline distT="0" distB="0" distL="0" distR="0">
            <wp:extent cx="9523730" cy="2752090"/>
            <wp:effectExtent l="19050" t="0" r="1270" b="0"/>
            <wp:docPr id="348" name="Picture 348" descr="http://gander.wustl.edu/trash/hgt/hgt_gander_6c1c_8607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gander.wustl.edu/trash/hgt/hgt_gander_6c1c_860790.gif"/>
                    <pic:cNvPicPr>
                      <a:picLocks noChangeAspect="1" noChangeArrowheads="1"/>
                    </pic:cNvPicPr>
                  </pic:nvPicPr>
                  <pic:blipFill>
                    <a:blip r:embed="rId36" cstate="print"/>
                    <a:srcRect/>
                    <a:stretch>
                      <a:fillRect/>
                    </a:stretch>
                  </pic:blipFill>
                  <pic:spPr bwMode="auto">
                    <a:xfrm>
                      <a:off x="0" y="0"/>
                      <a:ext cx="9523730" cy="2752090"/>
                    </a:xfrm>
                    <a:prstGeom prst="rect">
                      <a:avLst/>
                    </a:prstGeom>
                    <a:noFill/>
                    <a:ln w="9525">
                      <a:noFill/>
                      <a:miter lim="800000"/>
                      <a:headEnd/>
                      <a:tailEnd/>
                    </a:ln>
                  </pic:spPr>
                </pic:pic>
              </a:graphicData>
            </a:graphic>
          </wp:inline>
        </w:drawing>
      </w:r>
    </w:p>
    <w:p w:rsidR="00A4399A" w:rsidRDefault="00A4399A" w:rsidP="00104459"/>
    <w:p w:rsidR="00024F1D" w:rsidRDefault="00952BE9" w:rsidP="004147A6">
      <w:r>
        <w:t xml:space="preserve">The second </w:t>
      </w:r>
      <w:proofErr w:type="spellStart"/>
      <w:r>
        <w:t>exon</w:t>
      </w:r>
      <w:proofErr w:type="spellEnd"/>
      <w:r>
        <w:t xml:space="preserve"> begins at position 52182, w</w:t>
      </w:r>
      <w:r w:rsidR="00024F1D">
        <w:t>hich is a G.  This is the first</w:t>
      </w:r>
      <w:r>
        <w:t xml:space="preserve"> of the 3 NT needed for a </w:t>
      </w:r>
      <w:proofErr w:type="spellStart"/>
      <w:r>
        <w:t>codon</w:t>
      </w:r>
      <w:proofErr w:type="spellEnd"/>
      <w:r>
        <w:t xml:space="preserve"> (amino acid E, </w:t>
      </w:r>
      <w:proofErr w:type="spellStart"/>
      <w:r>
        <w:t>codon</w:t>
      </w:r>
      <w:proofErr w:type="spellEnd"/>
      <w:r>
        <w:t xml:space="preserve"> GG</w:t>
      </w:r>
      <w:r w:rsidR="00024F1D">
        <w:t xml:space="preserve">A), therefore this is in phase 0, i.e., there are no left over NT needed to make a </w:t>
      </w:r>
      <w:proofErr w:type="spellStart"/>
      <w:r w:rsidR="00024F1D">
        <w:t>codon</w:t>
      </w:r>
      <w:proofErr w:type="spellEnd"/>
      <w:r w:rsidR="00024F1D">
        <w:t xml:space="preserve">.  The phases at the end of an </w:t>
      </w:r>
      <w:proofErr w:type="spellStart"/>
      <w:r w:rsidR="00024F1D">
        <w:t>exon</w:t>
      </w:r>
      <w:proofErr w:type="spellEnd"/>
      <w:r w:rsidR="00024F1D">
        <w:t xml:space="preserve"> and at the beginning of an </w:t>
      </w:r>
      <w:proofErr w:type="spellStart"/>
      <w:r w:rsidR="00024F1D">
        <w:t>exon</w:t>
      </w:r>
      <w:proofErr w:type="spellEnd"/>
      <w:r w:rsidR="00024F1D">
        <w:t xml:space="preserve"> need to be the same; in this case, </w:t>
      </w:r>
      <w:proofErr w:type="spellStart"/>
      <w:r w:rsidR="00024F1D">
        <w:t>exon</w:t>
      </w:r>
      <w:proofErr w:type="spellEnd"/>
      <w:r w:rsidR="00024F1D">
        <w:t xml:space="preserve"> 1 ended in phase 0 and </w:t>
      </w:r>
      <w:proofErr w:type="spellStart"/>
      <w:r w:rsidR="00024F1D">
        <w:t>exon</w:t>
      </w:r>
      <w:proofErr w:type="spellEnd"/>
      <w:r w:rsidR="00024F1D">
        <w:t xml:space="preserve"> 2 ended in phase 0.</w:t>
      </w:r>
    </w:p>
    <w:p w:rsidR="00024F1D" w:rsidRDefault="00024F1D" w:rsidP="004147A6"/>
    <w:p w:rsidR="00024F1D" w:rsidRDefault="00024F1D" w:rsidP="004147A6">
      <w:r>
        <w:t>Note:  if the phases are</w:t>
      </w:r>
      <w:r w:rsidR="00035847">
        <w:t xml:space="preserve"> not</w:t>
      </w:r>
      <w:r>
        <w:t xml:space="preserve"> both 0, then the phase of the end of last </w:t>
      </w:r>
      <w:proofErr w:type="spellStart"/>
      <w:proofErr w:type="gramStart"/>
      <w:r>
        <w:t>exon</w:t>
      </w:r>
      <w:proofErr w:type="spellEnd"/>
      <w:r>
        <w:t xml:space="preserve">  plus</w:t>
      </w:r>
      <w:proofErr w:type="gramEnd"/>
      <w:r>
        <w:t xml:space="preserve"> the phase of the beginning of the next </w:t>
      </w:r>
      <w:proofErr w:type="spellStart"/>
      <w:r>
        <w:t>exon</w:t>
      </w:r>
      <w:proofErr w:type="spellEnd"/>
      <w:r>
        <w:t xml:space="preserve"> must add to 3, i.e., 3 NT in a </w:t>
      </w:r>
      <w:proofErr w:type="spellStart"/>
      <w:r>
        <w:t>codon</w:t>
      </w:r>
      <w:proofErr w:type="spellEnd"/>
      <w:r>
        <w:t>.</w:t>
      </w:r>
    </w:p>
    <w:p w:rsidR="00024F1D" w:rsidRDefault="00024F1D" w:rsidP="004147A6"/>
    <w:p w:rsidR="004147A6" w:rsidRDefault="004147A6" w:rsidP="004147A6">
      <w:r>
        <w:t>Also note that the preceding two NT (</w:t>
      </w:r>
      <w:r w:rsidR="00AD760A">
        <w:t>positions 52184 and 52183)</w:t>
      </w:r>
      <w:r w:rsidR="00035847">
        <w:t xml:space="preserve"> </w:t>
      </w:r>
      <w:r w:rsidR="00AD760A">
        <w:t>are AG</w:t>
      </w:r>
      <w:r>
        <w:t>, which is the acceptor sequence</w:t>
      </w:r>
      <w:r w:rsidR="00AD760A">
        <w:t xml:space="preserve"> (end)</w:t>
      </w:r>
      <w:r>
        <w:t xml:space="preserve"> of an </w:t>
      </w:r>
      <w:proofErr w:type="spellStart"/>
      <w:r>
        <w:t>intron</w:t>
      </w:r>
      <w:proofErr w:type="spellEnd"/>
      <w:r>
        <w:t>.</w:t>
      </w:r>
    </w:p>
    <w:p w:rsidR="006672C8" w:rsidRPr="004147A6" w:rsidRDefault="006672C8" w:rsidP="00104459">
      <w:pPr>
        <w:rPr>
          <w:b/>
        </w:rPr>
      </w:pPr>
    </w:p>
    <w:p w:rsidR="00FC2209" w:rsidRDefault="00FC2209" w:rsidP="00104459"/>
    <w:p w:rsidR="00FC2209" w:rsidRDefault="00F06146" w:rsidP="00104459">
      <w:r>
        <w:t>M</w:t>
      </w:r>
      <w:r w:rsidR="00AD760A">
        <w:t xml:space="preserve">.  Repeat steps J-K to determine the </w:t>
      </w:r>
      <w:r w:rsidR="00ED4ECA">
        <w:t xml:space="preserve">end of </w:t>
      </w:r>
      <w:proofErr w:type="spellStart"/>
      <w:r w:rsidR="00ED4ECA">
        <w:t>exon</w:t>
      </w:r>
      <w:proofErr w:type="spellEnd"/>
      <w:r w:rsidR="00ED4ECA">
        <w:t xml:space="preserve"> 2 and the </w:t>
      </w:r>
      <w:r w:rsidR="00AD760A">
        <w:t>begi</w:t>
      </w:r>
      <w:r w:rsidR="00ED4ECA">
        <w:t xml:space="preserve">nning and end positions of the remaining </w:t>
      </w:r>
      <w:proofErr w:type="spellStart"/>
      <w:r w:rsidR="00AD760A">
        <w:t>exon</w:t>
      </w:r>
      <w:r w:rsidR="00ED4ECA">
        <w:t>s</w:t>
      </w:r>
      <w:proofErr w:type="spellEnd"/>
      <w:r w:rsidR="00AD760A">
        <w:t xml:space="preserve"> in the pan PE gene.  The last </w:t>
      </w:r>
      <w:proofErr w:type="spellStart"/>
      <w:r w:rsidR="00AD760A">
        <w:t>codon</w:t>
      </w:r>
      <w:proofErr w:type="spellEnd"/>
      <w:r w:rsidR="00AD760A">
        <w:t xml:space="preserve"> of the last </w:t>
      </w:r>
      <w:proofErr w:type="spellStart"/>
      <w:r w:rsidR="00AD760A">
        <w:t>exon</w:t>
      </w:r>
      <w:proofErr w:type="spellEnd"/>
      <w:r w:rsidR="00AD760A">
        <w:t xml:space="preserve"> must be a stop </w:t>
      </w:r>
      <w:proofErr w:type="spellStart"/>
      <w:r w:rsidR="00AD760A">
        <w:t>codon</w:t>
      </w:r>
      <w:proofErr w:type="spellEnd"/>
      <w:r w:rsidR="00AD760A">
        <w:t xml:space="preserve"> (</w:t>
      </w:r>
      <w:r w:rsidR="006A248C">
        <w:t xml:space="preserve">TAG, TAA, </w:t>
      </w:r>
      <w:proofErr w:type="gramStart"/>
      <w:r w:rsidR="006A248C">
        <w:t>TGA</w:t>
      </w:r>
      <w:proofErr w:type="gramEnd"/>
      <w:r w:rsidR="006A248C">
        <w:t>).</w:t>
      </w:r>
    </w:p>
    <w:p w:rsidR="00775FC4" w:rsidRDefault="00775FC4" w:rsidP="00104459"/>
    <w:p w:rsidR="00775FC4" w:rsidRDefault="00775FC4" w:rsidP="00104459">
      <w:r>
        <w:t xml:space="preserve">Congratulations!  You have annotated your first gene.  </w:t>
      </w:r>
    </w:p>
    <w:p w:rsidR="00CA7312" w:rsidRDefault="00CA7312" w:rsidP="00104459"/>
    <w:p w:rsidR="00104459" w:rsidRDefault="00104459" w:rsidP="00104459"/>
    <w:p w:rsidR="00104459" w:rsidRDefault="00104459" w:rsidP="00104459"/>
    <w:p w:rsidR="00104459" w:rsidRPr="00AC72D5" w:rsidRDefault="00104459" w:rsidP="00AC72D5">
      <w:pPr>
        <w:rPr>
          <w:rFonts w:ascii="Times New Roman" w:hAnsi="Times New Roman"/>
        </w:rPr>
      </w:pPr>
    </w:p>
    <w:p w:rsidR="001F48C3" w:rsidRPr="005439DA" w:rsidRDefault="001F48C3" w:rsidP="005439DA"/>
    <w:sectPr w:rsidR="001F48C3" w:rsidRPr="005439DA" w:rsidSect="001F48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0E59"/>
    <w:multiLevelType w:val="multilevel"/>
    <w:tmpl w:val="56E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C6144"/>
    <w:multiLevelType w:val="hybridMultilevel"/>
    <w:tmpl w:val="CA70BFBE"/>
    <w:lvl w:ilvl="0" w:tplc="FF6EE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55BB3"/>
    <w:multiLevelType w:val="hybridMultilevel"/>
    <w:tmpl w:val="94201D40"/>
    <w:lvl w:ilvl="0" w:tplc="A97C7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E27D8"/>
    <w:multiLevelType w:val="hybridMultilevel"/>
    <w:tmpl w:val="969C8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B4A14"/>
    <w:multiLevelType w:val="hybridMultilevel"/>
    <w:tmpl w:val="5F98C1D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A0D99"/>
    <w:multiLevelType w:val="hybridMultilevel"/>
    <w:tmpl w:val="55BEEDF4"/>
    <w:lvl w:ilvl="0" w:tplc="7B06238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6D10CB7"/>
    <w:multiLevelType w:val="hybridMultilevel"/>
    <w:tmpl w:val="B3E2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D7717"/>
    <w:multiLevelType w:val="hybridMultilevel"/>
    <w:tmpl w:val="ECA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NotTrackMoves/>
  <w:doNotTrackFormatting/>
  <w:defaultTabStop w:val="720"/>
  <w:characterSpacingControl w:val="doNotCompress"/>
  <w:compat/>
  <w:rsids>
    <w:rsidRoot w:val="005439DA"/>
    <w:rsid w:val="000100C2"/>
    <w:rsid w:val="00024F1D"/>
    <w:rsid w:val="00035847"/>
    <w:rsid w:val="0005336A"/>
    <w:rsid w:val="00056841"/>
    <w:rsid w:val="000720BD"/>
    <w:rsid w:val="000F7D0F"/>
    <w:rsid w:val="00104459"/>
    <w:rsid w:val="00107515"/>
    <w:rsid w:val="00176577"/>
    <w:rsid w:val="00193BF6"/>
    <w:rsid w:val="001A1597"/>
    <w:rsid w:val="001F48C3"/>
    <w:rsid w:val="002503E5"/>
    <w:rsid w:val="002C3E6D"/>
    <w:rsid w:val="002D0B69"/>
    <w:rsid w:val="002D7165"/>
    <w:rsid w:val="00306259"/>
    <w:rsid w:val="00330E72"/>
    <w:rsid w:val="003C0F8B"/>
    <w:rsid w:val="003E5A82"/>
    <w:rsid w:val="004147A6"/>
    <w:rsid w:val="00441CC0"/>
    <w:rsid w:val="004F7F28"/>
    <w:rsid w:val="005439DA"/>
    <w:rsid w:val="00553006"/>
    <w:rsid w:val="00580775"/>
    <w:rsid w:val="00590FF3"/>
    <w:rsid w:val="00594705"/>
    <w:rsid w:val="005F1437"/>
    <w:rsid w:val="005F46BC"/>
    <w:rsid w:val="00632E30"/>
    <w:rsid w:val="006518A2"/>
    <w:rsid w:val="00651AE7"/>
    <w:rsid w:val="00654292"/>
    <w:rsid w:val="006672C8"/>
    <w:rsid w:val="006714F8"/>
    <w:rsid w:val="006A248C"/>
    <w:rsid w:val="006A77C8"/>
    <w:rsid w:val="006C23A0"/>
    <w:rsid w:val="006C539D"/>
    <w:rsid w:val="006F7066"/>
    <w:rsid w:val="00775FC4"/>
    <w:rsid w:val="00790C76"/>
    <w:rsid w:val="0079691A"/>
    <w:rsid w:val="0082441C"/>
    <w:rsid w:val="00855C03"/>
    <w:rsid w:val="00872C93"/>
    <w:rsid w:val="00887911"/>
    <w:rsid w:val="00892FAB"/>
    <w:rsid w:val="008B40BE"/>
    <w:rsid w:val="008C2CA8"/>
    <w:rsid w:val="008D0718"/>
    <w:rsid w:val="008F002C"/>
    <w:rsid w:val="00927B93"/>
    <w:rsid w:val="00952BE9"/>
    <w:rsid w:val="00974198"/>
    <w:rsid w:val="009D1014"/>
    <w:rsid w:val="009D42FA"/>
    <w:rsid w:val="009D721E"/>
    <w:rsid w:val="00A14E21"/>
    <w:rsid w:val="00A17B3F"/>
    <w:rsid w:val="00A4399A"/>
    <w:rsid w:val="00AB49BB"/>
    <w:rsid w:val="00AC72D5"/>
    <w:rsid w:val="00AD760A"/>
    <w:rsid w:val="00AD77E0"/>
    <w:rsid w:val="00AE7FB6"/>
    <w:rsid w:val="00B55A31"/>
    <w:rsid w:val="00B828D4"/>
    <w:rsid w:val="00B9329D"/>
    <w:rsid w:val="00C21745"/>
    <w:rsid w:val="00C31635"/>
    <w:rsid w:val="00C474CD"/>
    <w:rsid w:val="00C73FB2"/>
    <w:rsid w:val="00CA7312"/>
    <w:rsid w:val="00CB3927"/>
    <w:rsid w:val="00CC6825"/>
    <w:rsid w:val="00CE5DDC"/>
    <w:rsid w:val="00D005D1"/>
    <w:rsid w:val="00D03381"/>
    <w:rsid w:val="00D060C8"/>
    <w:rsid w:val="00D73007"/>
    <w:rsid w:val="00D73144"/>
    <w:rsid w:val="00D81D07"/>
    <w:rsid w:val="00D93D4B"/>
    <w:rsid w:val="00DB4B93"/>
    <w:rsid w:val="00DF228D"/>
    <w:rsid w:val="00DF24FB"/>
    <w:rsid w:val="00DF3DC7"/>
    <w:rsid w:val="00E04F36"/>
    <w:rsid w:val="00E43193"/>
    <w:rsid w:val="00E9542B"/>
    <w:rsid w:val="00EA0C14"/>
    <w:rsid w:val="00EA54B1"/>
    <w:rsid w:val="00EA75BF"/>
    <w:rsid w:val="00ED4ECA"/>
    <w:rsid w:val="00F06146"/>
    <w:rsid w:val="00F13DCE"/>
    <w:rsid w:val="00F41833"/>
    <w:rsid w:val="00F540A4"/>
    <w:rsid w:val="00F6469F"/>
    <w:rsid w:val="00F83FFE"/>
    <w:rsid w:val="00FC2209"/>
    <w:rsid w:val="00FC4370"/>
    <w:rsid w:val="00FD0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116"/>
        <o:r id="V:Rule4"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DA"/>
    <w:rPr>
      <w:rFonts w:ascii="Cambria" w:eastAsia="Cambria" w:hAnsi="Cambria"/>
    </w:rPr>
  </w:style>
  <w:style w:type="paragraph" w:styleId="Heading2">
    <w:name w:val="heading 2"/>
    <w:basedOn w:val="Normal"/>
    <w:next w:val="Normal"/>
    <w:link w:val="Heading2Char"/>
    <w:uiPriority w:val="9"/>
    <w:semiHidden/>
    <w:unhideWhenUsed/>
    <w:qFormat/>
    <w:rsid w:val="008C2C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C72D5"/>
    <w:pPr>
      <w:spacing w:before="100" w:beforeAutospacing="1" w:after="100" w:afterAutospacing="1"/>
      <w:outlineLvl w:val="3"/>
    </w:pPr>
    <w:rPr>
      <w:rFonts w:ascii="Times New Roman" w:eastAsia="Times New Roman" w:hAnsi="Times New Roman"/>
      <w:b/>
      <w:bCs/>
      <w:color w:val="0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72D5"/>
    <w:rPr>
      <w:rFonts w:eastAsia="Times New Roman"/>
      <w:b/>
      <w:bCs/>
      <w:color w:val="000080"/>
      <w:sz w:val="22"/>
      <w:szCs w:val="22"/>
    </w:rPr>
  </w:style>
  <w:style w:type="character" w:styleId="HTMLDefinition">
    <w:name w:val="HTML Definition"/>
    <w:basedOn w:val="DefaultParagraphFont"/>
    <w:uiPriority w:val="99"/>
    <w:semiHidden/>
    <w:unhideWhenUsed/>
    <w:rsid w:val="00AC72D5"/>
    <w:rPr>
      <w:i w:val="0"/>
      <w:iCs w:val="0"/>
      <w:u w:val="single"/>
    </w:rPr>
  </w:style>
  <w:style w:type="paragraph" w:styleId="NormalWeb">
    <w:name w:val="Normal (Web)"/>
    <w:basedOn w:val="Normal"/>
    <w:uiPriority w:val="99"/>
    <w:semiHidden/>
    <w:unhideWhenUsed/>
    <w:rsid w:val="00AC72D5"/>
    <w:pPr>
      <w:spacing w:before="100" w:beforeAutospacing="1" w:after="100" w:afterAutospacing="1"/>
      <w:jc w:val="both"/>
    </w:pPr>
    <w:rPr>
      <w:rFonts w:ascii="Times New Roman" w:eastAsia="Times New Roman" w:hAnsi="Times New Roman"/>
    </w:rPr>
  </w:style>
  <w:style w:type="character" w:styleId="Strong">
    <w:name w:val="Strong"/>
    <w:basedOn w:val="DefaultParagraphFont"/>
    <w:uiPriority w:val="22"/>
    <w:qFormat/>
    <w:rsid w:val="00AC72D5"/>
    <w:rPr>
      <w:b/>
      <w:bCs/>
    </w:rPr>
  </w:style>
  <w:style w:type="table" w:styleId="TableGrid">
    <w:name w:val="Table Grid"/>
    <w:basedOn w:val="TableNormal"/>
    <w:uiPriority w:val="59"/>
    <w:rsid w:val="001075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459"/>
    <w:rPr>
      <w:rFonts w:ascii="Tahoma" w:hAnsi="Tahoma" w:cs="Tahoma"/>
      <w:sz w:val="16"/>
      <w:szCs w:val="16"/>
    </w:rPr>
  </w:style>
  <w:style w:type="character" w:customStyle="1" w:styleId="BalloonTextChar">
    <w:name w:val="Balloon Text Char"/>
    <w:basedOn w:val="DefaultParagraphFont"/>
    <w:link w:val="BalloonText"/>
    <w:uiPriority w:val="99"/>
    <w:semiHidden/>
    <w:rsid w:val="00104459"/>
    <w:rPr>
      <w:rFonts w:ascii="Tahoma" w:eastAsia="Cambria" w:hAnsi="Tahoma" w:cs="Tahoma"/>
      <w:sz w:val="16"/>
      <w:szCs w:val="16"/>
    </w:rPr>
  </w:style>
  <w:style w:type="paragraph" w:styleId="ListParagraph">
    <w:name w:val="List Paragraph"/>
    <w:basedOn w:val="Normal"/>
    <w:uiPriority w:val="34"/>
    <w:qFormat/>
    <w:rsid w:val="009D42FA"/>
    <w:pPr>
      <w:ind w:left="720"/>
      <w:contextualSpacing/>
    </w:pPr>
  </w:style>
  <w:style w:type="paragraph" w:styleId="z-TopofForm">
    <w:name w:val="HTML Top of Form"/>
    <w:basedOn w:val="Normal"/>
    <w:next w:val="Normal"/>
    <w:link w:val="z-TopofFormChar"/>
    <w:hidden/>
    <w:uiPriority w:val="99"/>
    <w:semiHidden/>
    <w:unhideWhenUsed/>
    <w:rsid w:val="0030625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6259"/>
    <w:rPr>
      <w:rFonts w:ascii="Arial" w:eastAsia="Cambria" w:hAnsi="Arial" w:cs="Arial"/>
      <w:vanish/>
      <w:sz w:val="16"/>
      <w:szCs w:val="16"/>
    </w:rPr>
  </w:style>
  <w:style w:type="paragraph" w:styleId="z-BottomofForm">
    <w:name w:val="HTML Bottom of Form"/>
    <w:basedOn w:val="Normal"/>
    <w:next w:val="Normal"/>
    <w:link w:val="z-BottomofFormChar"/>
    <w:hidden/>
    <w:uiPriority w:val="99"/>
    <w:semiHidden/>
    <w:unhideWhenUsed/>
    <w:rsid w:val="003062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6259"/>
    <w:rPr>
      <w:rFonts w:ascii="Arial" w:eastAsia="Cambria" w:hAnsi="Arial" w:cs="Arial"/>
      <w:vanish/>
      <w:sz w:val="16"/>
      <w:szCs w:val="16"/>
    </w:rPr>
  </w:style>
  <w:style w:type="character" w:styleId="Hyperlink">
    <w:name w:val="Hyperlink"/>
    <w:basedOn w:val="DefaultParagraphFont"/>
    <w:uiPriority w:val="99"/>
    <w:unhideWhenUsed/>
    <w:rsid w:val="00654292"/>
    <w:rPr>
      <w:color w:val="0000FF" w:themeColor="hyperlink"/>
      <w:u w:val="single"/>
    </w:rPr>
  </w:style>
  <w:style w:type="character" w:customStyle="1" w:styleId="Heading2Char">
    <w:name w:val="Heading 2 Char"/>
    <w:basedOn w:val="DefaultParagraphFont"/>
    <w:link w:val="Heading2"/>
    <w:uiPriority w:val="9"/>
    <w:semiHidden/>
    <w:rsid w:val="008C2CA8"/>
    <w:rPr>
      <w:rFonts w:asciiTheme="majorHAnsi" w:eastAsiaTheme="majorEastAsia" w:hAnsiTheme="majorHAnsi" w:cstheme="majorBidi"/>
      <w:b/>
      <w:bCs/>
      <w:color w:val="4F81BD" w:themeColor="accent1"/>
      <w:sz w:val="26"/>
      <w:szCs w:val="26"/>
    </w:rPr>
  </w:style>
  <w:style w:type="character" w:customStyle="1" w:styleId="seqlinks">
    <w:name w:val="seqlinks"/>
    <w:basedOn w:val="DefaultParagraphFont"/>
    <w:rsid w:val="008C2CA8"/>
  </w:style>
  <w:style w:type="paragraph" w:styleId="HTMLPreformatted">
    <w:name w:val="HTML Preformatted"/>
    <w:basedOn w:val="Normal"/>
    <w:link w:val="HTMLPreformattedChar"/>
    <w:uiPriority w:val="99"/>
    <w:semiHidden/>
    <w:unhideWhenUsed/>
    <w:rsid w:val="008C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2CA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35847"/>
    <w:rPr>
      <w:sz w:val="18"/>
      <w:szCs w:val="18"/>
    </w:rPr>
  </w:style>
  <w:style w:type="paragraph" w:styleId="CommentText">
    <w:name w:val="annotation text"/>
    <w:basedOn w:val="Normal"/>
    <w:link w:val="CommentTextChar"/>
    <w:uiPriority w:val="99"/>
    <w:semiHidden/>
    <w:unhideWhenUsed/>
    <w:rsid w:val="00035847"/>
  </w:style>
  <w:style w:type="character" w:customStyle="1" w:styleId="CommentTextChar">
    <w:name w:val="Comment Text Char"/>
    <w:basedOn w:val="DefaultParagraphFont"/>
    <w:link w:val="CommentText"/>
    <w:uiPriority w:val="99"/>
    <w:semiHidden/>
    <w:rsid w:val="00035847"/>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035847"/>
    <w:rPr>
      <w:b/>
      <w:bCs/>
      <w:sz w:val="20"/>
      <w:szCs w:val="20"/>
    </w:rPr>
  </w:style>
  <w:style w:type="character" w:customStyle="1" w:styleId="CommentSubjectChar">
    <w:name w:val="Comment Subject Char"/>
    <w:basedOn w:val="CommentTextChar"/>
    <w:link w:val="CommentSubject"/>
    <w:uiPriority w:val="99"/>
    <w:semiHidden/>
    <w:rsid w:val="00035847"/>
    <w:rPr>
      <w:b/>
      <w:bCs/>
      <w:sz w:val="20"/>
      <w:szCs w:val="20"/>
    </w:rPr>
  </w:style>
  <w:style w:type="paragraph" w:styleId="Revision">
    <w:name w:val="Revision"/>
    <w:hidden/>
    <w:uiPriority w:val="99"/>
    <w:semiHidden/>
    <w:rsid w:val="00927B93"/>
    <w:rPr>
      <w:rFonts w:ascii="Cambria" w:eastAsia="Cambria" w:hAnsi="Cambria"/>
    </w:rPr>
  </w:style>
</w:styles>
</file>

<file path=word/webSettings.xml><?xml version="1.0" encoding="utf-8"?>
<w:webSettings xmlns:r="http://schemas.openxmlformats.org/officeDocument/2006/relationships" xmlns:w="http://schemas.openxmlformats.org/wordprocessingml/2006/main">
  <w:divs>
    <w:div w:id="128667200">
      <w:bodyDiv w:val="1"/>
      <w:marLeft w:val="0"/>
      <w:marRight w:val="0"/>
      <w:marTop w:val="0"/>
      <w:marBottom w:val="0"/>
      <w:divBdr>
        <w:top w:val="none" w:sz="0" w:space="0" w:color="auto"/>
        <w:left w:val="none" w:sz="0" w:space="0" w:color="auto"/>
        <w:bottom w:val="none" w:sz="0" w:space="0" w:color="auto"/>
        <w:right w:val="none" w:sz="0" w:space="0" w:color="auto"/>
      </w:divBdr>
      <w:divsChild>
        <w:div w:id="371542308">
          <w:marLeft w:val="0"/>
          <w:marRight w:val="0"/>
          <w:marTop w:val="0"/>
          <w:marBottom w:val="0"/>
          <w:divBdr>
            <w:top w:val="none" w:sz="0" w:space="0" w:color="auto"/>
            <w:left w:val="none" w:sz="0" w:space="0" w:color="auto"/>
            <w:bottom w:val="none" w:sz="0" w:space="0" w:color="auto"/>
            <w:right w:val="none" w:sz="0" w:space="0" w:color="auto"/>
          </w:divBdr>
        </w:div>
      </w:divsChild>
    </w:div>
    <w:div w:id="265237306">
      <w:bodyDiv w:val="1"/>
      <w:marLeft w:val="0"/>
      <w:marRight w:val="0"/>
      <w:marTop w:val="0"/>
      <w:marBottom w:val="0"/>
      <w:divBdr>
        <w:top w:val="none" w:sz="0" w:space="0" w:color="auto"/>
        <w:left w:val="none" w:sz="0" w:space="0" w:color="auto"/>
        <w:bottom w:val="none" w:sz="0" w:space="0" w:color="auto"/>
        <w:right w:val="none" w:sz="0" w:space="0" w:color="auto"/>
      </w:divBdr>
      <w:divsChild>
        <w:div w:id="920530821">
          <w:marLeft w:val="0"/>
          <w:marRight w:val="0"/>
          <w:marTop w:val="0"/>
          <w:marBottom w:val="0"/>
          <w:divBdr>
            <w:top w:val="none" w:sz="0" w:space="0" w:color="auto"/>
            <w:left w:val="none" w:sz="0" w:space="0" w:color="auto"/>
            <w:bottom w:val="none" w:sz="0" w:space="0" w:color="auto"/>
            <w:right w:val="none" w:sz="0" w:space="0" w:color="auto"/>
          </w:divBdr>
        </w:div>
      </w:divsChild>
    </w:div>
    <w:div w:id="266082978">
      <w:bodyDiv w:val="1"/>
      <w:marLeft w:val="0"/>
      <w:marRight w:val="0"/>
      <w:marTop w:val="0"/>
      <w:marBottom w:val="0"/>
      <w:divBdr>
        <w:top w:val="none" w:sz="0" w:space="0" w:color="auto"/>
        <w:left w:val="none" w:sz="0" w:space="0" w:color="auto"/>
        <w:bottom w:val="none" w:sz="0" w:space="0" w:color="auto"/>
        <w:right w:val="none" w:sz="0" w:space="0" w:color="auto"/>
      </w:divBdr>
      <w:divsChild>
        <w:div w:id="885221547">
          <w:marLeft w:val="0"/>
          <w:marRight w:val="0"/>
          <w:marTop w:val="0"/>
          <w:marBottom w:val="0"/>
          <w:divBdr>
            <w:top w:val="none" w:sz="0" w:space="0" w:color="auto"/>
            <w:left w:val="none" w:sz="0" w:space="0" w:color="auto"/>
            <w:bottom w:val="none" w:sz="0" w:space="0" w:color="auto"/>
            <w:right w:val="none" w:sz="0" w:space="0" w:color="auto"/>
          </w:divBdr>
        </w:div>
      </w:divsChild>
    </w:div>
    <w:div w:id="404181703">
      <w:bodyDiv w:val="1"/>
      <w:marLeft w:val="0"/>
      <w:marRight w:val="0"/>
      <w:marTop w:val="0"/>
      <w:marBottom w:val="0"/>
      <w:divBdr>
        <w:top w:val="none" w:sz="0" w:space="0" w:color="auto"/>
        <w:left w:val="none" w:sz="0" w:space="0" w:color="auto"/>
        <w:bottom w:val="none" w:sz="0" w:space="0" w:color="auto"/>
        <w:right w:val="none" w:sz="0" w:space="0" w:color="auto"/>
      </w:divBdr>
      <w:divsChild>
        <w:div w:id="1070494455">
          <w:marLeft w:val="0"/>
          <w:marRight w:val="0"/>
          <w:marTop w:val="0"/>
          <w:marBottom w:val="0"/>
          <w:divBdr>
            <w:top w:val="none" w:sz="0" w:space="0" w:color="auto"/>
            <w:left w:val="none" w:sz="0" w:space="0" w:color="auto"/>
            <w:bottom w:val="none" w:sz="0" w:space="0" w:color="auto"/>
            <w:right w:val="none" w:sz="0" w:space="0" w:color="auto"/>
          </w:divBdr>
        </w:div>
      </w:divsChild>
    </w:div>
    <w:div w:id="434249999">
      <w:bodyDiv w:val="1"/>
      <w:marLeft w:val="0"/>
      <w:marRight w:val="0"/>
      <w:marTop w:val="0"/>
      <w:marBottom w:val="0"/>
      <w:divBdr>
        <w:top w:val="none" w:sz="0" w:space="0" w:color="auto"/>
        <w:left w:val="none" w:sz="0" w:space="0" w:color="auto"/>
        <w:bottom w:val="none" w:sz="0" w:space="0" w:color="auto"/>
        <w:right w:val="none" w:sz="0" w:space="0" w:color="auto"/>
      </w:divBdr>
    </w:div>
    <w:div w:id="527766422">
      <w:bodyDiv w:val="1"/>
      <w:marLeft w:val="0"/>
      <w:marRight w:val="0"/>
      <w:marTop w:val="0"/>
      <w:marBottom w:val="0"/>
      <w:divBdr>
        <w:top w:val="none" w:sz="0" w:space="0" w:color="auto"/>
        <w:left w:val="none" w:sz="0" w:space="0" w:color="auto"/>
        <w:bottom w:val="none" w:sz="0" w:space="0" w:color="auto"/>
        <w:right w:val="none" w:sz="0" w:space="0" w:color="auto"/>
      </w:divBdr>
      <w:divsChild>
        <w:div w:id="1642882856">
          <w:marLeft w:val="0"/>
          <w:marRight w:val="0"/>
          <w:marTop w:val="0"/>
          <w:marBottom w:val="0"/>
          <w:divBdr>
            <w:top w:val="none" w:sz="0" w:space="0" w:color="auto"/>
            <w:left w:val="none" w:sz="0" w:space="0" w:color="auto"/>
            <w:bottom w:val="none" w:sz="0" w:space="0" w:color="auto"/>
            <w:right w:val="none" w:sz="0" w:space="0" w:color="auto"/>
          </w:divBdr>
        </w:div>
      </w:divsChild>
    </w:div>
    <w:div w:id="593635361">
      <w:bodyDiv w:val="1"/>
      <w:marLeft w:val="0"/>
      <w:marRight w:val="0"/>
      <w:marTop w:val="0"/>
      <w:marBottom w:val="0"/>
      <w:divBdr>
        <w:top w:val="none" w:sz="0" w:space="0" w:color="auto"/>
        <w:left w:val="none" w:sz="0" w:space="0" w:color="auto"/>
        <w:bottom w:val="none" w:sz="0" w:space="0" w:color="auto"/>
        <w:right w:val="none" w:sz="0" w:space="0" w:color="auto"/>
      </w:divBdr>
      <w:divsChild>
        <w:div w:id="2122533907">
          <w:marLeft w:val="0"/>
          <w:marRight w:val="0"/>
          <w:marTop w:val="0"/>
          <w:marBottom w:val="0"/>
          <w:divBdr>
            <w:top w:val="none" w:sz="0" w:space="0" w:color="auto"/>
            <w:left w:val="none" w:sz="0" w:space="0" w:color="auto"/>
            <w:bottom w:val="none" w:sz="0" w:space="0" w:color="auto"/>
            <w:right w:val="none" w:sz="0" w:space="0" w:color="auto"/>
          </w:divBdr>
        </w:div>
      </w:divsChild>
    </w:div>
    <w:div w:id="607549003">
      <w:bodyDiv w:val="1"/>
      <w:marLeft w:val="0"/>
      <w:marRight w:val="0"/>
      <w:marTop w:val="0"/>
      <w:marBottom w:val="0"/>
      <w:divBdr>
        <w:top w:val="none" w:sz="0" w:space="0" w:color="auto"/>
        <w:left w:val="none" w:sz="0" w:space="0" w:color="auto"/>
        <w:bottom w:val="none" w:sz="0" w:space="0" w:color="auto"/>
        <w:right w:val="none" w:sz="0" w:space="0" w:color="auto"/>
      </w:divBdr>
      <w:divsChild>
        <w:div w:id="142894775">
          <w:marLeft w:val="0"/>
          <w:marRight w:val="0"/>
          <w:marTop w:val="0"/>
          <w:marBottom w:val="0"/>
          <w:divBdr>
            <w:top w:val="none" w:sz="0" w:space="0" w:color="auto"/>
            <w:left w:val="none" w:sz="0" w:space="0" w:color="auto"/>
            <w:bottom w:val="none" w:sz="0" w:space="0" w:color="auto"/>
            <w:right w:val="none" w:sz="0" w:space="0" w:color="auto"/>
          </w:divBdr>
        </w:div>
      </w:divsChild>
    </w:div>
    <w:div w:id="859393577">
      <w:bodyDiv w:val="1"/>
      <w:marLeft w:val="0"/>
      <w:marRight w:val="0"/>
      <w:marTop w:val="0"/>
      <w:marBottom w:val="0"/>
      <w:divBdr>
        <w:top w:val="none" w:sz="0" w:space="0" w:color="auto"/>
        <w:left w:val="none" w:sz="0" w:space="0" w:color="auto"/>
        <w:bottom w:val="none" w:sz="0" w:space="0" w:color="auto"/>
        <w:right w:val="none" w:sz="0" w:space="0" w:color="auto"/>
      </w:divBdr>
      <w:divsChild>
        <w:div w:id="1212494169">
          <w:marLeft w:val="0"/>
          <w:marRight w:val="0"/>
          <w:marTop w:val="0"/>
          <w:marBottom w:val="0"/>
          <w:divBdr>
            <w:top w:val="none" w:sz="0" w:space="0" w:color="auto"/>
            <w:left w:val="none" w:sz="0" w:space="0" w:color="auto"/>
            <w:bottom w:val="none" w:sz="0" w:space="0" w:color="auto"/>
            <w:right w:val="none" w:sz="0" w:space="0" w:color="auto"/>
          </w:divBdr>
        </w:div>
      </w:divsChild>
    </w:div>
    <w:div w:id="906109449">
      <w:bodyDiv w:val="1"/>
      <w:marLeft w:val="0"/>
      <w:marRight w:val="0"/>
      <w:marTop w:val="0"/>
      <w:marBottom w:val="0"/>
      <w:divBdr>
        <w:top w:val="none" w:sz="0" w:space="0" w:color="auto"/>
        <w:left w:val="none" w:sz="0" w:space="0" w:color="auto"/>
        <w:bottom w:val="none" w:sz="0" w:space="0" w:color="auto"/>
        <w:right w:val="none" w:sz="0" w:space="0" w:color="auto"/>
      </w:divBdr>
      <w:divsChild>
        <w:div w:id="705446307">
          <w:marLeft w:val="0"/>
          <w:marRight w:val="0"/>
          <w:marTop w:val="0"/>
          <w:marBottom w:val="0"/>
          <w:divBdr>
            <w:top w:val="none" w:sz="0" w:space="0" w:color="auto"/>
            <w:left w:val="none" w:sz="0" w:space="0" w:color="auto"/>
            <w:bottom w:val="none" w:sz="0" w:space="0" w:color="auto"/>
            <w:right w:val="none" w:sz="0" w:space="0" w:color="auto"/>
          </w:divBdr>
        </w:div>
      </w:divsChild>
    </w:div>
    <w:div w:id="965352085">
      <w:bodyDiv w:val="1"/>
      <w:marLeft w:val="0"/>
      <w:marRight w:val="0"/>
      <w:marTop w:val="0"/>
      <w:marBottom w:val="0"/>
      <w:divBdr>
        <w:top w:val="none" w:sz="0" w:space="0" w:color="auto"/>
        <w:left w:val="none" w:sz="0" w:space="0" w:color="auto"/>
        <w:bottom w:val="none" w:sz="0" w:space="0" w:color="auto"/>
        <w:right w:val="none" w:sz="0" w:space="0" w:color="auto"/>
      </w:divBdr>
    </w:div>
    <w:div w:id="1109354144">
      <w:bodyDiv w:val="1"/>
      <w:marLeft w:val="0"/>
      <w:marRight w:val="0"/>
      <w:marTop w:val="0"/>
      <w:marBottom w:val="0"/>
      <w:divBdr>
        <w:top w:val="none" w:sz="0" w:space="0" w:color="auto"/>
        <w:left w:val="none" w:sz="0" w:space="0" w:color="auto"/>
        <w:bottom w:val="none" w:sz="0" w:space="0" w:color="auto"/>
        <w:right w:val="none" w:sz="0" w:space="0" w:color="auto"/>
      </w:divBdr>
      <w:divsChild>
        <w:div w:id="1549949787">
          <w:marLeft w:val="0"/>
          <w:marRight w:val="0"/>
          <w:marTop w:val="0"/>
          <w:marBottom w:val="0"/>
          <w:divBdr>
            <w:top w:val="none" w:sz="0" w:space="0" w:color="auto"/>
            <w:left w:val="none" w:sz="0" w:space="0" w:color="auto"/>
            <w:bottom w:val="none" w:sz="0" w:space="0" w:color="auto"/>
            <w:right w:val="none" w:sz="0" w:space="0" w:color="auto"/>
          </w:divBdr>
        </w:div>
      </w:divsChild>
    </w:div>
    <w:div w:id="1119641006">
      <w:bodyDiv w:val="1"/>
      <w:marLeft w:val="0"/>
      <w:marRight w:val="0"/>
      <w:marTop w:val="0"/>
      <w:marBottom w:val="0"/>
      <w:divBdr>
        <w:top w:val="none" w:sz="0" w:space="0" w:color="auto"/>
        <w:left w:val="none" w:sz="0" w:space="0" w:color="auto"/>
        <w:bottom w:val="none" w:sz="0" w:space="0" w:color="auto"/>
        <w:right w:val="none" w:sz="0" w:space="0" w:color="auto"/>
      </w:divBdr>
    </w:div>
    <w:div w:id="1128468917">
      <w:bodyDiv w:val="1"/>
      <w:marLeft w:val="0"/>
      <w:marRight w:val="0"/>
      <w:marTop w:val="0"/>
      <w:marBottom w:val="0"/>
      <w:divBdr>
        <w:top w:val="none" w:sz="0" w:space="0" w:color="auto"/>
        <w:left w:val="none" w:sz="0" w:space="0" w:color="auto"/>
        <w:bottom w:val="none" w:sz="0" w:space="0" w:color="auto"/>
        <w:right w:val="none" w:sz="0" w:space="0" w:color="auto"/>
      </w:divBdr>
      <w:divsChild>
        <w:div w:id="1993828214">
          <w:marLeft w:val="0"/>
          <w:marRight w:val="0"/>
          <w:marTop w:val="0"/>
          <w:marBottom w:val="0"/>
          <w:divBdr>
            <w:top w:val="none" w:sz="0" w:space="0" w:color="auto"/>
            <w:left w:val="none" w:sz="0" w:space="0" w:color="auto"/>
            <w:bottom w:val="none" w:sz="0" w:space="0" w:color="auto"/>
            <w:right w:val="none" w:sz="0" w:space="0" w:color="auto"/>
          </w:divBdr>
        </w:div>
      </w:divsChild>
    </w:div>
    <w:div w:id="1151405598">
      <w:bodyDiv w:val="1"/>
      <w:marLeft w:val="0"/>
      <w:marRight w:val="0"/>
      <w:marTop w:val="0"/>
      <w:marBottom w:val="0"/>
      <w:divBdr>
        <w:top w:val="none" w:sz="0" w:space="0" w:color="auto"/>
        <w:left w:val="none" w:sz="0" w:space="0" w:color="auto"/>
        <w:bottom w:val="none" w:sz="0" w:space="0" w:color="auto"/>
        <w:right w:val="none" w:sz="0" w:space="0" w:color="auto"/>
      </w:divBdr>
      <w:divsChild>
        <w:div w:id="1168520311">
          <w:marLeft w:val="68"/>
          <w:marRight w:val="68"/>
          <w:marTop w:val="0"/>
          <w:marBottom w:val="0"/>
          <w:divBdr>
            <w:top w:val="none" w:sz="0" w:space="0" w:color="auto"/>
            <w:left w:val="none" w:sz="0" w:space="0" w:color="auto"/>
            <w:bottom w:val="none" w:sz="0" w:space="0" w:color="auto"/>
            <w:right w:val="none" w:sz="0" w:space="0" w:color="auto"/>
          </w:divBdr>
          <w:divsChild>
            <w:div w:id="3817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39627">
      <w:bodyDiv w:val="1"/>
      <w:marLeft w:val="0"/>
      <w:marRight w:val="0"/>
      <w:marTop w:val="0"/>
      <w:marBottom w:val="0"/>
      <w:divBdr>
        <w:top w:val="none" w:sz="0" w:space="0" w:color="auto"/>
        <w:left w:val="none" w:sz="0" w:space="0" w:color="auto"/>
        <w:bottom w:val="none" w:sz="0" w:space="0" w:color="auto"/>
        <w:right w:val="none" w:sz="0" w:space="0" w:color="auto"/>
      </w:divBdr>
    </w:div>
    <w:div w:id="1287200831">
      <w:bodyDiv w:val="1"/>
      <w:marLeft w:val="0"/>
      <w:marRight w:val="0"/>
      <w:marTop w:val="0"/>
      <w:marBottom w:val="0"/>
      <w:divBdr>
        <w:top w:val="none" w:sz="0" w:space="0" w:color="auto"/>
        <w:left w:val="none" w:sz="0" w:space="0" w:color="auto"/>
        <w:bottom w:val="none" w:sz="0" w:space="0" w:color="auto"/>
        <w:right w:val="none" w:sz="0" w:space="0" w:color="auto"/>
      </w:divBdr>
      <w:divsChild>
        <w:div w:id="667831437">
          <w:marLeft w:val="0"/>
          <w:marRight w:val="0"/>
          <w:marTop w:val="0"/>
          <w:marBottom w:val="0"/>
          <w:divBdr>
            <w:top w:val="none" w:sz="0" w:space="0" w:color="auto"/>
            <w:left w:val="none" w:sz="0" w:space="0" w:color="auto"/>
            <w:bottom w:val="none" w:sz="0" w:space="0" w:color="auto"/>
            <w:right w:val="none" w:sz="0" w:space="0" w:color="auto"/>
          </w:divBdr>
          <w:divsChild>
            <w:div w:id="1237856654">
              <w:marLeft w:val="0"/>
              <w:marRight w:val="0"/>
              <w:marTop w:val="0"/>
              <w:marBottom w:val="0"/>
              <w:divBdr>
                <w:top w:val="none" w:sz="0" w:space="0" w:color="auto"/>
                <w:left w:val="none" w:sz="0" w:space="0" w:color="auto"/>
                <w:bottom w:val="none" w:sz="0" w:space="0" w:color="auto"/>
                <w:right w:val="none" w:sz="0" w:space="0" w:color="auto"/>
              </w:divBdr>
              <w:divsChild>
                <w:div w:id="2092771916">
                  <w:marLeft w:val="0"/>
                  <w:marRight w:val="0"/>
                  <w:marTop w:val="0"/>
                  <w:marBottom w:val="0"/>
                  <w:divBdr>
                    <w:top w:val="none" w:sz="0" w:space="0" w:color="auto"/>
                    <w:left w:val="none" w:sz="0" w:space="0" w:color="auto"/>
                    <w:bottom w:val="none" w:sz="0" w:space="0" w:color="auto"/>
                    <w:right w:val="none" w:sz="0" w:space="0" w:color="auto"/>
                  </w:divBdr>
                  <w:divsChild>
                    <w:div w:id="543753493">
                      <w:marLeft w:val="0"/>
                      <w:marRight w:val="0"/>
                      <w:marTop w:val="0"/>
                      <w:marBottom w:val="0"/>
                      <w:divBdr>
                        <w:top w:val="none" w:sz="0" w:space="0" w:color="auto"/>
                        <w:left w:val="none" w:sz="0" w:space="0" w:color="auto"/>
                        <w:bottom w:val="none" w:sz="0" w:space="0" w:color="auto"/>
                        <w:right w:val="none" w:sz="0" w:space="0" w:color="auto"/>
                      </w:divBdr>
                      <w:divsChild>
                        <w:div w:id="366759969">
                          <w:marLeft w:val="0"/>
                          <w:marRight w:val="0"/>
                          <w:marTop w:val="0"/>
                          <w:marBottom w:val="0"/>
                          <w:divBdr>
                            <w:top w:val="none" w:sz="0" w:space="0" w:color="auto"/>
                            <w:left w:val="none" w:sz="0" w:space="0" w:color="auto"/>
                            <w:bottom w:val="none" w:sz="0" w:space="0" w:color="auto"/>
                            <w:right w:val="none" w:sz="0" w:space="0" w:color="auto"/>
                          </w:divBdr>
                          <w:divsChild>
                            <w:div w:id="11193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594890">
      <w:bodyDiv w:val="1"/>
      <w:marLeft w:val="0"/>
      <w:marRight w:val="0"/>
      <w:marTop w:val="0"/>
      <w:marBottom w:val="0"/>
      <w:divBdr>
        <w:top w:val="none" w:sz="0" w:space="0" w:color="auto"/>
        <w:left w:val="none" w:sz="0" w:space="0" w:color="auto"/>
        <w:bottom w:val="none" w:sz="0" w:space="0" w:color="auto"/>
        <w:right w:val="none" w:sz="0" w:space="0" w:color="auto"/>
      </w:divBdr>
    </w:div>
    <w:div w:id="1503859695">
      <w:bodyDiv w:val="1"/>
      <w:marLeft w:val="0"/>
      <w:marRight w:val="0"/>
      <w:marTop w:val="0"/>
      <w:marBottom w:val="0"/>
      <w:divBdr>
        <w:top w:val="none" w:sz="0" w:space="0" w:color="auto"/>
        <w:left w:val="none" w:sz="0" w:space="0" w:color="auto"/>
        <w:bottom w:val="none" w:sz="0" w:space="0" w:color="auto"/>
        <w:right w:val="none" w:sz="0" w:space="0" w:color="auto"/>
      </w:divBdr>
      <w:divsChild>
        <w:div w:id="235673994">
          <w:marLeft w:val="0"/>
          <w:marRight w:val="0"/>
          <w:marTop w:val="0"/>
          <w:marBottom w:val="0"/>
          <w:divBdr>
            <w:top w:val="none" w:sz="0" w:space="0" w:color="auto"/>
            <w:left w:val="none" w:sz="0" w:space="0" w:color="auto"/>
            <w:bottom w:val="none" w:sz="0" w:space="0" w:color="auto"/>
            <w:right w:val="none" w:sz="0" w:space="0" w:color="auto"/>
          </w:divBdr>
        </w:div>
      </w:divsChild>
    </w:div>
    <w:div w:id="1555968360">
      <w:bodyDiv w:val="1"/>
      <w:marLeft w:val="0"/>
      <w:marRight w:val="0"/>
      <w:marTop w:val="0"/>
      <w:marBottom w:val="0"/>
      <w:divBdr>
        <w:top w:val="none" w:sz="0" w:space="0" w:color="auto"/>
        <w:left w:val="none" w:sz="0" w:space="0" w:color="auto"/>
        <w:bottom w:val="none" w:sz="0" w:space="0" w:color="auto"/>
        <w:right w:val="none" w:sz="0" w:space="0" w:color="auto"/>
      </w:divBdr>
      <w:divsChild>
        <w:div w:id="1801456466">
          <w:marLeft w:val="0"/>
          <w:marRight w:val="0"/>
          <w:marTop w:val="0"/>
          <w:marBottom w:val="0"/>
          <w:divBdr>
            <w:top w:val="none" w:sz="0" w:space="0" w:color="auto"/>
            <w:left w:val="none" w:sz="0" w:space="0" w:color="auto"/>
            <w:bottom w:val="none" w:sz="0" w:space="0" w:color="auto"/>
            <w:right w:val="none" w:sz="0" w:space="0" w:color="auto"/>
          </w:divBdr>
          <w:divsChild>
            <w:div w:id="801310316">
              <w:marLeft w:val="0"/>
              <w:marRight w:val="0"/>
              <w:marTop w:val="0"/>
              <w:marBottom w:val="0"/>
              <w:divBdr>
                <w:top w:val="none" w:sz="0" w:space="0" w:color="auto"/>
                <w:left w:val="none" w:sz="0" w:space="0" w:color="auto"/>
                <w:bottom w:val="none" w:sz="0" w:space="0" w:color="auto"/>
                <w:right w:val="none" w:sz="0" w:space="0" w:color="auto"/>
              </w:divBdr>
              <w:divsChild>
                <w:div w:id="5471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9414">
      <w:bodyDiv w:val="1"/>
      <w:marLeft w:val="0"/>
      <w:marRight w:val="0"/>
      <w:marTop w:val="0"/>
      <w:marBottom w:val="0"/>
      <w:divBdr>
        <w:top w:val="none" w:sz="0" w:space="0" w:color="auto"/>
        <w:left w:val="none" w:sz="0" w:space="0" w:color="auto"/>
        <w:bottom w:val="none" w:sz="0" w:space="0" w:color="auto"/>
        <w:right w:val="none" w:sz="0" w:space="0" w:color="auto"/>
      </w:divBdr>
      <w:divsChild>
        <w:div w:id="2026054147">
          <w:marLeft w:val="0"/>
          <w:marRight w:val="0"/>
          <w:marTop w:val="0"/>
          <w:marBottom w:val="0"/>
          <w:divBdr>
            <w:top w:val="none" w:sz="0" w:space="0" w:color="auto"/>
            <w:left w:val="none" w:sz="0" w:space="0" w:color="auto"/>
            <w:bottom w:val="none" w:sz="0" w:space="0" w:color="auto"/>
            <w:right w:val="none" w:sz="0" w:space="0" w:color="auto"/>
          </w:divBdr>
        </w:div>
      </w:divsChild>
    </w:div>
    <w:div w:id="1945376740">
      <w:bodyDiv w:val="1"/>
      <w:marLeft w:val="0"/>
      <w:marRight w:val="0"/>
      <w:marTop w:val="0"/>
      <w:marBottom w:val="0"/>
      <w:divBdr>
        <w:top w:val="none" w:sz="0" w:space="0" w:color="auto"/>
        <w:left w:val="none" w:sz="0" w:space="0" w:color="auto"/>
        <w:bottom w:val="none" w:sz="0" w:space="0" w:color="auto"/>
        <w:right w:val="none" w:sz="0" w:space="0" w:color="auto"/>
      </w:divBdr>
      <w:divsChild>
        <w:div w:id="1795709324">
          <w:marLeft w:val="0"/>
          <w:marRight w:val="0"/>
          <w:marTop w:val="0"/>
          <w:marBottom w:val="0"/>
          <w:divBdr>
            <w:top w:val="none" w:sz="0" w:space="0" w:color="auto"/>
            <w:left w:val="none" w:sz="0" w:space="0" w:color="auto"/>
            <w:bottom w:val="none" w:sz="0" w:space="0" w:color="auto"/>
            <w:right w:val="none" w:sz="0" w:space="0" w:color="auto"/>
          </w:divBdr>
        </w:div>
      </w:divsChild>
    </w:div>
    <w:div w:id="20107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blast.ncbi.nlm.nih.gov/Blast.cgi?CMD=Get&amp;ALIGNMENTS=100&amp;ALIGNMENT_VIEW=Pairwise&amp;BLAST_SPEC=blast2seq&amp;DATABASE_SORT=0&amp;DESCRIPTIONS=100&amp;DISPLAY_SORT=0&amp;FIRST_QUERY_NUM=0&amp;FORMAT_OBJECT=Alignment&amp;FORMAT_PAGE_TARGET=&amp;FORMAT_TYPE=HTML&amp;GET_SEQUENCE=yes&amp;I_THRESH=&amp;MASK_CHAR=2&amp;MASK_COLOR=1&amp;NEW_DESIGN=on&amp;NEW_VIEW=yes&amp;NUM_OVERVIEW=100&amp;OLD_BLAST=false&amp;PAGE=Translations&amp;QUERY_INDEX=0&amp;QUERY_NUMBER=0&amp;RESULTS_PAGE_TARGET=&amp;RID=5E6UB1T0114&amp;SHOW_LINKOUT=yes&amp;SHOW_OVERVIEW=yes&amp;STEP_NUMBER=&amp;WORD_SIZE=3&amp;HSP_SORT=3" TargetMode="External"/><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1.gif"/><Relationship Id="rId34" Type="http://schemas.openxmlformats.org/officeDocument/2006/relationships/image" Target="media/image24.wmf"/><Relationship Id="rId7" Type="http://schemas.openxmlformats.org/officeDocument/2006/relationships/image" Target="media/image2.png"/><Relationship Id="rId12" Type="http://schemas.openxmlformats.org/officeDocument/2006/relationships/hyperlink" Target="http://blast.ncbi.nlm.nih.gov/Blast.cgi?CMD=Get&amp;ALIGNMENTS=100&amp;ALIGNMENT_VIEW=Pairwise&amp;BLAST_SPEC=blast2seq&amp;DATABASE_SORT=0&amp;DESCRIPTIONS=100&amp;DISPLAY_SORT=0&amp;FIRST_QUERY_NUM=0&amp;FORMAT_OBJECT=Alignment&amp;FORMAT_PAGE_TARGET=&amp;FORMAT_TYPE=HTML&amp;GET_SEQUENCE=yes&amp;I_THRESH=&amp;MASK_CHAR=2&amp;MASK_COLOR=1&amp;NEW_DESIGN=on&amp;NEW_VIEW=yes&amp;NUM_OVERVIEW=100&amp;OLD_BLAST=false&amp;PAGE=Translations&amp;QUERY_INDEX=0&amp;QUERY_NUMBER=0&amp;RESULTS_PAGE_TARGET=&amp;RID=5E6UB1T0114&amp;SHOW_LINKOUT=yes&amp;SHOW_OVERVIEW=yes&amp;STEP_NUMBER=&amp;WORD_SIZE=3&amp;HSP_SORT=1" TargetMode="External"/><Relationship Id="rId17" Type="http://schemas.openxmlformats.org/officeDocument/2006/relationships/image" Target="media/image7.png"/><Relationship Id="rId25" Type="http://schemas.openxmlformats.org/officeDocument/2006/relationships/image" Target="media/image15.gif"/><Relationship Id="rId33" Type="http://schemas.openxmlformats.org/officeDocument/2006/relationships/image" Target="media/image23.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ander.wustl.edu/cgi-bin/hgGateway" TargetMode="External"/><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hyperlink" Target="http://gander.wustl.edu/~wilson/dmelgenerecord/index.html" TargetMode="External"/><Relationship Id="rId11" Type="http://schemas.openxmlformats.org/officeDocument/2006/relationships/image" Target="media/image6.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blast.ncbi.nlm.nih.gov/Blast.cgi?CMD=Get&amp;ALIGNMENTS=100&amp;ALIGNMENT_VIEW=Pairwise&amp;BLAST_SPEC=blast2seq&amp;DATABASE_SORT=0&amp;DESCRIPTIONS=100&amp;DISPLAY_SORT=0&amp;FIRST_QUERY_NUM=0&amp;FORMAT_OBJECT=Alignment&amp;FORMAT_PAGE_TARGET=&amp;FORMAT_TYPE=HTML&amp;GET_SEQUENCE=yes&amp;I_THRESH=&amp;MASK_CHAR=2&amp;MASK_COLOR=1&amp;NEW_DESIGN=on&amp;NEW_VIEW=yes&amp;NUM_OVERVIEW=100&amp;OLD_BLAST=false&amp;PAGE=Translations&amp;QUERY_INDEX=0&amp;QUERY_NUMBER=0&amp;RESULTS_PAGE_TARGET=&amp;RID=5E6UB1T0114&amp;SHOW_LINKOUT=yes&amp;SHOW_OVERVIEW=yes&amp;STEP_NUMBER=&amp;WORD_SIZE=3&amp;HSP_SORT=4" TargetMode="External"/><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gif"/><Relationship Id="rId10" Type="http://schemas.openxmlformats.org/officeDocument/2006/relationships/image" Target="media/image5.wmf"/><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blast.ncbi.nlm.nih.gov/Blast.cgi?CMD=Get&amp;ALIGNMENTS=100&amp;ALIGNMENT_VIEW=Pairwise&amp;BLAST_SPEC=blast2seq&amp;DATABASE_SORT=0&amp;DESCRIPTIONS=100&amp;DISPLAY_SORT=0&amp;FIRST_QUERY_NUM=0&amp;FORMAT_OBJECT=Alignment&amp;FORMAT_PAGE_TARGET=&amp;FORMAT_TYPE=HTML&amp;GET_SEQUENCE=yes&amp;I_THRESH=&amp;MASK_CHAR=2&amp;MASK_COLOR=1&amp;NEW_DESIGN=on&amp;NEW_VIEW=yes&amp;NUM_OVERVIEW=100&amp;OLD_BLAST=false&amp;PAGE=Translations&amp;QUERY_INDEX=0&amp;QUERY_NUMBER=0&amp;RESULTS_PAGE_TARGET=&amp;RID=5E6UB1T0114&amp;SHOW_LINKOUT=yes&amp;SHOW_OVERVIEW=yes&amp;STEP_NUMBER=&amp;WORD_SIZE=3&amp;HSP_SORT=2" TargetMode="External"/><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UIW</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UIW</dc:creator>
  <cp:keywords/>
  <dc:description/>
  <cp:lastModifiedBy>UIW</cp:lastModifiedBy>
  <cp:revision>23</cp:revision>
  <dcterms:created xsi:type="dcterms:W3CDTF">2010-11-15T17:14:00Z</dcterms:created>
  <dcterms:modified xsi:type="dcterms:W3CDTF">2011-11-22T19:12:00Z</dcterms:modified>
</cp:coreProperties>
</file>