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161A" w14:textId="6BF8E642" w:rsidR="005225AC" w:rsidRPr="0016053D" w:rsidRDefault="00993F08" w:rsidP="009D767C">
      <w:pPr>
        <w:pStyle w:val="Title"/>
        <w:rPr>
          <w:rFonts w:ascii="Calibri Light" w:hAnsi="Calibri Light" w:cs="Calibri Light"/>
          <w:b w:val="0"/>
          <w:bCs w:val="0"/>
          <w:noProof/>
          <w:color w:val="990000"/>
          <w:sz w:val="56"/>
          <w:szCs w:val="56"/>
        </w:rPr>
      </w:pPr>
      <w:r w:rsidRPr="0016053D">
        <w:rPr>
          <w:rFonts w:ascii="Calibri Light" w:hAnsi="Calibri Light" w:cs="Calibri Light"/>
          <w:b w:val="0"/>
          <w:bCs w:val="0"/>
          <w:noProof/>
          <w:color w:val="990000"/>
          <w:sz w:val="56"/>
          <w:szCs w:val="56"/>
        </w:rPr>
        <mc:AlternateContent>
          <mc:Choice Requires="wps">
            <w:drawing>
              <wp:anchor distT="0" distB="0" distL="114300" distR="114300" simplePos="0" relativeHeight="251682816" behindDoc="1" locked="0" layoutInCell="1" allowOverlap="1" wp14:anchorId="277BB2CE" wp14:editId="1325F0EB">
                <wp:simplePos x="0" y="0"/>
                <wp:positionH relativeFrom="margin">
                  <wp:posOffset>144780</wp:posOffset>
                </wp:positionH>
                <wp:positionV relativeFrom="paragraph">
                  <wp:posOffset>908685</wp:posOffset>
                </wp:positionV>
                <wp:extent cx="6006465" cy="576000"/>
                <wp:effectExtent l="63500" t="38100" r="76835" b="97155"/>
                <wp:wrapSquare wrapText="bothSides"/>
                <wp:docPr id="1" name="Rectangle 1"/>
                <wp:cNvGraphicFramePr/>
                <a:graphic xmlns:a="http://schemas.openxmlformats.org/drawingml/2006/main">
                  <a:graphicData uri="http://schemas.microsoft.com/office/word/2010/wordprocessingShape">
                    <wps:wsp>
                      <wps:cNvSpPr/>
                      <wps:spPr>
                        <a:xfrm>
                          <a:off x="0" y="0"/>
                          <a:ext cx="6006465" cy="57600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txbx>
                        <w:txbxContent>
                          <w:p w14:paraId="5F413C5D" w14:textId="6137230F" w:rsidR="00ED745D" w:rsidRPr="00767FA1" w:rsidRDefault="00ED745D" w:rsidP="00741956">
                            <w:pPr>
                              <w:rPr>
                                <w:rFonts w:cs="Calibri"/>
                                <w:color w:val="000000" w:themeColor="text1"/>
                              </w:rPr>
                            </w:pPr>
                            <w:r w:rsidRPr="00767FA1">
                              <w:rPr>
                                <w:rFonts w:cs="Calibri"/>
                                <w:b/>
                                <w:color w:val="000000" w:themeColor="text1"/>
                              </w:rPr>
                              <w:t xml:space="preserve">Note: </w:t>
                            </w:r>
                            <w:r w:rsidRPr="00767FA1">
                              <w:rPr>
                                <w:rFonts w:cs="Calibri"/>
                                <w:color w:val="000000" w:themeColor="text1"/>
                              </w:rPr>
                              <w:t xml:space="preserve">You should also prepare the corresponding </w:t>
                            </w:r>
                            <w:r w:rsidRPr="00767FA1">
                              <w:rPr>
                                <w:rFonts w:cs="Calibri"/>
                                <w:b/>
                                <w:color w:val="000000" w:themeColor="text1"/>
                                <w:u w:val="single"/>
                              </w:rPr>
                              <w:t>GFF, transcript, and peptide sequence files</w:t>
                            </w:r>
                            <w:r w:rsidRPr="00767FA1">
                              <w:rPr>
                                <w:rFonts w:cs="Calibri"/>
                                <w:color w:val="000000" w:themeColor="text1"/>
                              </w:rPr>
                              <w:t xml:space="preserve"> as part of your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B2CE" id="Rectangle 1" o:spid="_x0000_s1026" style="position:absolute;left:0;text-align:left;margin-left:11.4pt;margin-top:71.55pt;width:472.95pt;height:45.3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" fillcolor="#f2f2f2 [3052]" strokecolor="black [3213]" strokeweight="1pt">
                <v:textbox>
                  <w:txbxContent>
                    <w:p w14:paraId="5F413C5D" w14:textId="6137230F" w:rsidR="00ED745D" w:rsidRPr="00767FA1" w:rsidRDefault="00ED745D" w:rsidP="00741956">
                      <w:pPr>
                        <w:rPr>
                          <w:rFonts w:cs="Calibri"/>
                          <w:color w:val="000000" w:themeColor="text1"/>
                        </w:rPr>
                      </w:pPr>
                      <w:r w:rsidRPr="00767FA1">
                        <w:rPr>
                          <w:rFonts w:cs="Calibri"/>
                          <w:b/>
                          <w:color w:val="000000" w:themeColor="text1"/>
                        </w:rPr>
                        <w:t xml:space="preserve">Note: </w:t>
                      </w:r>
                      <w:r w:rsidRPr="00767FA1">
                        <w:rPr>
                          <w:rFonts w:cs="Calibri"/>
                          <w:color w:val="000000" w:themeColor="text1"/>
                        </w:rPr>
                        <w:t xml:space="preserve">You should also prepare the corresponding </w:t>
                      </w:r>
                      <w:r w:rsidRPr="00767FA1">
                        <w:rPr>
                          <w:rFonts w:cs="Calibri"/>
                          <w:b/>
                          <w:color w:val="000000" w:themeColor="text1"/>
                          <w:u w:val="single"/>
                        </w:rPr>
                        <w:t>GFF, transcript, and peptide sequence files</w:t>
                      </w:r>
                      <w:r w:rsidRPr="00767FA1">
                        <w:rPr>
                          <w:rFonts w:cs="Calibri"/>
                          <w:color w:val="000000" w:themeColor="text1"/>
                        </w:rPr>
                        <w:t xml:space="preserve"> as part of your submission.</w:t>
                      </w:r>
                    </w:p>
                  </w:txbxContent>
                </v:textbox>
                <w10:wrap type="square" anchorx="margin"/>
              </v:rect>
            </w:pict>
          </mc:Fallback>
        </mc:AlternateContent>
      </w:r>
      <w:r w:rsidR="00741956" w:rsidRPr="0016053D">
        <w:rPr>
          <w:rFonts w:ascii="Calibri Light" w:hAnsi="Calibri Light" w:cs="Calibri Light"/>
          <w:b w:val="0"/>
          <w:bCs w:val="0"/>
          <w:noProof/>
          <w:color w:val="990000"/>
          <w:sz w:val="56"/>
          <w:szCs w:val="56"/>
        </w:rPr>
        <w:drawing>
          <wp:anchor distT="0" distB="0" distL="114300" distR="114300" simplePos="0" relativeHeight="251683840" behindDoc="0" locked="0" layoutInCell="1" allowOverlap="1" wp14:anchorId="628936A4" wp14:editId="0F2937C3">
            <wp:simplePos x="0" y="0"/>
            <wp:positionH relativeFrom="margin">
              <wp:align>left</wp:align>
            </wp:positionH>
            <wp:positionV relativeFrom="margin">
              <wp:align>top</wp:align>
            </wp:positionV>
            <wp:extent cx="797560" cy="797560"/>
            <wp:effectExtent l="0" t="0" r="2540"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EP_Logo_240x240.png"/>
                    <pic:cNvPicPr/>
                  </pic:nvPicPr>
                  <pic:blipFill>
                    <a:blip r:embed="rId8"/>
                    <a:stretch>
                      <a:fillRect/>
                    </a:stretch>
                  </pic:blipFill>
                  <pic:spPr>
                    <a:xfrm>
                      <a:off x="0" y="0"/>
                      <a:ext cx="812922" cy="812922"/>
                    </a:xfrm>
                    <a:prstGeom prst="rect">
                      <a:avLst/>
                    </a:prstGeom>
                  </pic:spPr>
                </pic:pic>
              </a:graphicData>
            </a:graphic>
            <wp14:sizeRelH relativeFrom="margin">
              <wp14:pctWidth>0</wp14:pctWidth>
            </wp14:sizeRelH>
            <wp14:sizeRelV relativeFrom="margin">
              <wp14:pctHeight>0</wp14:pctHeight>
            </wp14:sizeRelV>
          </wp:anchor>
        </w:drawing>
      </w:r>
      <w:r w:rsidR="005225AC" w:rsidRPr="0016053D">
        <w:rPr>
          <w:rFonts w:ascii="Calibri Light" w:hAnsi="Calibri Light" w:cs="Calibri Light"/>
          <w:b w:val="0"/>
          <w:bCs w:val="0"/>
          <w:color w:val="990000"/>
          <w:sz w:val="56"/>
          <w:szCs w:val="56"/>
        </w:rPr>
        <w:t>Pathway</w:t>
      </w:r>
      <w:r w:rsidR="00B428C2" w:rsidRPr="0016053D">
        <w:rPr>
          <w:rFonts w:ascii="Calibri Light" w:hAnsi="Calibri Light" w:cs="Calibri Light"/>
          <w:b w:val="0"/>
          <w:bCs w:val="0"/>
          <w:color w:val="990000"/>
          <w:sz w:val="56"/>
          <w:szCs w:val="56"/>
        </w:rPr>
        <w:t>s</w:t>
      </w:r>
      <w:r w:rsidR="005225AC" w:rsidRPr="0016053D">
        <w:rPr>
          <w:rFonts w:ascii="Calibri Light" w:hAnsi="Calibri Light" w:cs="Calibri Light"/>
          <w:b w:val="0"/>
          <w:bCs w:val="0"/>
          <w:color w:val="990000"/>
          <w:sz w:val="56"/>
          <w:szCs w:val="56"/>
        </w:rPr>
        <w:t xml:space="preserve"> </w:t>
      </w:r>
      <w:r w:rsidR="00B428C2" w:rsidRPr="0016053D">
        <w:rPr>
          <w:rFonts w:ascii="Calibri Light" w:hAnsi="Calibri Light" w:cs="Calibri Light"/>
          <w:b w:val="0"/>
          <w:bCs w:val="0"/>
          <w:color w:val="991601"/>
          <w:sz w:val="56"/>
          <w:szCs w:val="56"/>
        </w:rPr>
        <w:t>Project</w:t>
      </w:r>
      <w:r w:rsidR="00B428C2" w:rsidRPr="0016053D">
        <w:rPr>
          <w:rFonts w:ascii="Calibri Light" w:hAnsi="Calibri Light" w:cs="Calibri Light"/>
          <w:b w:val="0"/>
          <w:bCs w:val="0"/>
          <w:color w:val="990000"/>
          <w:sz w:val="56"/>
          <w:szCs w:val="56"/>
        </w:rPr>
        <w:t>: Annotation Report</w:t>
      </w:r>
      <w:r w:rsidR="005225AC" w:rsidRPr="0016053D">
        <w:rPr>
          <w:rFonts w:ascii="Calibri Light" w:hAnsi="Calibri Light" w:cs="Calibri Light"/>
          <w:b w:val="0"/>
          <w:bCs w:val="0"/>
          <w:noProof/>
          <w:color w:val="990000"/>
          <w:sz w:val="56"/>
          <w:szCs w:val="56"/>
        </w:rPr>
        <w:t xml:space="preserve"> </w:t>
      </w:r>
    </w:p>
    <w:p w14:paraId="46A6563B" w14:textId="77777777" w:rsidR="00E941CC" w:rsidRPr="0016053D" w:rsidRDefault="00E941CC" w:rsidP="00E941CC"/>
    <w:tbl>
      <w:tblPr>
        <w:tblStyle w:val="TableGrid"/>
        <w:tblW w:w="0" w:type="auto"/>
        <w:tblLook w:val="04A0" w:firstRow="1" w:lastRow="0" w:firstColumn="1" w:lastColumn="0" w:noHBand="0" w:noVBand="1"/>
      </w:tblPr>
      <w:tblGrid>
        <w:gridCol w:w="2689"/>
        <w:gridCol w:w="7237"/>
      </w:tblGrid>
      <w:tr w:rsidR="003E555A" w:rsidRPr="0016053D" w14:paraId="43FEEAFF" w14:textId="77777777" w:rsidTr="00D2680D">
        <w:tc>
          <w:tcPr>
            <w:tcW w:w="2689" w:type="dxa"/>
          </w:tcPr>
          <w:p w14:paraId="25C5DF67" w14:textId="77777777" w:rsidR="003E555A" w:rsidRPr="0016053D" w:rsidRDefault="003E555A" w:rsidP="00A52E3B">
            <w:pPr>
              <w:rPr>
                <w:rFonts w:cs="Calibri"/>
              </w:rPr>
            </w:pPr>
            <w:r w:rsidRPr="0016053D">
              <w:rPr>
                <w:rFonts w:cs="Calibri"/>
              </w:rPr>
              <w:t xml:space="preserve">Student </w:t>
            </w:r>
            <w:r w:rsidR="00212171" w:rsidRPr="0016053D">
              <w:rPr>
                <w:rFonts w:cs="Calibri"/>
              </w:rPr>
              <w:t>N</w:t>
            </w:r>
            <w:r w:rsidRPr="0016053D">
              <w:rPr>
                <w:rFonts w:cs="Calibri"/>
              </w:rPr>
              <w:t>ame</w:t>
            </w:r>
            <w:r w:rsidR="00D2680D" w:rsidRPr="0016053D">
              <w:rPr>
                <w:rFonts w:cs="Calibri"/>
              </w:rPr>
              <w:t>(s)</w:t>
            </w:r>
            <w:r w:rsidRPr="0016053D">
              <w:rPr>
                <w:rFonts w:cs="Calibri"/>
              </w:rPr>
              <w:t xml:space="preserve">: </w:t>
            </w:r>
          </w:p>
        </w:tc>
        <w:tc>
          <w:tcPr>
            <w:tcW w:w="7237" w:type="dxa"/>
          </w:tcPr>
          <w:p w14:paraId="33183D92" w14:textId="78D1906E" w:rsidR="003E555A" w:rsidRPr="0016053D" w:rsidRDefault="003E555A">
            <w:pPr>
              <w:rPr>
                <w:rFonts w:ascii="Courier New" w:hAnsi="Courier New" w:cs="Courier New"/>
              </w:rPr>
            </w:pPr>
          </w:p>
        </w:tc>
      </w:tr>
      <w:tr w:rsidR="003E555A" w:rsidRPr="0016053D" w14:paraId="63F43A41" w14:textId="77777777" w:rsidTr="00D2680D">
        <w:tc>
          <w:tcPr>
            <w:tcW w:w="2689" w:type="dxa"/>
          </w:tcPr>
          <w:p w14:paraId="258A1420" w14:textId="05D0EFD3" w:rsidR="003E555A" w:rsidRPr="0016053D" w:rsidRDefault="003E555A" w:rsidP="00A52E3B">
            <w:pPr>
              <w:rPr>
                <w:rFonts w:cs="Calibri"/>
              </w:rPr>
            </w:pPr>
            <w:r w:rsidRPr="0016053D">
              <w:rPr>
                <w:rFonts w:cs="Calibri"/>
              </w:rPr>
              <w:t xml:space="preserve">Student </w:t>
            </w:r>
            <w:r w:rsidR="00212171" w:rsidRPr="0016053D">
              <w:rPr>
                <w:rFonts w:cs="Calibri"/>
              </w:rPr>
              <w:t>E</w:t>
            </w:r>
            <w:r w:rsidRPr="0016053D">
              <w:rPr>
                <w:rFonts w:cs="Calibri"/>
              </w:rPr>
              <w:t>mail</w:t>
            </w:r>
            <w:r w:rsidR="00D2680D" w:rsidRPr="0016053D">
              <w:rPr>
                <w:rFonts w:cs="Calibri"/>
              </w:rPr>
              <w:t>(s)</w:t>
            </w:r>
            <w:r w:rsidRPr="0016053D">
              <w:rPr>
                <w:rFonts w:cs="Calibri"/>
              </w:rPr>
              <w:t xml:space="preserve">: </w:t>
            </w:r>
          </w:p>
        </w:tc>
        <w:tc>
          <w:tcPr>
            <w:tcW w:w="7237" w:type="dxa"/>
          </w:tcPr>
          <w:p w14:paraId="3D32E126" w14:textId="14902469" w:rsidR="003E555A" w:rsidRPr="0016053D" w:rsidRDefault="003E555A">
            <w:pPr>
              <w:rPr>
                <w:rFonts w:ascii="Courier New" w:hAnsi="Courier New" w:cs="Courier New"/>
              </w:rPr>
            </w:pPr>
          </w:p>
        </w:tc>
      </w:tr>
      <w:tr w:rsidR="003E555A" w:rsidRPr="0016053D" w14:paraId="457667E4" w14:textId="77777777" w:rsidTr="00D2680D">
        <w:tc>
          <w:tcPr>
            <w:tcW w:w="2689" w:type="dxa"/>
          </w:tcPr>
          <w:p w14:paraId="2B6BCC72" w14:textId="76B3B7DA" w:rsidR="003E555A" w:rsidRPr="0016053D" w:rsidRDefault="003E555A" w:rsidP="00A52E3B">
            <w:pPr>
              <w:rPr>
                <w:rFonts w:cs="Calibri"/>
              </w:rPr>
            </w:pPr>
            <w:r w:rsidRPr="0016053D">
              <w:rPr>
                <w:rFonts w:cs="Calibri"/>
              </w:rPr>
              <w:t xml:space="preserve">Faculty </w:t>
            </w:r>
            <w:r w:rsidR="00212171" w:rsidRPr="0016053D">
              <w:rPr>
                <w:rFonts w:cs="Calibri"/>
              </w:rPr>
              <w:t>I</w:t>
            </w:r>
            <w:r w:rsidRPr="0016053D">
              <w:rPr>
                <w:rFonts w:cs="Calibri"/>
              </w:rPr>
              <w:t xml:space="preserve">nstructor: </w:t>
            </w:r>
          </w:p>
        </w:tc>
        <w:tc>
          <w:tcPr>
            <w:tcW w:w="7237" w:type="dxa"/>
          </w:tcPr>
          <w:p w14:paraId="618EFC6A" w14:textId="7A9E41FA" w:rsidR="003E555A" w:rsidRPr="0016053D" w:rsidRDefault="003E555A" w:rsidP="00A52E3B">
            <w:pPr>
              <w:rPr>
                <w:rFonts w:ascii="Courier New" w:hAnsi="Courier New" w:cs="Courier New"/>
              </w:rPr>
            </w:pPr>
          </w:p>
        </w:tc>
      </w:tr>
      <w:tr w:rsidR="00D2680D" w:rsidRPr="0016053D" w14:paraId="27E86F65" w14:textId="77777777" w:rsidTr="00D2680D">
        <w:tc>
          <w:tcPr>
            <w:tcW w:w="2689" w:type="dxa"/>
          </w:tcPr>
          <w:p w14:paraId="79A0544E" w14:textId="63905F6F" w:rsidR="00D2680D" w:rsidRPr="0016053D" w:rsidRDefault="00D2680D" w:rsidP="00D2680D">
            <w:pPr>
              <w:rPr>
                <w:rFonts w:cs="Calibri"/>
              </w:rPr>
            </w:pPr>
            <w:r w:rsidRPr="0016053D">
              <w:rPr>
                <w:rFonts w:cs="Calibri"/>
              </w:rPr>
              <w:t>Course Name/Number:</w:t>
            </w:r>
          </w:p>
        </w:tc>
        <w:tc>
          <w:tcPr>
            <w:tcW w:w="7237" w:type="dxa"/>
            <w:vAlign w:val="center"/>
          </w:tcPr>
          <w:p w14:paraId="16CF4074" w14:textId="3BE92787" w:rsidR="00D2680D" w:rsidRPr="0016053D" w:rsidRDefault="00D2680D" w:rsidP="00D2680D">
            <w:pPr>
              <w:rPr>
                <w:rFonts w:ascii="Courier New" w:hAnsi="Courier New" w:cs="Courier New"/>
              </w:rPr>
            </w:pPr>
          </w:p>
        </w:tc>
      </w:tr>
      <w:tr w:rsidR="00D2680D" w:rsidRPr="0016053D" w14:paraId="53DD12B4" w14:textId="77777777" w:rsidTr="00D2680D">
        <w:tc>
          <w:tcPr>
            <w:tcW w:w="2689" w:type="dxa"/>
          </w:tcPr>
          <w:p w14:paraId="6A7C798E" w14:textId="2A67FE88" w:rsidR="00D2680D" w:rsidRPr="0016053D" w:rsidRDefault="00D2680D" w:rsidP="00D2680D">
            <w:pPr>
              <w:rPr>
                <w:rFonts w:cs="Calibri"/>
              </w:rPr>
            </w:pPr>
            <w:r w:rsidRPr="0016053D">
              <w:rPr>
                <w:rFonts w:cs="Calibri"/>
              </w:rPr>
              <w:t xml:space="preserve">College/University: </w:t>
            </w:r>
          </w:p>
        </w:tc>
        <w:tc>
          <w:tcPr>
            <w:tcW w:w="7237" w:type="dxa"/>
          </w:tcPr>
          <w:p w14:paraId="445033B9" w14:textId="24560F28" w:rsidR="00D2680D" w:rsidRPr="0016053D" w:rsidRDefault="00D2680D" w:rsidP="00D2680D">
            <w:pPr>
              <w:rPr>
                <w:rFonts w:ascii="Courier New" w:hAnsi="Courier New" w:cs="Courier New"/>
              </w:rPr>
            </w:pPr>
          </w:p>
        </w:tc>
      </w:tr>
    </w:tbl>
    <w:p w14:paraId="57893D92" w14:textId="3988D7E8" w:rsidR="007F3442" w:rsidRPr="0016053D" w:rsidRDefault="007F3442" w:rsidP="00795467"/>
    <w:p w14:paraId="51CFA8EF" w14:textId="77777777" w:rsidR="00795467" w:rsidRPr="0016053D" w:rsidRDefault="00795467" w:rsidP="00795467"/>
    <w:p w14:paraId="5776B125" w14:textId="7B0DB297" w:rsidR="003A312A" w:rsidRPr="0016053D" w:rsidRDefault="007370E6" w:rsidP="005262CA">
      <w:pPr>
        <w:pStyle w:val="Heading1"/>
      </w:pPr>
      <w:r w:rsidRPr="0016053D">
        <w:t xml:space="preserve">Project </w:t>
      </w:r>
      <w:r w:rsidR="001B1938" w:rsidRPr="0016053D">
        <w:t>D</w:t>
      </w:r>
      <w:r w:rsidR="003E38C5" w:rsidRPr="0016053D">
        <w:t>etails</w:t>
      </w:r>
    </w:p>
    <w:tbl>
      <w:tblPr>
        <w:tblStyle w:val="TableGrid"/>
        <w:tblW w:w="0" w:type="auto"/>
        <w:tblLook w:val="04A0" w:firstRow="1" w:lastRow="0" w:firstColumn="1" w:lastColumn="0" w:noHBand="0" w:noVBand="1"/>
      </w:tblPr>
      <w:tblGrid>
        <w:gridCol w:w="4963"/>
        <w:gridCol w:w="4963"/>
      </w:tblGrid>
      <w:tr w:rsidR="00BE6C3D" w:rsidRPr="0016053D" w14:paraId="637D5181" w14:textId="77777777" w:rsidTr="00490D92">
        <w:tc>
          <w:tcPr>
            <w:tcW w:w="4963" w:type="dxa"/>
            <w:vAlign w:val="center"/>
          </w:tcPr>
          <w:p w14:paraId="7C1C322B" w14:textId="0D98DAE0" w:rsidR="00BE6C3D" w:rsidRPr="0016053D" w:rsidRDefault="00836CB0" w:rsidP="00490D92">
            <w:pPr>
              <w:rPr>
                <w:rFonts w:cs="Calibri"/>
              </w:rPr>
            </w:pPr>
            <w:r w:rsidRPr="0016053D">
              <w:rPr>
                <w:rFonts w:cs="Calibri"/>
              </w:rPr>
              <w:t xml:space="preserve">Project Species (e.g., </w:t>
            </w:r>
            <w:r w:rsidRPr="0016053D">
              <w:rPr>
                <w:rFonts w:cs="Calibri"/>
                <w:i/>
              </w:rPr>
              <w:t>D. yakuba</w:t>
            </w:r>
            <w:r w:rsidRPr="0016053D">
              <w:rPr>
                <w:rFonts w:cs="Calibri"/>
              </w:rPr>
              <w:t>)</w:t>
            </w:r>
          </w:p>
        </w:tc>
        <w:tc>
          <w:tcPr>
            <w:tcW w:w="4963" w:type="dxa"/>
            <w:vAlign w:val="center"/>
          </w:tcPr>
          <w:p w14:paraId="60BD9155" w14:textId="562C08ED" w:rsidR="00BE6C3D" w:rsidRPr="0016053D" w:rsidRDefault="00BE6C3D" w:rsidP="00490D92">
            <w:pPr>
              <w:rPr>
                <w:rFonts w:ascii="Courier New" w:hAnsi="Courier New" w:cs="Courier New"/>
              </w:rPr>
            </w:pPr>
          </w:p>
        </w:tc>
      </w:tr>
      <w:tr w:rsidR="00BE6C3D" w:rsidRPr="0016053D" w14:paraId="7408F380" w14:textId="77777777" w:rsidTr="00490D92">
        <w:tc>
          <w:tcPr>
            <w:tcW w:w="4963" w:type="dxa"/>
            <w:vAlign w:val="center"/>
          </w:tcPr>
          <w:p w14:paraId="59ACA3B8" w14:textId="1D68CAD6" w:rsidR="00BE6C3D" w:rsidRPr="0016053D" w:rsidRDefault="00BE6C3D" w:rsidP="00490D92">
            <w:pPr>
              <w:rPr>
                <w:rFonts w:cs="Calibri"/>
              </w:rPr>
            </w:pPr>
            <w:r w:rsidRPr="0016053D">
              <w:rPr>
                <w:rFonts w:cs="Calibri"/>
              </w:rPr>
              <w:t>NCBI Taxonomy ID</w:t>
            </w:r>
            <w:r w:rsidR="007D5B68" w:rsidRPr="0016053D">
              <w:rPr>
                <w:rFonts w:cs="Calibri"/>
              </w:rPr>
              <w:t xml:space="preserve"> (e.g.</w:t>
            </w:r>
            <w:r w:rsidR="00E4741F" w:rsidRPr="0016053D">
              <w:rPr>
                <w:rFonts w:cs="Calibri"/>
              </w:rPr>
              <w:t>,</w:t>
            </w:r>
            <w:r w:rsidR="007D5B68" w:rsidRPr="0016053D">
              <w:rPr>
                <w:rFonts w:cs="Calibri"/>
              </w:rPr>
              <w:t xml:space="preserve"> 7245)</w:t>
            </w:r>
          </w:p>
        </w:tc>
        <w:tc>
          <w:tcPr>
            <w:tcW w:w="4963" w:type="dxa"/>
            <w:vAlign w:val="center"/>
          </w:tcPr>
          <w:p w14:paraId="4F11AC39" w14:textId="70C29B03" w:rsidR="00BE6C3D" w:rsidRPr="0016053D" w:rsidRDefault="00BE6C3D" w:rsidP="00490D92">
            <w:pPr>
              <w:rPr>
                <w:rFonts w:ascii="Courier New" w:hAnsi="Courier New" w:cs="Courier New"/>
              </w:rPr>
            </w:pPr>
          </w:p>
        </w:tc>
      </w:tr>
      <w:tr w:rsidR="00BE6C3D" w:rsidRPr="0016053D" w14:paraId="6F992181" w14:textId="77777777" w:rsidTr="00490D92">
        <w:tc>
          <w:tcPr>
            <w:tcW w:w="4963" w:type="dxa"/>
            <w:vAlign w:val="center"/>
          </w:tcPr>
          <w:p w14:paraId="16726BD1" w14:textId="289FE7FC" w:rsidR="00BE6C3D" w:rsidRPr="0016053D" w:rsidRDefault="00BE6C3D" w:rsidP="00490D92">
            <w:pPr>
              <w:rPr>
                <w:rFonts w:cs="Calibri"/>
              </w:rPr>
            </w:pPr>
            <w:r w:rsidRPr="0016053D">
              <w:rPr>
                <w:rFonts w:cs="Calibri"/>
              </w:rPr>
              <w:t>NCBI Assembly ID</w:t>
            </w:r>
            <w:r w:rsidR="007D5B68" w:rsidRPr="0016053D">
              <w:rPr>
                <w:rFonts w:cs="Calibri"/>
              </w:rPr>
              <w:t xml:space="preserve"> (e.g., dyak_caf1)</w:t>
            </w:r>
          </w:p>
        </w:tc>
        <w:tc>
          <w:tcPr>
            <w:tcW w:w="4963" w:type="dxa"/>
            <w:vAlign w:val="center"/>
          </w:tcPr>
          <w:p w14:paraId="3E9EDD35" w14:textId="1A712725" w:rsidR="00BE6C3D" w:rsidRPr="0016053D" w:rsidRDefault="00BE6C3D" w:rsidP="00490D92">
            <w:pPr>
              <w:rPr>
                <w:rFonts w:ascii="Courier New" w:hAnsi="Courier New" w:cs="Courier New"/>
              </w:rPr>
            </w:pPr>
          </w:p>
        </w:tc>
      </w:tr>
      <w:tr w:rsidR="00BE6C3D" w:rsidRPr="0016053D" w14:paraId="1A04543D" w14:textId="77777777" w:rsidTr="00490D92">
        <w:tc>
          <w:tcPr>
            <w:tcW w:w="4963" w:type="dxa"/>
            <w:vAlign w:val="center"/>
          </w:tcPr>
          <w:p w14:paraId="60A7373D" w14:textId="26EE43DF" w:rsidR="00BE6C3D" w:rsidRPr="0016053D" w:rsidRDefault="00BE6C3D" w:rsidP="00490D92">
            <w:pPr>
              <w:rPr>
                <w:rFonts w:cs="Calibri"/>
              </w:rPr>
            </w:pPr>
            <w:r w:rsidRPr="0016053D">
              <w:rPr>
                <w:rFonts w:cs="Calibri"/>
              </w:rPr>
              <w:t xml:space="preserve">Assembly Accession </w:t>
            </w:r>
            <w:r w:rsidR="007D5B68" w:rsidRPr="0016053D">
              <w:rPr>
                <w:rFonts w:cs="Calibri"/>
              </w:rPr>
              <w:t>(e.g., GCA_000005975.1)</w:t>
            </w:r>
          </w:p>
        </w:tc>
        <w:tc>
          <w:tcPr>
            <w:tcW w:w="4963" w:type="dxa"/>
            <w:vAlign w:val="center"/>
          </w:tcPr>
          <w:p w14:paraId="09FF163A" w14:textId="4B6DDEBE" w:rsidR="00BE6C3D" w:rsidRPr="0016053D" w:rsidRDefault="00BE6C3D" w:rsidP="00490D92">
            <w:pPr>
              <w:rPr>
                <w:rFonts w:ascii="Courier New" w:hAnsi="Courier New" w:cs="Courier New"/>
              </w:rPr>
            </w:pPr>
          </w:p>
        </w:tc>
      </w:tr>
      <w:tr w:rsidR="00BE6C3D" w:rsidRPr="0016053D" w14:paraId="18B4B19C" w14:textId="77777777" w:rsidTr="00490D92">
        <w:tc>
          <w:tcPr>
            <w:tcW w:w="4963" w:type="dxa"/>
            <w:vAlign w:val="center"/>
          </w:tcPr>
          <w:p w14:paraId="33205F3C" w14:textId="1A0A3602" w:rsidR="00BE6C3D" w:rsidRPr="0016053D" w:rsidRDefault="00845DC5" w:rsidP="00490D92">
            <w:pPr>
              <w:rPr>
                <w:rFonts w:cs="Calibri"/>
              </w:rPr>
            </w:pPr>
            <w:r w:rsidRPr="0016053D">
              <w:rPr>
                <w:rFonts w:cs="Calibri"/>
              </w:rPr>
              <w:t>Genome Assembly (e.g., May 2011 (WUGSC dyak_caf1/DyakCAF1))</w:t>
            </w:r>
          </w:p>
        </w:tc>
        <w:tc>
          <w:tcPr>
            <w:tcW w:w="4963" w:type="dxa"/>
            <w:vAlign w:val="center"/>
          </w:tcPr>
          <w:p w14:paraId="7BF247AD" w14:textId="0267078A" w:rsidR="00BE6C3D" w:rsidRPr="0016053D" w:rsidRDefault="00BE6C3D" w:rsidP="00490D92">
            <w:pPr>
              <w:rPr>
                <w:rFonts w:ascii="Courier New" w:hAnsi="Courier New" w:cs="Courier New"/>
              </w:rPr>
            </w:pPr>
          </w:p>
        </w:tc>
      </w:tr>
      <w:tr w:rsidR="00845DC5" w:rsidRPr="0016053D" w14:paraId="22D9744F" w14:textId="77777777" w:rsidTr="00490D92">
        <w:tc>
          <w:tcPr>
            <w:tcW w:w="4963" w:type="dxa"/>
            <w:vAlign w:val="center"/>
          </w:tcPr>
          <w:p w14:paraId="670E6797" w14:textId="62735DB4" w:rsidR="00845DC5" w:rsidRPr="0016053D" w:rsidRDefault="00845DC5" w:rsidP="00490D92">
            <w:pPr>
              <w:rPr>
                <w:rFonts w:cs="Calibri"/>
              </w:rPr>
            </w:pPr>
            <w:r w:rsidRPr="0016053D">
              <w:rPr>
                <w:rFonts w:cs="Calibri"/>
              </w:rPr>
              <w:t>Scaffold Name (e.g., chr3R)</w:t>
            </w:r>
          </w:p>
        </w:tc>
        <w:tc>
          <w:tcPr>
            <w:tcW w:w="4963" w:type="dxa"/>
            <w:vAlign w:val="center"/>
          </w:tcPr>
          <w:p w14:paraId="2EA8F55B" w14:textId="6C50B1A7" w:rsidR="00845DC5" w:rsidRPr="0016053D" w:rsidRDefault="00845DC5" w:rsidP="00490D92">
            <w:pPr>
              <w:rPr>
                <w:rFonts w:ascii="Courier New" w:hAnsi="Courier New" w:cs="Courier New"/>
              </w:rPr>
            </w:pPr>
          </w:p>
        </w:tc>
      </w:tr>
      <w:tr w:rsidR="00845DC5" w:rsidRPr="0016053D" w14:paraId="55324723" w14:textId="77777777" w:rsidTr="00490D92">
        <w:tc>
          <w:tcPr>
            <w:tcW w:w="4963" w:type="dxa"/>
            <w:vAlign w:val="center"/>
          </w:tcPr>
          <w:p w14:paraId="0B4FC2C9" w14:textId="1BDA581B" w:rsidR="00845DC5" w:rsidRPr="0016053D" w:rsidRDefault="00845DC5" w:rsidP="00490D92">
            <w:pPr>
              <w:rPr>
                <w:rFonts w:cs="Calibri"/>
              </w:rPr>
            </w:pPr>
            <w:r w:rsidRPr="0016053D">
              <w:rPr>
                <w:rFonts w:cs="Calibri"/>
              </w:rPr>
              <w:t>Scaffold Accession (e.g., CM000160.2)</w:t>
            </w:r>
          </w:p>
        </w:tc>
        <w:tc>
          <w:tcPr>
            <w:tcW w:w="4963" w:type="dxa"/>
            <w:vAlign w:val="center"/>
          </w:tcPr>
          <w:p w14:paraId="0DF04275" w14:textId="67CC5502" w:rsidR="00845DC5" w:rsidRPr="0016053D" w:rsidRDefault="00845DC5" w:rsidP="00490D92">
            <w:pPr>
              <w:rPr>
                <w:rFonts w:ascii="Courier New" w:hAnsi="Courier New" w:cs="Courier New"/>
              </w:rPr>
            </w:pPr>
          </w:p>
        </w:tc>
      </w:tr>
      <w:tr w:rsidR="00BE6C3D" w:rsidRPr="0016053D" w14:paraId="6F791FEF" w14:textId="77777777" w:rsidTr="00490D92">
        <w:tc>
          <w:tcPr>
            <w:tcW w:w="4963" w:type="dxa"/>
            <w:vAlign w:val="center"/>
          </w:tcPr>
          <w:p w14:paraId="04DFF23E" w14:textId="200B3CC8" w:rsidR="00BE6C3D" w:rsidRPr="0016053D" w:rsidRDefault="00BE6C3D" w:rsidP="00490D92">
            <w:pPr>
              <w:rPr>
                <w:rFonts w:cs="Calibri"/>
              </w:rPr>
            </w:pPr>
            <w:r w:rsidRPr="0016053D">
              <w:rPr>
                <w:rFonts w:cs="Calibri"/>
              </w:rPr>
              <w:t>Gene ID in target s</w:t>
            </w:r>
            <w:r w:rsidR="005C45F8" w:rsidRPr="0016053D">
              <w:rPr>
                <w:rFonts w:cs="Calibri"/>
              </w:rPr>
              <w:t>p</w:t>
            </w:r>
            <w:r w:rsidRPr="0016053D">
              <w:rPr>
                <w:rFonts w:cs="Calibri"/>
              </w:rPr>
              <w:t>ecies</w:t>
            </w:r>
            <w:r w:rsidR="000C7712" w:rsidRPr="0016053D">
              <w:rPr>
                <w:rFonts w:cs="Calibri"/>
              </w:rPr>
              <w:t xml:space="preserve"> (e.g., dyak_Rheb)</w:t>
            </w:r>
          </w:p>
        </w:tc>
        <w:tc>
          <w:tcPr>
            <w:tcW w:w="4963" w:type="dxa"/>
            <w:vAlign w:val="center"/>
          </w:tcPr>
          <w:p w14:paraId="1E5CF6EA" w14:textId="4CC73B77" w:rsidR="00BE6C3D" w:rsidRPr="0016053D" w:rsidRDefault="00BE6C3D" w:rsidP="00490D92">
            <w:pPr>
              <w:rPr>
                <w:rFonts w:ascii="Courier New" w:hAnsi="Courier New" w:cs="Courier New"/>
              </w:rPr>
            </w:pPr>
          </w:p>
        </w:tc>
      </w:tr>
    </w:tbl>
    <w:p w14:paraId="61383B90" w14:textId="77777777" w:rsidR="002A0933" w:rsidRPr="0016053D" w:rsidRDefault="002A0933"/>
    <w:tbl>
      <w:tblPr>
        <w:tblStyle w:val="TableGrid"/>
        <w:tblW w:w="0" w:type="auto"/>
        <w:tblLook w:val="04A0" w:firstRow="1" w:lastRow="0" w:firstColumn="1" w:lastColumn="0" w:noHBand="0" w:noVBand="1"/>
      </w:tblPr>
      <w:tblGrid>
        <w:gridCol w:w="4963"/>
        <w:gridCol w:w="4963"/>
      </w:tblGrid>
      <w:tr w:rsidR="00020ABF" w:rsidRPr="0016053D" w14:paraId="4892E4F2" w14:textId="77777777" w:rsidTr="00490D92">
        <w:tc>
          <w:tcPr>
            <w:tcW w:w="4963" w:type="dxa"/>
            <w:vAlign w:val="center"/>
          </w:tcPr>
          <w:p w14:paraId="14265808" w14:textId="6DE87ACC" w:rsidR="00020ABF" w:rsidRPr="0016053D" w:rsidRDefault="00020ABF" w:rsidP="00490D92">
            <w:pPr>
              <w:rPr>
                <w:rFonts w:cs="Calibri"/>
              </w:rPr>
            </w:pPr>
            <w:r w:rsidRPr="0016053D">
              <w:rPr>
                <w:rFonts w:cs="Calibri"/>
              </w:rPr>
              <w:t xml:space="preserve">Gene </w:t>
            </w:r>
            <w:r w:rsidR="005D6FC7" w:rsidRPr="0016053D">
              <w:rPr>
                <w:rFonts w:cs="Calibri"/>
              </w:rPr>
              <w:t>ID</w:t>
            </w:r>
            <w:r w:rsidRPr="0016053D">
              <w:rPr>
                <w:rFonts w:cs="Calibri"/>
              </w:rPr>
              <w:t xml:space="preserve"> </w:t>
            </w:r>
            <w:r w:rsidR="000C7712" w:rsidRPr="0016053D">
              <w:rPr>
                <w:rFonts w:cs="Calibri"/>
              </w:rPr>
              <w:t xml:space="preserve">in </w:t>
            </w:r>
            <w:r w:rsidR="000C7712" w:rsidRPr="0016053D">
              <w:rPr>
                <w:rFonts w:cs="Calibri"/>
                <w:i/>
                <w:iCs/>
              </w:rPr>
              <w:t xml:space="preserve">D. melanogaster </w:t>
            </w:r>
            <w:r w:rsidR="000C7712" w:rsidRPr="0016053D">
              <w:rPr>
                <w:rFonts w:cs="Calibri"/>
              </w:rPr>
              <w:t>(e.g.</w:t>
            </w:r>
            <w:r w:rsidR="009268BE" w:rsidRPr="0016053D">
              <w:rPr>
                <w:rFonts w:cs="Calibri"/>
              </w:rPr>
              <w:t>,</w:t>
            </w:r>
            <w:r w:rsidR="000C7712" w:rsidRPr="0016053D">
              <w:rPr>
                <w:rFonts w:cs="Calibri"/>
              </w:rPr>
              <w:t xml:space="preserve"> dmel_Rheb)</w:t>
            </w:r>
          </w:p>
        </w:tc>
        <w:tc>
          <w:tcPr>
            <w:tcW w:w="4963" w:type="dxa"/>
            <w:vAlign w:val="center"/>
          </w:tcPr>
          <w:p w14:paraId="1E0BDFBC" w14:textId="12C5332E" w:rsidR="00020ABF" w:rsidRPr="0016053D" w:rsidRDefault="00020ABF" w:rsidP="00490D92">
            <w:pPr>
              <w:rPr>
                <w:rFonts w:ascii="Courier New" w:hAnsi="Courier New" w:cs="Courier New"/>
              </w:rPr>
            </w:pPr>
          </w:p>
        </w:tc>
      </w:tr>
      <w:tr w:rsidR="00BE6C3D" w:rsidRPr="0016053D" w14:paraId="1B13D0AD" w14:textId="77777777" w:rsidTr="00490D92">
        <w:tc>
          <w:tcPr>
            <w:tcW w:w="4963" w:type="dxa"/>
            <w:vAlign w:val="center"/>
          </w:tcPr>
          <w:p w14:paraId="6491AA0D" w14:textId="77777777" w:rsidR="009268BE" w:rsidRPr="0016053D" w:rsidRDefault="00BE6C3D" w:rsidP="00490D92">
            <w:pPr>
              <w:rPr>
                <w:rFonts w:cs="Calibri"/>
              </w:rPr>
            </w:pPr>
            <w:r w:rsidRPr="0016053D">
              <w:rPr>
                <w:rFonts w:cs="Calibri"/>
              </w:rPr>
              <w:t xml:space="preserve">Accession Number of </w:t>
            </w:r>
            <w:r w:rsidR="002A0933" w:rsidRPr="0016053D">
              <w:rPr>
                <w:rFonts w:cs="Calibri"/>
              </w:rPr>
              <w:t>Ortholog</w:t>
            </w:r>
            <w:r w:rsidR="00C87089" w:rsidRPr="0016053D">
              <w:rPr>
                <w:rFonts w:cs="Calibri"/>
              </w:rPr>
              <w:t xml:space="preserve"> in </w:t>
            </w:r>
          </w:p>
          <w:p w14:paraId="123AD532" w14:textId="0ABBE01F" w:rsidR="00BE6C3D" w:rsidRPr="0016053D" w:rsidRDefault="00C87089" w:rsidP="00490D92">
            <w:pPr>
              <w:rPr>
                <w:rFonts w:cs="Calibri"/>
              </w:rPr>
            </w:pPr>
            <w:r w:rsidRPr="0016053D">
              <w:rPr>
                <w:rFonts w:cs="Calibri"/>
                <w:i/>
                <w:iCs/>
              </w:rPr>
              <w:t>D. melanogaster</w:t>
            </w:r>
            <w:r w:rsidR="00A0340E" w:rsidRPr="0016053D">
              <w:rPr>
                <w:rFonts w:cs="Calibri"/>
                <w:i/>
                <w:iCs/>
              </w:rPr>
              <w:t xml:space="preserve"> </w:t>
            </w:r>
            <w:r w:rsidR="00A0340E" w:rsidRPr="0016053D">
              <w:rPr>
                <w:rFonts w:cs="Calibri"/>
              </w:rPr>
              <w:t>(e.g., NT_033777)</w:t>
            </w:r>
          </w:p>
        </w:tc>
        <w:tc>
          <w:tcPr>
            <w:tcW w:w="4963" w:type="dxa"/>
            <w:vAlign w:val="center"/>
          </w:tcPr>
          <w:p w14:paraId="761191D0" w14:textId="6AB08336" w:rsidR="00BE6C3D" w:rsidRPr="0016053D" w:rsidRDefault="00BE6C3D" w:rsidP="00490D92">
            <w:pPr>
              <w:rPr>
                <w:rFonts w:ascii="Courier New" w:hAnsi="Courier New" w:cs="Courier New"/>
              </w:rPr>
            </w:pPr>
          </w:p>
        </w:tc>
      </w:tr>
      <w:tr w:rsidR="002A0933" w:rsidRPr="0016053D" w14:paraId="009334F8" w14:textId="77777777" w:rsidTr="00490D92">
        <w:tc>
          <w:tcPr>
            <w:tcW w:w="4963" w:type="dxa"/>
            <w:vAlign w:val="center"/>
          </w:tcPr>
          <w:p w14:paraId="5EF69849" w14:textId="4B86EBF0" w:rsidR="002A0933" w:rsidRPr="0016053D" w:rsidRDefault="00C87089" w:rsidP="00490D92">
            <w:pPr>
              <w:rPr>
                <w:rFonts w:cs="Calibri"/>
              </w:rPr>
            </w:pPr>
            <w:r w:rsidRPr="0016053D">
              <w:rPr>
                <w:rFonts w:cs="Calibri"/>
              </w:rPr>
              <w:t>Chromosome</w:t>
            </w:r>
            <w:r w:rsidR="002A0933" w:rsidRPr="0016053D">
              <w:rPr>
                <w:rFonts w:cs="Calibri"/>
              </w:rPr>
              <w:t xml:space="preserve"> of Ortholog</w:t>
            </w:r>
            <w:r w:rsidRPr="0016053D">
              <w:rPr>
                <w:rFonts w:cs="Calibri"/>
              </w:rPr>
              <w:t xml:space="preserve"> in </w:t>
            </w:r>
            <w:r w:rsidRPr="0016053D">
              <w:rPr>
                <w:rFonts w:cs="Calibri"/>
                <w:i/>
                <w:iCs/>
              </w:rPr>
              <w:t>D. melanogaster</w:t>
            </w:r>
          </w:p>
        </w:tc>
        <w:tc>
          <w:tcPr>
            <w:tcW w:w="4963" w:type="dxa"/>
            <w:vAlign w:val="center"/>
          </w:tcPr>
          <w:p w14:paraId="353D026F" w14:textId="725F610F" w:rsidR="002A0933" w:rsidRPr="0016053D" w:rsidRDefault="002A0933" w:rsidP="00490D92">
            <w:pPr>
              <w:rPr>
                <w:rFonts w:ascii="Courier New" w:hAnsi="Courier New" w:cs="Courier New"/>
              </w:rPr>
            </w:pPr>
          </w:p>
        </w:tc>
      </w:tr>
    </w:tbl>
    <w:p w14:paraId="776C4C03" w14:textId="77777777" w:rsidR="002A0933" w:rsidRPr="0016053D" w:rsidRDefault="002A0933"/>
    <w:tbl>
      <w:tblPr>
        <w:tblStyle w:val="TableGrid"/>
        <w:tblW w:w="0" w:type="auto"/>
        <w:tblLook w:val="04A0" w:firstRow="1" w:lastRow="0" w:firstColumn="1" w:lastColumn="0" w:noHBand="0" w:noVBand="1"/>
      </w:tblPr>
      <w:tblGrid>
        <w:gridCol w:w="4963"/>
        <w:gridCol w:w="4963"/>
      </w:tblGrid>
      <w:tr w:rsidR="002A0933" w:rsidRPr="0016053D" w14:paraId="5882503D" w14:textId="77777777" w:rsidTr="00736AA5">
        <w:trPr>
          <w:trHeight w:val="71"/>
        </w:trPr>
        <w:tc>
          <w:tcPr>
            <w:tcW w:w="4963" w:type="dxa"/>
          </w:tcPr>
          <w:p w14:paraId="1DBAEFD8" w14:textId="5D5D051F" w:rsidR="002A0933" w:rsidRPr="0016053D" w:rsidRDefault="002A0933" w:rsidP="002A0933">
            <w:pPr>
              <w:rPr>
                <w:rFonts w:cs="Calibri"/>
              </w:rPr>
            </w:pPr>
            <w:r w:rsidRPr="0016053D">
              <w:rPr>
                <w:rFonts w:cs="Calibri"/>
              </w:rPr>
              <w:t>Date of Submission (YYYY-MM-DD)</w:t>
            </w:r>
          </w:p>
        </w:tc>
        <w:tc>
          <w:tcPr>
            <w:tcW w:w="4963" w:type="dxa"/>
            <w:vAlign w:val="center"/>
          </w:tcPr>
          <w:p w14:paraId="278FF3A2" w14:textId="32491EF7" w:rsidR="002A0933" w:rsidRPr="0016053D" w:rsidRDefault="002A0933" w:rsidP="002A0933">
            <w:pPr>
              <w:rPr>
                <w:rFonts w:ascii="Courier New" w:hAnsi="Courier New" w:cs="Courier New"/>
              </w:rPr>
            </w:pPr>
          </w:p>
        </w:tc>
      </w:tr>
    </w:tbl>
    <w:p w14:paraId="273D8DFA" w14:textId="418B60CD" w:rsidR="00F52F3A" w:rsidRPr="0016053D" w:rsidRDefault="00F52F3A" w:rsidP="00F52F3A"/>
    <w:p w14:paraId="6BE3E43D" w14:textId="77777777" w:rsidR="0075111F" w:rsidRPr="0016053D" w:rsidRDefault="0075111F">
      <w:pPr>
        <w:rPr>
          <w:sz w:val="22"/>
          <w:u w:val="single"/>
        </w:rPr>
      </w:pPr>
      <w:r w:rsidRPr="0016053D">
        <w:rPr>
          <w:sz w:val="22"/>
          <w:u w:val="single"/>
        </w:rPr>
        <w:br w:type="page"/>
      </w:r>
    </w:p>
    <w:p w14:paraId="0C681564" w14:textId="77777777" w:rsidR="0075111F" w:rsidRPr="0016053D" w:rsidRDefault="0075111F" w:rsidP="0075111F">
      <w:r w:rsidRPr="0016053D">
        <w:rPr>
          <w:rFonts w:cs="Calibri"/>
        </w:rPr>
        <w:lastRenderedPageBreak/>
        <w:t>The data from this document will eventually be published, so we will need some contact information from you as well as permissions</w:t>
      </w:r>
      <w:r w:rsidRPr="0016053D">
        <w:t>:</w:t>
      </w:r>
    </w:p>
    <w:p w14:paraId="1009469E" w14:textId="77777777" w:rsidR="0075111F" w:rsidRPr="0016053D" w:rsidRDefault="0075111F" w:rsidP="0075111F"/>
    <w:tbl>
      <w:tblPr>
        <w:tblStyle w:val="TableGrid"/>
        <w:tblW w:w="0" w:type="auto"/>
        <w:tblLook w:val="04A0" w:firstRow="1" w:lastRow="0" w:firstColumn="1" w:lastColumn="0" w:noHBand="0" w:noVBand="1"/>
      </w:tblPr>
      <w:tblGrid>
        <w:gridCol w:w="3256"/>
        <w:gridCol w:w="6670"/>
      </w:tblGrid>
      <w:tr w:rsidR="0075111F" w:rsidRPr="0016053D" w14:paraId="6EBC240B" w14:textId="77777777" w:rsidTr="00F40600">
        <w:tc>
          <w:tcPr>
            <w:tcW w:w="3256" w:type="dxa"/>
          </w:tcPr>
          <w:p w14:paraId="4EE6D218" w14:textId="77777777" w:rsidR="0075111F" w:rsidRPr="0016053D" w:rsidRDefault="0075111F" w:rsidP="00F40600">
            <w:pPr>
              <w:rPr>
                <w:rFonts w:cs="Calibri"/>
              </w:rPr>
            </w:pPr>
            <w:r w:rsidRPr="0016053D">
              <w:rPr>
                <w:rFonts w:cs="Calibri"/>
              </w:rPr>
              <w:t xml:space="preserve">Permanent email address (e.g., one you will probably use 5 years from now): </w:t>
            </w:r>
          </w:p>
        </w:tc>
        <w:tc>
          <w:tcPr>
            <w:tcW w:w="6670" w:type="dxa"/>
            <w:vAlign w:val="center"/>
          </w:tcPr>
          <w:p w14:paraId="0816D37D" w14:textId="6C375A46" w:rsidR="0075111F" w:rsidRPr="0016053D" w:rsidRDefault="0075111F" w:rsidP="00F40600">
            <w:pPr>
              <w:rPr>
                <w:rFonts w:ascii="Courier New" w:hAnsi="Courier New" w:cs="Courier New"/>
              </w:rPr>
            </w:pPr>
          </w:p>
        </w:tc>
      </w:tr>
      <w:tr w:rsidR="0075111F" w:rsidRPr="0016053D" w14:paraId="0E66173B" w14:textId="77777777" w:rsidTr="00F40600">
        <w:tc>
          <w:tcPr>
            <w:tcW w:w="3256" w:type="dxa"/>
          </w:tcPr>
          <w:p w14:paraId="42BFBEB2" w14:textId="77777777" w:rsidR="0075111F" w:rsidRPr="0016053D" w:rsidRDefault="0075111F" w:rsidP="00F40600">
            <w:pPr>
              <w:rPr>
                <w:rFonts w:cs="Calibri"/>
              </w:rPr>
            </w:pPr>
            <w:r w:rsidRPr="0016053D">
              <w:rPr>
                <w:rFonts w:cs="Calibri"/>
              </w:rPr>
              <w:t xml:space="preserve">Alternative email address (optional): </w:t>
            </w:r>
          </w:p>
        </w:tc>
        <w:tc>
          <w:tcPr>
            <w:tcW w:w="6670" w:type="dxa"/>
            <w:vAlign w:val="center"/>
          </w:tcPr>
          <w:p w14:paraId="51038084" w14:textId="3F3204FC" w:rsidR="0075111F" w:rsidRPr="0016053D" w:rsidRDefault="0075111F" w:rsidP="00F40600">
            <w:pPr>
              <w:rPr>
                <w:rFonts w:ascii="Courier New" w:hAnsi="Courier New" w:cs="Courier New"/>
              </w:rPr>
            </w:pPr>
          </w:p>
        </w:tc>
      </w:tr>
      <w:tr w:rsidR="0075111F" w:rsidRPr="0016053D" w14:paraId="75DB4FF9" w14:textId="77777777" w:rsidTr="00F40600">
        <w:tc>
          <w:tcPr>
            <w:tcW w:w="3256" w:type="dxa"/>
          </w:tcPr>
          <w:p w14:paraId="7D95ECA6" w14:textId="74F5C4D0" w:rsidR="0075111F" w:rsidRPr="0016053D" w:rsidRDefault="0075111F" w:rsidP="00F40600">
            <w:pPr>
              <w:rPr>
                <w:rFonts w:cs="Calibri"/>
              </w:rPr>
            </w:pPr>
            <w:r w:rsidRPr="0016053D">
              <w:rPr>
                <w:rFonts w:cs="Calibri"/>
              </w:rPr>
              <w:t xml:space="preserve">Cell </w:t>
            </w:r>
            <w:r w:rsidR="009D504B" w:rsidRPr="0016053D">
              <w:rPr>
                <w:rFonts w:cs="Calibri"/>
              </w:rPr>
              <w:t>p</w:t>
            </w:r>
            <w:r w:rsidRPr="0016053D">
              <w:rPr>
                <w:rFonts w:cs="Calibri"/>
              </w:rPr>
              <w:t xml:space="preserve">hone </w:t>
            </w:r>
            <w:r w:rsidR="009D504B" w:rsidRPr="0016053D">
              <w:rPr>
                <w:rFonts w:cs="Calibri"/>
              </w:rPr>
              <w:t>n</w:t>
            </w:r>
            <w:r w:rsidRPr="0016053D">
              <w:rPr>
                <w:rFonts w:cs="Calibri"/>
              </w:rPr>
              <w:t xml:space="preserve">umber (optional): </w:t>
            </w:r>
          </w:p>
        </w:tc>
        <w:tc>
          <w:tcPr>
            <w:tcW w:w="6670" w:type="dxa"/>
            <w:vAlign w:val="center"/>
          </w:tcPr>
          <w:p w14:paraId="7BA4A1AC" w14:textId="045D2512" w:rsidR="0075111F" w:rsidRPr="0016053D" w:rsidRDefault="0075111F" w:rsidP="00F40600">
            <w:pPr>
              <w:rPr>
                <w:rFonts w:ascii="Courier New" w:hAnsi="Courier New" w:cs="Courier New"/>
              </w:rPr>
            </w:pPr>
          </w:p>
        </w:tc>
      </w:tr>
    </w:tbl>
    <w:p w14:paraId="7997F379" w14:textId="77777777" w:rsidR="0075111F" w:rsidRPr="0016053D" w:rsidRDefault="0075111F" w:rsidP="0075111F"/>
    <w:p w14:paraId="55645813" w14:textId="2690C7DF" w:rsidR="0075111F" w:rsidRPr="0016053D" w:rsidRDefault="0075111F" w:rsidP="0075111F">
      <w:pPr>
        <w:rPr>
          <w:rFonts w:cs="Calibri"/>
        </w:rPr>
      </w:pPr>
      <w:r w:rsidRPr="0016053D">
        <w:rPr>
          <w:rFonts w:cs="Calibri"/>
        </w:rPr>
        <w:t>If you cho</w:t>
      </w:r>
      <w:r w:rsidR="006B4047" w:rsidRPr="0016053D">
        <w:rPr>
          <w:rFonts w:cs="Calibri"/>
        </w:rPr>
        <w:t>o</w:t>
      </w:r>
      <w:r w:rsidRPr="0016053D">
        <w:rPr>
          <w:rFonts w:cs="Calibri"/>
        </w:rPr>
        <w:t>se to be a co-author(s), you will have to respond promptly to requests to read and approve the manuscript, and, as part of that review</w:t>
      </w:r>
      <w:r w:rsidR="00795467" w:rsidRPr="0016053D">
        <w:rPr>
          <w:rFonts w:cs="Calibri"/>
        </w:rPr>
        <w:t>,</w:t>
      </w:r>
      <w:r w:rsidRPr="0016053D">
        <w:rPr>
          <w:rFonts w:cs="Calibri"/>
        </w:rPr>
        <w:t xml:space="preserve"> you will also be required to validate some specific data within the manuscript (full instructions will be provided). We estimate that you would contribute 3-5 hours of your time to the manuscript preparation process.</w:t>
      </w:r>
    </w:p>
    <w:p w14:paraId="0593B922" w14:textId="77777777" w:rsidR="0075111F" w:rsidRPr="0016053D" w:rsidRDefault="0075111F" w:rsidP="0075111F">
      <w:pPr>
        <w:rPr>
          <w:rFonts w:cs="Calibri"/>
        </w:rPr>
      </w:pPr>
    </w:p>
    <w:p w14:paraId="0F31F3DE" w14:textId="71F2996D" w:rsidR="0075111F" w:rsidRPr="0016053D" w:rsidRDefault="0075111F" w:rsidP="0075111F">
      <w:pPr>
        <w:rPr>
          <w:rFonts w:cs="Calibri"/>
          <w:color w:val="000000" w:themeColor="text1"/>
        </w:rPr>
      </w:pPr>
      <w:r w:rsidRPr="0016053D">
        <w:rPr>
          <w:rFonts w:cs="Calibri"/>
          <w:color w:val="000000" w:themeColor="text1"/>
        </w:rPr>
        <w:t>If you want to be a co-author(s) on a publication, and we cannot reach you at the time the publication is ready for your review, you will no longer be a co-author(s) on the publication that arises from this data because you are not able to read and approve the manuscript.</w:t>
      </w:r>
    </w:p>
    <w:p w14:paraId="0A654D10" w14:textId="77777777" w:rsidR="0075111F" w:rsidRPr="0016053D" w:rsidRDefault="0075111F" w:rsidP="0075111F">
      <w:pPr>
        <w:rPr>
          <w:rFonts w:cs="Calibri"/>
          <w:color w:val="000000" w:themeColor="text1"/>
        </w:rPr>
      </w:pPr>
    </w:p>
    <w:p w14:paraId="6B4A283D" w14:textId="3C8A1C4A" w:rsidR="0075111F" w:rsidRPr="0016053D" w:rsidRDefault="0075111F" w:rsidP="0075111F">
      <w:pPr>
        <w:rPr>
          <w:rFonts w:cs="Calibri"/>
          <w:color w:val="990000"/>
        </w:rPr>
      </w:pPr>
      <w:r w:rsidRPr="0016053D">
        <w:rPr>
          <w:rFonts w:cs="Calibri"/>
          <w:color w:val="990000"/>
        </w:rPr>
        <w:t>If you would like to be a co-author(s), please enter your name(s) in the format you want it/them to be displayed as in publications in the table below.</w:t>
      </w:r>
      <w:r w:rsidR="002013DC" w:rsidRPr="0016053D">
        <w:rPr>
          <w:rFonts w:cs="Calibri"/>
          <w:color w:val="990000"/>
        </w:rPr>
        <w:t xml:space="preserve"> </w:t>
      </w:r>
      <w:r w:rsidRPr="0016053D">
        <w:rPr>
          <w:rFonts w:cs="Calibri"/>
          <w:color w:val="990000"/>
        </w:rPr>
        <w:t xml:space="preserve">Note: If more than three students contribute to an individual gene annotation report as a group project, none of those students are eligible for co-authorship but the class </w:t>
      </w:r>
      <w:r w:rsidR="00797E79" w:rsidRPr="0016053D">
        <w:rPr>
          <w:rFonts w:cs="Calibri"/>
          <w:color w:val="990000"/>
        </w:rPr>
        <w:t>will</w:t>
      </w:r>
      <w:r w:rsidRPr="0016053D">
        <w:rPr>
          <w:rFonts w:cs="Calibri"/>
          <w:color w:val="990000"/>
        </w:rPr>
        <w:t xml:space="preserve"> be acknowledged.</w:t>
      </w:r>
    </w:p>
    <w:p w14:paraId="16F6ACAA" w14:textId="77777777" w:rsidR="0075111F" w:rsidRPr="0016053D" w:rsidRDefault="0075111F" w:rsidP="0075111F">
      <w:pPr>
        <w:rPr>
          <w:color w:val="000000" w:themeColor="text1"/>
        </w:rPr>
      </w:pPr>
    </w:p>
    <w:tbl>
      <w:tblPr>
        <w:tblStyle w:val="TableGrid"/>
        <w:tblW w:w="0" w:type="auto"/>
        <w:tblLook w:val="04A0" w:firstRow="1" w:lastRow="0" w:firstColumn="1" w:lastColumn="0" w:noHBand="0" w:noVBand="1"/>
      </w:tblPr>
      <w:tblGrid>
        <w:gridCol w:w="1838"/>
        <w:gridCol w:w="8088"/>
      </w:tblGrid>
      <w:tr w:rsidR="0075111F" w:rsidRPr="0016053D" w14:paraId="67C5EC1E" w14:textId="77777777" w:rsidTr="00F40600">
        <w:tc>
          <w:tcPr>
            <w:tcW w:w="1838" w:type="dxa"/>
            <w:vMerge w:val="restart"/>
            <w:vAlign w:val="center"/>
          </w:tcPr>
          <w:p w14:paraId="104ABD05" w14:textId="75486265" w:rsidR="0075111F" w:rsidRPr="0016053D" w:rsidRDefault="0075111F" w:rsidP="00E941CC">
            <w:pPr>
              <w:rPr>
                <w:rFonts w:cs="Calibri"/>
              </w:rPr>
            </w:pPr>
            <w:r w:rsidRPr="0016053D">
              <w:rPr>
                <w:rFonts w:cs="Calibri"/>
                <w:color w:val="000000" w:themeColor="text1"/>
              </w:rPr>
              <w:t>Name</w:t>
            </w:r>
            <w:r w:rsidR="00797E79" w:rsidRPr="0016053D">
              <w:rPr>
                <w:rFonts w:cs="Calibri"/>
                <w:color w:val="000000" w:themeColor="text1"/>
              </w:rPr>
              <w:t>(</w:t>
            </w:r>
            <w:r w:rsidRPr="0016053D">
              <w:rPr>
                <w:rFonts w:cs="Calibri"/>
                <w:color w:val="000000" w:themeColor="text1"/>
              </w:rPr>
              <w:t>s</w:t>
            </w:r>
            <w:r w:rsidR="00797E79" w:rsidRPr="0016053D">
              <w:rPr>
                <w:rFonts w:cs="Calibri"/>
                <w:color w:val="000000" w:themeColor="text1"/>
              </w:rPr>
              <w:t>)</w:t>
            </w:r>
            <w:r w:rsidRPr="0016053D">
              <w:rPr>
                <w:rFonts w:cs="Calibri"/>
                <w:color w:val="000000" w:themeColor="text1"/>
              </w:rPr>
              <w:t xml:space="preserve"> you want on the publication(s)</w:t>
            </w:r>
          </w:p>
        </w:tc>
        <w:tc>
          <w:tcPr>
            <w:tcW w:w="8088" w:type="dxa"/>
          </w:tcPr>
          <w:p w14:paraId="1E421254" w14:textId="3F2DD0F1" w:rsidR="0075111F" w:rsidRPr="0016053D" w:rsidRDefault="0075111F" w:rsidP="00F40600">
            <w:pPr>
              <w:rPr>
                <w:rFonts w:ascii="Courier New" w:hAnsi="Courier New" w:cs="Courier New"/>
              </w:rPr>
            </w:pPr>
          </w:p>
        </w:tc>
      </w:tr>
      <w:tr w:rsidR="0075111F" w:rsidRPr="0016053D" w14:paraId="32FFB0DA" w14:textId="77777777" w:rsidTr="00F40600">
        <w:tc>
          <w:tcPr>
            <w:tcW w:w="1838" w:type="dxa"/>
            <w:vMerge/>
          </w:tcPr>
          <w:p w14:paraId="2F001F4E" w14:textId="77777777" w:rsidR="0075111F" w:rsidRPr="0016053D" w:rsidRDefault="0075111F" w:rsidP="00F40600">
            <w:pPr>
              <w:rPr>
                <w:rFonts w:ascii="Courier New" w:hAnsi="Courier New" w:cs="Courier New"/>
              </w:rPr>
            </w:pPr>
          </w:p>
        </w:tc>
        <w:tc>
          <w:tcPr>
            <w:tcW w:w="8088" w:type="dxa"/>
          </w:tcPr>
          <w:p w14:paraId="32BDB619" w14:textId="24C91A0A" w:rsidR="0075111F" w:rsidRPr="0016053D" w:rsidRDefault="0075111F" w:rsidP="00F40600">
            <w:pPr>
              <w:rPr>
                <w:rFonts w:ascii="Courier New" w:hAnsi="Courier New" w:cs="Courier New"/>
              </w:rPr>
            </w:pPr>
          </w:p>
        </w:tc>
      </w:tr>
      <w:tr w:rsidR="0075111F" w:rsidRPr="0016053D" w14:paraId="6572CDC9" w14:textId="77777777" w:rsidTr="005F1EF0">
        <w:trPr>
          <w:trHeight w:val="67"/>
        </w:trPr>
        <w:tc>
          <w:tcPr>
            <w:tcW w:w="1838" w:type="dxa"/>
            <w:vMerge/>
          </w:tcPr>
          <w:p w14:paraId="163077E2" w14:textId="77777777" w:rsidR="0075111F" w:rsidRPr="0016053D" w:rsidRDefault="0075111F" w:rsidP="00F40600">
            <w:pPr>
              <w:rPr>
                <w:rFonts w:ascii="Courier New" w:hAnsi="Courier New" w:cs="Courier New"/>
              </w:rPr>
            </w:pPr>
          </w:p>
        </w:tc>
        <w:tc>
          <w:tcPr>
            <w:tcW w:w="8088" w:type="dxa"/>
          </w:tcPr>
          <w:p w14:paraId="5C73E707" w14:textId="6B3AD6AA" w:rsidR="0075111F" w:rsidRPr="0016053D" w:rsidRDefault="0075111F" w:rsidP="00F40600">
            <w:pPr>
              <w:rPr>
                <w:rFonts w:ascii="Courier New" w:hAnsi="Courier New" w:cs="Courier New"/>
              </w:rPr>
            </w:pPr>
          </w:p>
        </w:tc>
      </w:tr>
    </w:tbl>
    <w:p w14:paraId="004D747C" w14:textId="77777777" w:rsidR="0075111F" w:rsidRPr="0016053D" w:rsidRDefault="0075111F" w:rsidP="0075111F">
      <w:pPr>
        <w:rPr>
          <w:color w:val="000000" w:themeColor="text1"/>
        </w:rPr>
      </w:pPr>
    </w:p>
    <w:p w14:paraId="367A7211" w14:textId="77777777" w:rsidR="0075111F" w:rsidRPr="0016053D" w:rsidRDefault="0075111F" w:rsidP="0075111F">
      <w:pPr>
        <w:rPr>
          <w:rFonts w:cs="Calibri"/>
        </w:rPr>
      </w:pPr>
      <w:r w:rsidRPr="0016053D">
        <w:rPr>
          <w:rFonts w:cs="Calibri"/>
          <w:color w:val="000000" w:themeColor="text1"/>
        </w:rPr>
        <w:t>By submitting this report to the GEP, you acknowledge that you are allowing the data presented here to be published.</w:t>
      </w:r>
    </w:p>
    <w:p w14:paraId="1276D8C9" w14:textId="77777777" w:rsidR="0075111F" w:rsidRPr="0016053D" w:rsidRDefault="0075111F" w:rsidP="0075111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835"/>
      </w:tblGrid>
      <w:tr w:rsidR="0075111F" w:rsidRPr="0016053D" w14:paraId="5EFE7E8F" w14:textId="77777777" w:rsidTr="00F40600">
        <w:tc>
          <w:tcPr>
            <w:tcW w:w="421" w:type="dxa"/>
            <w:vAlign w:val="center"/>
          </w:tcPr>
          <w:p w14:paraId="74675A61" w14:textId="6858547D" w:rsidR="0075111F" w:rsidRPr="0016053D" w:rsidRDefault="009932EE" w:rsidP="00F40600">
            <w:r w:rsidRPr="0016053D">
              <w:rPr>
                <w:rFonts w:ascii="Courier New" w:hAnsi="Courier New" w:cs="Courier New"/>
                <w:iCs/>
                <w:bdr w:val="single" w:sz="4" w:space="0" w:color="auto"/>
              </w:rPr>
              <w:t>Yes/No</w:t>
            </w:r>
          </w:p>
        </w:tc>
        <w:tc>
          <w:tcPr>
            <w:tcW w:w="9505" w:type="dxa"/>
            <w:vAlign w:val="center"/>
          </w:tcPr>
          <w:p w14:paraId="3C032064" w14:textId="5933927A" w:rsidR="0075111F" w:rsidRPr="0016053D" w:rsidRDefault="0075111F" w:rsidP="00F40600">
            <w:pPr>
              <w:rPr>
                <w:rFonts w:cs="Calibri"/>
              </w:rPr>
            </w:pPr>
            <w:r w:rsidRPr="0016053D">
              <w:rPr>
                <w:rFonts w:cs="Calibri"/>
              </w:rPr>
              <w:t xml:space="preserve">By </w:t>
            </w:r>
            <w:r w:rsidR="004A1C7A" w:rsidRPr="0016053D">
              <w:rPr>
                <w:rFonts w:cs="Calibri"/>
              </w:rPr>
              <w:t>highlighting</w:t>
            </w:r>
            <w:r w:rsidR="009932EE" w:rsidRPr="0016053D">
              <w:rPr>
                <w:rFonts w:cs="Calibri"/>
              </w:rPr>
              <w:t xml:space="preserve"> “Yes”</w:t>
            </w:r>
            <w:r w:rsidRPr="0016053D">
              <w:rPr>
                <w:rFonts w:cs="Calibri"/>
              </w:rPr>
              <w:t>, I/we understand that my instructor may submit my/our Annotation Report and supporting documentation to the Genomics Education Partnership</w:t>
            </w:r>
            <w:r w:rsidR="00FD6A1B" w:rsidRPr="0016053D">
              <w:rPr>
                <w:rFonts w:cs="Calibri"/>
              </w:rPr>
              <w:t xml:space="preserve"> (GEP)</w:t>
            </w:r>
            <w:r w:rsidRPr="0016053D">
              <w:rPr>
                <w:rFonts w:cs="Calibri"/>
              </w:rPr>
              <w:t xml:space="preserve">. The Report contains my/our name(s) and contact information. The Partnership may use my/our work in a publication. To be a co-author on any possible publications, I need to reply promptly to an email from </w:t>
            </w:r>
            <w:r w:rsidR="00FD6A1B" w:rsidRPr="0016053D">
              <w:rPr>
                <w:rFonts w:cs="Calibri"/>
              </w:rPr>
              <w:t>the GEP</w:t>
            </w:r>
            <w:r w:rsidRPr="0016053D">
              <w:rPr>
                <w:rFonts w:cs="Calibri"/>
              </w:rPr>
              <w:t xml:space="preserve"> when the manuscript is ready for review</w:t>
            </w:r>
            <w:r w:rsidR="00023E85" w:rsidRPr="0016053D">
              <w:rPr>
                <w:rFonts w:cs="Calibri"/>
              </w:rPr>
              <w:t>; i</w:t>
            </w:r>
            <w:r w:rsidRPr="0016053D">
              <w:rPr>
                <w:rFonts w:cs="Calibri"/>
              </w:rPr>
              <w:t xml:space="preserve">f I do not, there is a chance my name will not be included as </w:t>
            </w:r>
            <w:r w:rsidR="00FD6A1B" w:rsidRPr="0016053D">
              <w:rPr>
                <w:rFonts w:cs="Calibri"/>
              </w:rPr>
              <w:t xml:space="preserve">a </w:t>
            </w:r>
            <w:r w:rsidRPr="0016053D">
              <w:rPr>
                <w:rFonts w:cs="Calibri"/>
              </w:rPr>
              <w:t>co-author.</w:t>
            </w:r>
          </w:p>
        </w:tc>
      </w:tr>
    </w:tbl>
    <w:p w14:paraId="7D038DE9" w14:textId="77777777" w:rsidR="0075111F" w:rsidRPr="0016053D" w:rsidRDefault="0075111F">
      <w:pPr>
        <w:rPr>
          <w:sz w:val="22"/>
          <w:u w:val="single"/>
        </w:rPr>
      </w:pPr>
      <w:r w:rsidRPr="0016053D">
        <w:rPr>
          <w:sz w:val="22"/>
          <w:u w:val="single"/>
        </w:rPr>
        <w:br w:type="page"/>
      </w:r>
    </w:p>
    <w:p w14:paraId="26BE81BC" w14:textId="1E7EAEC5" w:rsidR="0024143C" w:rsidRPr="0016053D" w:rsidRDefault="0024143C" w:rsidP="005262CA">
      <w:pPr>
        <w:rPr>
          <w:rFonts w:cs="Calibri"/>
          <w:u w:val="single"/>
        </w:rPr>
      </w:pPr>
      <w:r w:rsidRPr="0016053D">
        <w:rPr>
          <w:rFonts w:cs="Calibri"/>
          <w:u w:val="single"/>
        </w:rPr>
        <w:lastRenderedPageBreak/>
        <w:t>Navigation Pane</w:t>
      </w:r>
    </w:p>
    <w:p w14:paraId="7583C709" w14:textId="13817498" w:rsidR="0024143C" w:rsidRPr="0016053D" w:rsidRDefault="0024143C" w:rsidP="005262CA">
      <w:pPr>
        <w:rPr>
          <w:rFonts w:cs="Calibri"/>
        </w:rPr>
      </w:pPr>
      <w:r w:rsidRPr="0016053D">
        <w:rPr>
          <w:rFonts w:cs="Calibri"/>
        </w:rPr>
        <w:t xml:space="preserve">You will find it helpful to use the </w:t>
      </w:r>
      <w:r w:rsidRPr="0016053D">
        <w:rPr>
          <w:rFonts w:cs="Calibri"/>
          <w:i/>
        </w:rPr>
        <w:t>Navigation</w:t>
      </w:r>
      <w:r w:rsidRPr="0016053D">
        <w:rPr>
          <w:rFonts w:cs="Calibri"/>
        </w:rPr>
        <w:t xml:space="preserve"> </w:t>
      </w:r>
      <w:r w:rsidRPr="0016053D">
        <w:rPr>
          <w:rFonts w:cs="Calibri"/>
          <w:i/>
        </w:rPr>
        <w:t>Pane</w:t>
      </w:r>
      <w:r w:rsidRPr="0016053D">
        <w:rPr>
          <w:rFonts w:cs="Calibri"/>
        </w:rPr>
        <w:t xml:space="preserve"> function of Word while editing this document. It will be much easier to move around sections this way. </w:t>
      </w:r>
      <w:r w:rsidR="00DD63AF" w:rsidRPr="0016053D">
        <w:rPr>
          <w:rFonts w:cs="Calibri"/>
        </w:rPr>
        <w:t>Since</w:t>
      </w:r>
      <w:r w:rsidRPr="0016053D">
        <w:rPr>
          <w:rFonts w:cs="Calibri"/>
        </w:rPr>
        <w:t xml:space="preserve"> Word versions vary in their layout, please follow the </w:t>
      </w:r>
      <w:hyperlink r:id="rId9" w:history="1">
        <w:r w:rsidRPr="0016053D">
          <w:rPr>
            <w:rStyle w:val="Hyperlink"/>
            <w:rFonts w:cs="Calibri"/>
          </w:rPr>
          <w:t>Use the Navigation pane in Word</w:t>
        </w:r>
      </w:hyperlink>
      <w:r w:rsidRPr="0016053D">
        <w:rPr>
          <w:rFonts w:cs="Calibri"/>
        </w:rPr>
        <w:t xml:space="preserve"> webpage to enable viewing of the navigation pane in your version of Word.  Make sure to select the “</w:t>
      </w:r>
      <w:r w:rsidR="00B524DD" w:rsidRPr="0016053D">
        <w:rPr>
          <w:rFonts w:cs="Calibri"/>
        </w:rPr>
        <w:t>Headings</w:t>
      </w:r>
      <w:r w:rsidRPr="0016053D">
        <w:rPr>
          <w:rFonts w:cs="Calibri"/>
        </w:rPr>
        <w:t>” tab within the pane to see the different sections in the document.</w:t>
      </w:r>
      <w:r w:rsidR="00B524DD" w:rsidRPr="0016053D">
        <w:rPr>
          <w:rFonts w:cs="Calibri"/>
        </w:rPr>
        <w:t xml:space="preserve"> Note that your version of </w:t>
      </w:r>
      <w:r w:rsidR="009F2646" w:rsidRPr="0016053D">
        <w:rPr>
          <w:rFonts w:cs="Calibri"/>
        </w:rPr>
        <w:t>MS W</w:t>
      </w:r>
      <w:r w:rsidR="00B524DD" w:rsidRPr="0016053D">
        <w:rPr>
          <w:rFonts w:cs="Calibri"/>
        </w:rPr>
        <w:t>ord might be different than what the website is portraying</w:t>
      </w:r>
      <w:r w:rsidR="004F4FBF" w:rsidRPr="0016053D">
        <w:rPr>
          <w:rFonts w:cs="Calibri"/>
        </w:rPr>
        <w:t>.</w:t>
      </w:r>
    </w:p>
    <w:p w14:paraId="5B7797E2" w14:textId="77777777" w:rsidR="0024143C" w:rsidRPr="0016053D" w:rsidRDefault="0024143C" w:rsidP="005262CA">
      <w:pPr>
        <w:ind w:firstLine="720"/>
        <w:rPr>
          <w:rFonts w:cs="Calibri"/>
        </w:rPr>
      </w:pPr>
    </w:p>
    <w:p w14:paraId="160A9D6F" w14:textId="6240343D" w:rsidR="0024143C" w:rsidRPr="0016053D" w:rsidRDefault="0024143C" w:rsidP="005262CA">
      <w:pPr>
        <w:rPr>
          <w:rFonts w:cs="Calibri"/>
          <w:u w:val="single"/>
        </w:rPr>
      </w:pPr>
      <w:r w:rsidRPr="0016053D">
        <w:rPr>
          <w:rFonts w:cs="Calibri"/>
          <w:u w:val="single"/>
        </w:rPr>
        <w:t xml:space="preserve">Entering </w:t>
      </w:r>
      <w:r w:rsidR="009268BE" w:rsidRPr="0016053D">
        <w:rPr>
          <w:rFonts w:cs="Calibri"/>
          <w:u w:val="single"/>
        </w:rPr>
        <w:t>Coordinates</w:t>
      </w:r>
    </w:p>
    <w:p w14:paraId="17EEC1CB" w14:textId="2DB47601" w:rsidR="0024143C" w:rsidRPr="0016053D" w:rsidRDefault="0024143C" w:rsidP="005262CA">
      <w:pPr>
        <w:rPr>
          <w:rFonts w:cs="Calibri"/>
        </w:rPr>
      </w:pPr>
      <w:r w:rsidRPr="0016053D">
        <w:rPr>
          <w:rFonts w:cs="Calibri"/>
        </w:rPr>
        <w:t>When entering coordinates</w:t>
      </w:r>
      <w:r w:rsidR="009268BE" w:rsidRPr="0016053D">
        <w:rPr>
          <w:rFonts w:cs="Calibri"/>
        </w:rPr>
        <w:t>,</w:t>
      </w:r>
      <w:r w:rsidRPr="0016053D">
        <w:rPr>
          <w:rFonts w:cs="Calibri"/>
        </w:rPr>
        <w:t xml:space="preserve"> do not use commas to separate place values – this will make it easier to move data to the</w:t>
      </w:r>
      <w:r w:rsidR="003A600F" w:rsidRPr="0016053D">
        <w:rPr>
          <w:rFonts w:cs="Calibri"/>
        </w:rPr>
        <w:t xml:space="preserve"> </w:t>
      </w:r>
      <w:hyperlink r:id="rId10" w:history="1">
        <w:r w:rsidR="003A600F" w:rsidRPr="0016053D">
          <w:rPr>
            <w:rStyle w:val="Hyperlink"/>
            <w:rFonts w:cs="Calibri"/>
          </w:rPr>
          <w:t>Gene Model Checker</w:t>
        </w:r>
      </w:hyperlink>
      <w:r w:rsidR="006A390A" w:rsidRPr="0016053D">
        <w:rPr>
          <w:rFonts w:cs="Calibri"/>
        </w:rPr>
        <w:t xml:space="preserve">. </w:t>
      </w:r>
      <w:r w:rsidRPr="0016053D">
        <w:rPr>
          <w:rStyle w:val="Hyperlink"/>
          <w:rFonts w:cs="Calibri"/>
          <w:color w:val="auto"/>
          <w:u w:val="none"/>
        </w:rPr>
        <w:t>For example, use 10000 instead of 10,000.</w:t>
      </w:r>
    </w:p>
    <w:p w14:paraId="3D8D3EB2" w14:textId="77777777" w:rsidR="0024143C" w:rsidRPr="0016053D" w:rsidRDefault="0024143C" w:rsidP="005262CA">
      <w:pPr>
        <w:rPr>
          <w:rFonts w:cs="Calibri"/>
        </w:rPr>
      </w:pPr>
    </w:p>
    <w:p w14:paraId="0984E948" w14:textId="558BF159" w:rsidR="004764EC" w:rsidRPr="0016053D" w:rsidRDefault="003A600F" w:rsidP="005262CA">
      <w:pPr>
        <w:rPr>
          <w:rFonts w:cs="Calibri"/>
          <w:u w:val="single"/>
        </w:rPr>
      </w:pPr>
      <w:r w:rsidRPr="0016053D">
        <w:rPr>
          <w:rFonts w:cs="Calibri"/>
          <w:u w:val="single"/>
        </w:rPr>
        <w:t xml:space="preserve">Avoid </w:t>
      </w:r>
      <w:r w:rsidR="004764EC" w:rsidRPr="0016053D">
        <w:rPr>
          <w:rFonts w:cs="Calibri"/>
          <w:u w:val="single"/>
        </w:rPr>
        <w:t>Screenshot</w:t>
      </w:r>
      <w:r w:rsidRPr="0016053D">
        <w:rPr>
          <w:rFonts w:cs="Calibri"/>
          <w:u w:val="single"/>
        </w:rPr>
        <w:t>s</w:t>
      </w:r>
      <w:r w:rsidR="004764EC" w:rsidRPr="0016053D">
        <w:rPr>
          <w:rFonts w:cs="Calibri"/>
          <w:u w:val="single"/>
        </w:rPr>
        <w:t xml:space="preserve"> in </w:t>
      </w:r>
      <w:r w:rsidRPr="0016053D">
        <w:rPr>
          <w:rFonts w:cs="Calibri"/>
          <w:u w:val="single"/>
        </w:rPr>
        <w:t xml:space="preserve">the </w:t>
      </w:r>
      <w:r w:rsidR="004764EC" w:rsidRPr="0016053D">
        <w:rPr>
          <w:rFonts w:cs="Calibri"/>
          <w:u w:val="single"/>
        </w:rPr>
        <w:t>GEP UCSC Genome Browser</w:t>
      </w:r>
    </w:p>
    <w:p w14:paraId="17200BC2" w14:textId="139B510B" w:rsidR="004764EC" w:rsidRPr="0016053D" w:rsidRDefault="00452654" w:rsidP="005262CA">
      <w:pPr>
        <w:rPr>
          <w:rFonts w:cs="Calibri"/>
        </w:rPr>
      </w:pPr>
      <w:r w:rsidRPr="0016053D">
        <w:rPr>
          <w:rFonts w:cs="Calibri"/>
        </w:rPr>
        <w:t xml:space="preserve">Avoid taking a screenshot of the GEP UCSC Genome Browser. We have incorporated a way to export the image. Right-click within the </w:t>
      </w:r>
      <w:r w:rsidR="009268BE" w:rsidRPr="0016053D">
        <w:rPr>
          <w:rFonts w:cs="Calibri"/>
        </w:rPr>
        <w:t>Genome Browser</w:t>
      </w:r>
      <w:r w:rsidRPr="0016053D">
        <w:rPr>
          <w:rFonts w:cs="Calibri"/>
        </w:rPr>
        <w:t xml:space="preserve"> and select “View Image”. This should automatically take you to a new tab. If it doesn’t</w:t>
      </w:r>
      <w:r w:rsidR="009268BE" w:rsidRPr="0016053D">
        <w:rPr>
          <w:rFonts w:cs="Calibri"/>
        </w:rPr>
        <w:t>,</w:t>
      </w:r>
      <w:r w:rsidRPr="0016053D">
        <w:rPr>
          <w:rFonts w:cs="Calibri"/>
        </w:rPr>
        <w:t xml:space="preserve"> make sure that popups are enabled for the GEP UCSC Genome Browser from within your internet browser.</w:t>
      </w:r>
    </w:p>
    <w:p w14:paraId="1E1DF2D6" w14:textId="7DF9AF37" w:rsidR="00452654" w:rsidRPr="0016053D" w:rsidRDefault="00452654" w:rsidP="0024143C">
      <w:pPr>
        <w:rPr>
          <w:rFonts w:cs="Calibri"/>
        </w:rPr>
      </w:pPr>
    </w:p>
    <w:p w14:paraId="6EC3C903" w14:textId="3EE09CF5" w:rsidR="00452654" w:rsidRPr="0016053D" w:rsidRDefault="00452654" w:rsidP="00452654">
      <w:pPr>
        <w:jc w:val="center"/>
        <w:rPr>
          <w:rFonts w:cs="Calibri"/>
        </w:rPr>
      </w:pPr>
      <w:r w:rsidRPr="0016053D">
        <w:rPr>
          <w:rFonts w:cs="Calibri"/>
          <w:noProof/>
        </w:rPr>
        <w:drawing>
          <wp:inline distT="0" distB="0" distL="0" distR="0" wp14:anchorId="44F0F9DC" wp14:editId="26A34D32">
            <wp:extent cx="3619500" cy="1066800"/>
            <wp:effectExtent l="0" t="0" r="0" b="0"/>
            <wp:docPr id="31"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9500" cy="1066800"/>
                    </a:xfrm>
                    <a:prstGeom prst="rect">
                      <a:avLst/>
                    </a:prstGeom>
                  </pic:spPr>
                </pic:pic>
              </a:graphicData>
            </a:graphic>
          </wp:inline>
        </w:drawing>
      </w:r>
    </w:p>
    <w:p w14:paraId="60779C9D" w14:textId="77777777" w:rsidR="00736CE8" w:rsidRPr="0016053D" w:rsidRDefault="00736CE8" w:rsidP="00736CE8">
      <w:pPr>
        <w:rPr>
          <w:rFonts w:cs="Calibri"/>
          <w:u w:val="single"/>
        </w:rPr>
      </w:pPr>
    </w:p>
    <w:p w14:paraId="6EE3C751" w14:textId="4880D54F" w:rsidR="00736CE8" w:rsidRPr="0016053D" w:rsidRDefault="009268BE" w:rsidP="00736CE8">
      <w:pPr>
        <w:rPr>
          <w:rFonts w:cs="Calibri"/>
          <w:u w:val="single"/>
        </w:rPr>
      </w:pPr>
      <w:r w:rsidRPr="0016053D">
        <w:rPr>
          <w:rFonts w:cs="Calibri"/>
          <w:u w:val="single"/>
        </w:rPr>
        <w:t>Pathways Project: Annotation Videos</w:t>
      </w:r>
    </w:p>
    <w:p w14:paraId="49F248E8" w14:textId="74B6BC32" w:rsidR="00736CE8" w:rsidRPr="0016053D" w:rsidRDefault="007302C4" w:rsidP="00736CE8">
      <w:pPr>
        <w:rPr>
          <w:rFonts w:cs="Calibri"/>
        </w:rPr>
      </w:pPr>
      <w:r w:rsidRPr="0016053D">
        <w:rPr>
          <w:rFonts w:cs="Calibri"/>
        </w:rPr>
        <w:t xml:space="preserve">Refer to the </w:t>
      </w:r>
      <w:hyperlink r:id="rId12" w:history="1">
        <w:r w:rsidRPr="0016053D">
          <w:rPr>
            <w:rStyle w:val="Hyperlink"/>
            <w:rFonts w:cs="Calibri"/>
          </w:rPr>
          <w:t>annotation videos</w:t>
        </w:r>
      </w:hyperlink>
      <w:r w:rsidRPr="0016053D">
        <w:rPr>
          <w:rFonts w:cs="Calibri"/>
        </w:rPr>
        <w:t xml:space="preserve"> for </w:t>
      </w:r>
      <w:r w:rsidR="00736CE8" w:rsidRPr="0016053D">
        <w:rPr>
          <w:rFonts w:cs="Calibri"/>
        </w:rPr>
        <w:t xml:space="preserve">details </w:t>
      </w:r>
      <w:r w:rsidRPr="0016053D">
        <w:rPr>
          <w:rFonts w:cs="Calibri"/>
        </w:rPr>
        <w:t xml:space="preserve">on </w:t>
      </w:r>
      <w:r w:rsidR="00736CE8" w:rsidRPr="0016053D">
        <w:rPr>
          <w:rFonts w:cs="Calibri"/>
        </w:rPr>
        <w:t>fill</w:t>
      </w:r>
      <w:r w:rsidRPr="0016053D">
        <w:rPr>
          <w:rFonts w:cs="Calibri"/>
        </w:rPr>
        <w:t>ing</w:t>
      </w:r>
      <w:r w:rsidR="00736CE8" w:rsidRPr="0016053D">
        <w:rPr>
          <w:rFonts w:cs="Calibri"/>
        </w:rPr>
        <w:t xml:space="preserve"> out th</w:t>
      </w:r>
      <w:r w:rsidRPr="0016053D">
        <w:rPr>
          <w:rFonts w:cs="Calibri"/>
        </w:rPr>
        <w:t>i</w:t>
      </w:r>
      <w:r w:rsidR="00736CE8" w:rsidRPr="0016053D">
        <w:rPr>
          <w:rFonts w:cs="Calibri"/>
        </w:rPr>
        <w:t xml:space="preserve">s report form. </w:t>
      </w:r>
      <w:r w:rsidRPr="0016053D">
        <w:rPr>
          <w:rFonts w:cs="Calibri"/>
        </w:rPr>
        <w:t>GEP Virtual TAs also provide real time support seven days a week f</w:t>
      </w:r>
      <w:r w:rsidR="00A40795" w:rsidRPr="0016053D">
        <w:rPr>
          <w:rFonts w:cs="Calibri"/>
        </w:rPr>
        <w:t>or cases where your model is non-standard</w:t>
      </w:r>
      <w:r w:rsidRPr="0016053D">
        <w:rPr>
          <w:rFonts w:cs="Calibri"/>
        </w:rPr>
        <w:t xml:space="preserve"> (</w:t>
      </w:r>
      <w:hyperlink r:id="rId13" w:history="1">
        <w:r w:rsidR="002C5570" w:rsidRPr="0016053D">
          <w:rPr>
            <w:rStyle w:val="Hyperlink"/>
            <w:rFonts w:cs="Calibri"/>
          </w:rPr>
          <w:t>TA schedule</w:t>
        </w:r>
      </w:hyperlink>
      <w:r w:rsidRPr="0016053D">
        <w:rPr>
          <w:rStyle w:val="Hyperlink"/>
          <w:rFonts w:cs="Calibri"/>
        </w:rPr>
        <w:t>;</w:t>
      </w:r>
      <w:r w:rsidR="006472BA" w:rsidRPr="0016053D">
        <w:rPr>
          <w:rFonts w:cs="Calibri"/>
        </w:rPr>
        <w:t xml:space="preserve"> </w:t>
      </w:r>
      <w:r w:rsidRPr="0016053D">
        <w:rPr>
          <w:rFonts w:cs="Calibri"/>
        </w:rPr>
        <w:t xml:space="preserve">obtain the Zoom link from </w:t>
      </w:r>
      <w:r w:rsidR="006472BA" w:rsidRPr="0016053D">
        <w:rPr>
          <w:rFonts w:cs="Calibri"/>
        </w:rPr>
        <w:t>your instructor</w:t>
      </w:r>
      <w:r w:rsidR="003A600F" w:rsidRPr="0016053D">
        <w:rPr>
          <w:rFonts w:cs="Calibri"/>
        </w:rPr>
        <w:t>)</w:t>
      </w:r>
      <w:r w:rsidR="006472BA" w:rsidRPr="0016053D">
        <w:rPr>
          <w:rFonts w:cs="Calibri"/>
        </w:rPr>
        <w:t>.</w:t>
      </w:r>
    </w:p>
    <w:p w14:paraId="36223362" w14:textId="77777777" w:rsidR="0024143C" w:rsidRPr="0016053D" w:rsidRDefault="0024143C">
      <w:pPr>
        <w:pBdr>
          <w:bottom w:val="single" w:sz="6" w:space="1" w:color="auto"/>
        </w:pBdr>
      </w:pPr>
    </w:p>
    <w:p w14:paraId="0248D1DD" w14:textId="77777777" w:rsidR="002D67C7" w:rsidRPr="0016053D" w:rsidRDefault="002D67C7" w:rsidP="002D67C7"/>
    <w:p w14:paraId="251C4AB4" w14:textId="7FC9F855" w:rsidR="006D39A4" w:rsidRPr="0016053D" w:rsidRDefault="006D39A4" w:rsidP="002D67C7">
      <w:pPr>
        <w:rPr>
          <w:rFonts w:cs="Calibri"/>
        </w:rPr>
        <w:sectPr w:rsidR="006D39A4" w:rsidRPr="0016053D" w:rsidSect="001E627F">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440" w:left="1152" w:header="567" w:footer="567" w:gutter="0"/>
          <w:cols w:space="720"/>
          <w:docGrid w:linePitch="326"/>
        </w:sectPr>
      </w:pPr>
    </w:p>
    <w:p w14:paraId="0518F0C4" w14:textId="77777777" w:rsidR="005262CA" w:rsidRPr="0016053D" w:rsidRDefault="00ED4B36" w:rsidP="005262CA">
      <w:pPr>
        <w:pStyle w:val="Heading1"/>
      </w:pPr>
      <w:r w:rsidRPr="0016053D">
        <w:lastRenderedPageBreak/>
        <w:t xml:space="preserve">Part </w:t>
      </w:r>
      <w:r w:rsidR="00C87089" w:rsidRPr="0016053D">
        <w:t>A</w:t>
      </w:r>
      <w:r w:rsidR="008C7F7A" w:rsidRPr="0016053D">
        <w:t xml:space="preserve">. </w:t>
      </w:r>
      <w:r w:rsidR="00E86914" w:rsidRPr="0016053D">
        <w:t>Gene Report Form</w:t>
      </w:r>
    </w:p>
    <w:p w14:paraId="528CBF89" w14:textId="28D93E56" w:rsidR="002D446F" w:rsidRPr="0016053D" w:rsidRDefault="002D446F" w:rsidP="005262CA"/>
    <w:p w14:paraId="2EFD0F79" w14:textId="20C6FFA2" w:rsidR="002D446F" w:rsidRPr="0016053D" w:rsidRDefault="002D446F" w:rsidP="005262CA">
      <w:r w:rsidRPr="0016053D">
        <w:t xml:space="preserve">Welcome to the first part of the Annotation Report Form! </w:t>
      </w:r>
      <w:r w:rsidR="007939AA" w:rsidRPr="0016053D">
        <w:t>In the following you will</w:t>
      </w:r>
      <w:r w:rsidRPr="0016053D">
        <w:t xml:space="preserve"> examine the genomic neighborhood of your putative ortholog </w:t>
      </w:r>
      <w:r w:rsidR="007939AA" w:rsidRPr="0016053D">
        <w:t>within</w:t>
      </w:r>
      <w:r w:rsidRPr="0016053D">
        <w:t xml:space="preserve"> your target species and compare it </w:t>
      </w:r>
      <w:r w:rsidR="007939AA" w:rsidRPr="0016053D">
        <w:t xml:space="preserve">to the genomic neighborhood of your target gene in </w:t>
      </w:r>
      <w:r w:rsidR="007939AA" w:rsidRPr="0016053D">
        <w:rPr>
          <w:i/>
          <w:iCs/>
        </w:rPr>
        <w:t>D. melanogaster</w:t>
      </w:r>
      <w:r w:rsidR="007939AA" w:rsidRPr="0016053D">
        <w:t xml:space="preserve"> (</w:t>
      </w:r>
      <w:r w:rsidR="0078355B" w:rsidRPr="0016053D">
        <w:t>also known as</w:t>
      </w:r>
      <w:r w:rsidR="007939AA" w:rsidRPr="0016053D">
        <w:t xml:space="preserve"> Synteny)</w:t>
      </w:r>
      <w:r w:rsidR="0078355B" w:rsidRPr="0016053D">
        <w:t>.</w:t>
      </w:r>
    </w:p>
    <w:p w14:paraId="746D4814" w14:textId="77777777" w:rsidR="002D446F" w:rsidRPr="0016053D" w:rsidRDefault="002D446F" w:rsidP="005262CA"/>
    <w:p w14:paraId="45B43E51" w14:textId="1416F96D" w:rsidR="002D446F" w:rsidRPr="0016053D" w:rsidRDefault="002D446F" w:rsidP="005262CA">
      <w:r w:rsidRPr="0016053D">
        <w:t xml:space="preserve">For a refresher on </w:t>
      </w:r>
      <w:r w:rsidR="007939AA" w:rsidRPr="0016053D">
        <w:t>how to examine the genomic neighborhood in your target species</w:t>
      </w:r>
      <w:r w:rsidR="0078355B" w:rsidRPr="0016053D">
        <w:t>,</w:t>
      </w:r>
      <w:r w:rsidR="007939AA" w:rsidRPr="0016053D">
        <w:t xml:space="preserve"> </w:t>
      </w:r>
      <w:r w:rsidRPr="0016053D">
        <w:t xml:space="preserve">refer to the </w:t>
      </w:r>
      <w:hyperlink r:id="rId20" w:history="1">
        <w:r w:rsidRPr="0016053D">
          <w:rPr>
            <w:rStyle w:val="Hyperlink"/>
          </w:rPr>
          <w:t>Pathways Project: Annotation Walkthrough</w:t>
        </w:r>
      </w:hyperlink>
      <w:r w:rsidRPr="0016053D">
        <w:t xml:space="preserve"> Part 3: Examine genomic neighborhood of putative ortholog i</w:t>
      </w:r>
      <w:r w:rsidR="00D24B55" w:rsidRPr="0016053D">
        <w:t>n target species.</w:t>
      </w:r>
    </w:p>
    <w:p w14:paraId="564D0CE9" w14:textId="64F52BCC" w:rsidR="007939AA" w:rsidRPr="0016053D" w:rsidRDefault="007939AA" w:rsidP="005262CA"/>
    <w:p w14:paraId="2C9E1331" w14:textId="35AF8BD8" w:rsidR="007939AA" w:rsidRPr="0016053D" w:rsidRDefault="007939AA" w:rsidP="005262CA">
      <w:r w:rsidRPr="0016053D">
        <w:t xml:space="preserve">For a short refresher on Synteny and how to analyze it refer to the brief </w:t>
      </w:r>
      <w:hyperlink r:id="rId21" w:history="1">
        <w:r w:rsidRPr="0016053D">
          <w:rPr>
            <w:rStyle w:val="Hyperlink"/>
          </w:rPr>
          <w:t>About Synteny Analysis</w:t>
        </w:r>
      </w:hyperlink>
      <w:r w:rsidRPr="0016053D">
        <w:t xml:space="preserve"> document provided by the GEP.</w:t>
      </w:r>
    </w:p>
    <w:p w14:paraId="2A94C0D3" w14:textId="27B632F3" w:rsidR="001A17A7" w:rsidRPr="0016053D" w:rsidRDefault="001A17A7" w:rsidP="005262CA"/>
    <w:p w14:paraId="474351E5" w14:textId="77777777" w:rsidR="001A17A7" w:rsidRPr="0016053D" w:rsidRDefault="001A17A7" w:rsidP="001A17A7">
      <w:pPr>
        <w:rPr>
          <w:rFonts w:cs="Calibri"/>
          <w:b/>
          <w:bCs/>
        </w:rPr>
      </w:pPr>
      <w:r w:rsidRPr="0016053D">
        <w:rPr>
          <w:rFonts w:cs="Calibri"/>
          <w:b/>
          <w:bCs/>
        </w:rPr>
        <w:t xml:space="preserve">Paste below a screenshot of the “Descriptions” panel of your </w:t>
      </w:r>
      <w:r w:rsidRPr="0016053D">
        <w:rPr>
          <w:rFonts w:cs="Calibri"/>
          <w:b/>
          <w:bCs/>
          <w:i/>
          <w:iCs/>
        </w:rPr>
        <w:t>tblastn</w:t>
      </w:r>
      <w:r w:rsidRPr="0016053D">
        <w:rPr>
          <w:rFonts w:cs="Calibri"/>
          <w:b/>
          <w:bCs/>
        </w:rPr>
        <w:t xml:space="preserve"> results of the amino acid sequence of the </w:t>
      </w:r>
      <w:r w:rsidRPr="0016053D">
        <w:rPr>
          <w:rFonts w:cs="Calibri"/>
          <w:b/>
          <w:bCs/>
          <w:i/>
          <w:iCs/>
        </w:rPr>
        <w:t>D. melanogaster</w:t>
      </w:r>
      <w:r w:rsidRPr="0016053D">
        <w:rPr>
          <w:rFonts w:cs="Calibri"/>
          <w:b/>
          <w:bCs/>
        </w:rPr>
        <w:t xml:space="preserve"> protein coding isoform for your target gene against the </w:t>
      </w:r>
      <w:hyperlink r:id="rId22" w:history="1">
        <w:r w:rsidRPr="0016053D">
          <w:rPr>
            <w:rStyle w:val="Hyperlink"/>
            <w:rFonts w:cs="Calibri"/>
            <w:b/>
            <w:bCs/>
          </w:rPr>
          <w:t>genome assembly</w:t>
        </w:r>
      </w:hyperlink>
      <w:r w:rsidRPr="0016053D">
        <w:rPr>
          <w:rFonts w:cs="Calibri"/>
          <w:b/>
          <w:bCs/>
        </w:rPr>
        <w:t xml:space="preserve"> in your target species.</w:t>
      </w:r>
    </w:p>
    <w:p w14:paraId="7CA9970E" w14:textId="77777777" w:rsidR="001A17A7" w:rsidRPr="0016053D" w:rsidRDefault="001A17A7" w:rsidP="001A17A7">
      <w:pPr>
        <w:rPr>
          <w:b/>
          <w:bCs/>
        </w:rPr>
      </w:pPr>
    </w:p>
    <w:tbl>
      <w:tblPr>
        <w:tblStyle w:val="TableGrid"/>
        <w:tblW w:w="10172" w:type="dxa"/>
        <w:tblCellMar>
          <w:left w:w="0" w:type="dxa"/>
          <w:right w:w="0" w:type="dxa"/>
        </w:tblCellMar>
        <w:tblLook w:val="04A0" w:firstRow="1" w:lastRow="0" w:firstColumn="1" w:lastColumn="0" w:noHBand="0" w:noVBand="1"/>
      </w:tblPr>
      <w:tblGrid>
        <w:gridCol w:w="10172"/>
      </w:tblGrid>
      <w:tr w:rsidR="001A17A7" w:rsidRPr="0016053D" w14:paraId="689F72A6" w14:textId="77777777" w:rsidTr="00F77901">
        <w:trPr>
          <w:trHeight w:val="340"/>
        </w:trPr>
        <w:tc>
          <w:tcPr>
            <w:tcW w:w="10172" w:type="dxa"/>
          </w:tcPr>
          <w:p w14:paraId="1114DE43" w14:textId="77777777" w:rsidR="001A17A7" w:rsidRPr="0016053D" w:rsidRDefault="001A17A7" w:rsidP="00F77901">
            <w:pPr>
              <w:rPr>
                <w:rFonts w:cs="Calibri"/>
              </w:rPr>
            </w:pPr>
            <w:r w:rsidRPr="0016053D">
              <w:rPr>
                <w:rFonts w:cs="Calibri"/>
                <w:i/>
                <w:iCs/>
              </w:rPr>
              <w:t>tblastn</w:t>
            </w:r>
            <w:r w:rsidRPr="0016053D">
              <w:rPr>
                <w:rFonts w:cs="Calibri"/>
              </w:rPr>
              <w:t xml:space="preserve"> Screenshot</w:t>
            </w:r>
          </w:p>
        </w:tc>
      </w:tr>
      <w:tr w:rsidR="001A17A7" w:rsidRPr="0016053D" w14:paraId="00101F54" w14:textId="77777777" w:rsidTr="00F77901">
        <w:trPr>
          <w:trHeight w:val="4278"/>
        </w:trPr>
        <w:tc>
          <w:tcPr>
            <w:tcW w:w="10172" w:type="dxa"/>
          </w:tcPr>
          <w:p w14:paraId="47FE40FE" w14:textId="77777777" w:rsidR="001A17A7" w:rsidRPr="0016053D" w:rsidRDefault="001A17A7" w:rsidP="00F77901"/>
        </w:tc>
      </w:tr>
    </w:tbl>
    <w:p w14:paraId="13CD5505" w14:textId="77777777" w:rsidR="001A17A7" w:rsidRPr="0016053D" w:rsidRDefault="001A17A7" w:rsidP="005262CA"/>
    <w:p w14:paraId="46A47664" w14:textId="77777777" w:rsidR="001A17A7" w:rsidRPr="0016053D" w:rsidRDefault="006D39A4" w:rsidP="005262CA">
      <w:pPr>
        <w:rPr>
          <w:b/>
          <w:bCs/>
        </w:rPr>
      </w:pPr>
      <w:r w:rsidRPr="0016053D">
        <w:br/>
      </w:r>
    </w:p>
    <w:p w14:paraId="002B16A7" w14:textId="77777777" w:rsidR="001A17A7" w:rsidRPr="0016053D" w:rsidRDefault="001A17A7">
      <w:pPr>
        <w:rPr>
          <w:b/>
          <w:bCs/>
        </w:rPr>
      </w:pPr>
      <w:r w:rsidRPr="0016053D">
        <w:rPr>
          <w:b/>
          <w:bCs/>
        </w:rPr>
        <w:br w:type="page"/>
      </w:r>
    </w:p>
    <w:p w14:paraId="15221D7A" w14:textId="6AFE0D8D" w:rsidR="0070087B" w:rsidRPr="0016053D" w:rsidRDefault="0070087B" w:rsidP="005262CA">
      <w:pPr>
        <w:rPr>
          <w:b/>
          <w:bCs/>
        </w:rPr>
      </w:pPr>
      <w:r w:rsidRPr="0016053D">
        <w:rPr>
          <w:b/>
          <w:bCs/>
        </w:rPr>
        <w:lastRenderedPageBreak/>
        <w:t xml:space="preserve">Paste below </w:t>
      </w:r>
      <w:r w:rsidR="00DB1FA2" w:rsidRPr="0016053D">
        <w:rPr>
          <w:b/>
          <w:bCs/>
        </w:rPr>
        <w:t>an image</w:t>
      </w:r>
      <w:r w:rsidRPr="0016053D">
        <w:rPr>
          <w:b/>
          <w:bCs/>
        </w:rPr>
        <w:t xml:space="preserve"> of the genomic neighborhood </w:t>
      </w:r>
      <w:r w:rsidR="006C4936" w:rsidRPr="0016053D">
        <w:rPr>
          <w:b/>
          <w:bCs/>
        </w:rPr>
        <w:t>of your target gene in</w:t>
      </w:r>
      <w:r w:rsidR="00AC7EF3" w:rsidRPr="0016053D">
        <w:rPr>
          <w:b/>
          <w:bCs/>
        </w:rPr>
        <w:t xml:space="preserve"> </w:t>
      </w:r>
      <w:r w:rsidR="00AC7EF3" w:rsidRPr="0016053D">
        <w:rPr>
          <w:b/>
          <w:bCs/>
          <w:i/>
          <w:iCs/>
        </w:rPr>
        <w:t>D. melanogaster</w:t>
      </w:r>
      <w:r w:rsidR="00AC7EF3" w:rsidRPr="0016053D">
        <w:rPr>
          <w:b/>
          <w:bCs/>
        </w:rPr>
        <w:t xml:space="preserve"> </w:t>
      </w:r>
      <w:r w:rsidRPr="0016053D">
        <w:rPr>
          <w:b/>
          <w:bCs/>
        </w:rPr>
        <w:t xml:space="preserve">from the </w:t>
      </w:r>
      <w:hyperlink r:id="rId23" w:history="1">
        <w:r w:rsidRPr="0016053D">
          <w:rPr>
            <w:rStyle w:val="Hyperlink"/>
            <w:b/>
            <w:bCs/>
          </w:rPr>
          <w:t>GEP UCSC Genome Browser</w:t>
        </w:r>
      </w:hyperlink>
      <w:r w:rsidRPr="0016053D">
        <w:rPr>
          <w:b/>
          <w:bCs/>
        </w:rPr>
        <w:t xml:space="preserve"> including </w:t>
      </w:r>
      <w:r w:rsidR="001A17A7" w:rsidRPr="0016053D">
        <w:rPr>
          <w:b/>
          <w:bCs/>
        </w:rPr>
        <w:t>the</w:t>
      </w:r>
      <w:r w:rsidR="00590591" w:rsidRPr="0016053D">
        <w:rPr>
          <w:b/>
          <w:bCs/>
        </w:rPr>
        <w:t xml:space="preserve"> nearest</w:t>
      </w:r>
      <w:r w:rsidR="00406F54" w:rsidRPr="0016053D">
        <w:rPr>
          <w:b/>
          <w:bCs/>
        </w:rPr>
        <w:t xml:space="preserve"> </w:t>
      </w:r>
      <w:r w:rsidRPr="0016053D">
        <w:rPr>
          <w:b/>
          <w:bCs/>
        </w:rPr>
        <w:t xml:space="preserve">two upstream and two downstream </w:t>
      </w:r>
      <w:r w:rsidR="00E110CD" w:rsidRPr="0016053D">
        <w:rPr>
          <w:rFonts w:cs="Calibri"/>
          <w:b/>
          <w:bCs/>
        </w:rPr>
        <w:t xml:space="preserve">protein-coding </w:t>
      </w:r>
      <w:r w:rsidRPr="0016053D">
        <w:rPr>
          <w:b/>
          <w:bCs/>
        </w:rPr>
        <w:t>genes</w:t>
      </w:r>
      <w:r w:rsidR="00EA0B00" w:rsidRPr="0016053D">
        <w:rPr>
          <w:b/>
          <w:bCs/>
        </w:rPr>
        <w:t xml:space="preserve"> and nested/nesting genes</w:t>
      </w:r>
      <w:r w:rsidR="0069569A" w:rsidRPr="0016053D">
        <w:rPr>
          <w:b/>
          <w:bCs/>
        </w:rPr>
        <w:t xml:space="preserve"> (if present)</w:t>
      </w:r>
      <w:r w:rsidRPr="0016053D">
        <w:rPr>
          <w:b/>
          <w:bCs/>
        </w:rPr>
        <w:t xml:space="preserve">. Select the </w:t>
      </w:r>
      <w:r w:rsidR="00E37912" w:rsidRPr="0016053D">
        <w:rPr>
          <w:b/>
          <w:bCs/>
        </w:rPr>
        <w:t>“</w:t>
      </w:r>
      <w:r w:rsidRPr="0016053D">
        <w:rPr>
          <w:b/>
          <w:bCs/>
        </w:rPr>
        <w:t>default tracks</w:t>
      </w:r>
      <w:r w:rsidR="00E37912" w:rsidRPr="0016053D">
        <w:rPr>
          <w:b/>
          <w:bCs/>
        </w:rPr>
        <w:t>”</w:t>
      </w:r>
      <w:r w:rsidRPr="0016053D">
        <w:rPr>
          <w:b/>
          <w:bCs/>
        </w:rPr>
        <w:t xml:space="preserve"> for the region, and then set a comparative genomics track (e.g.,</w:t>
      </w:r>
      <w:r w:rsidR="00264342" w:rsidRPr="0016053D">
        <w:rPr>
          <w:b/>
          <w:bCs/>
        </w:rPr>
        <w:t xml:space="preserve"> Drosophila Conservation (28 Species)</w:t>
      </w:r>
      <w:r w:rsidRPr="0016053D">
        <w:rPr>
          <w:b/>
          <w:bCs/>
        </w:rPr>
        <w:t>) to “pack”.</w:t>
      </w:r>
    </w:p>
    <w:p w14:paraId="33167286" w14:textId="77777777" w:rsidR="0051163A" w:rsidRPr="0016053D" w:rsidRDefault="0051163A" w:rsidP="00873B27">
      <w:pPr>
        <w:rPr>
          <w:b/>
          <w:bCs/>
        </w:rPr>
      </w:pPr>
    </w:p>
    <w:tbl>
      <w:tblPr>
        <w:tblStyle w:val="TableGrid"/>
        <w:tblW w:w="10286" w:type="dxa"/>
        <w:tblCellMar>
          <w:left w:w="0" w:type="dxa"/>
          <w:right w:w="0" w:type="dxa"/>
        </w:tblCellMar>
        <w:tblLook w:val="04A0" w:firstRow="1" w:lastRow="0" w:firstColumn="1" w:lastColumn="0" w:noHBand="0" w:noVBand="1"/>
      </w:tblPr>
      <w:tblGrid>
        <w:gridCol w:w="10286"/>
      </w:tblGrid>
      <w:tr w:rsidR="00176968" w:rsidRPr="0016053D" w14:paraId="6B8C3A76" w14:textId="77777777" w:rsidTr="00ED745D">
        <w:trPr>
          <w:trHeight w:val="161"/>
        </w:trPr>
        <w:tc>
          <w:tcPr>
            <w:tcW w:w="10286" w:type="dxa"/>
          </w:tcPr>
          <w:p w14:paraId="40327A57" w14:textId="2B626724" w:rsidR="00176968" w:rsidRPr="0016053D" w:rsidRDefault="00176968" w:rsidP="00ED745D">
            <w:pPr>
              <w:rPr>
                <w:rFonts w:cs="Calibri"/>
              </w:rPr>
            </w:pPr>
            <w:r w:rsidRPr="0016053D">
              <w:rPr>
                <w:rFonts w:cs="Calibri"/>
                <w:i/>
                <w:iCs/>
              </w:rPr>
              <w:t>D. melanogaster</w:t>
            </w:r>
            <w:r w:rsidRPr="0016053D">
              <w:rPr>
                <w:rFonts w:cs="Calibri"/>
              </w:rPr>
              <w:t xml:space="preserve"> Genomic Neighborhood</w:t>
            </w:r>
          </w:p>
        </w:tc>
      </w:tr>
      <w:tr w:rsidR="00520935" w:rsidRPr="0016053D" w14:paraId="31084B89" w14:textId="77777777" w:rsidTr="003329F8">
        <w:trPr>
          <w:trHeight w:val="3818"/>
        </w:trPr>
        <w:tc>
          <w:tcPr>
            <w:tcW w:w="10286" w:type="dxa"/>
          </w:tcPr>
          <w:p w14:paraId="01C300F4" w14:textId="22B99DC8" w:rsidR="00520935" w:rsidRPr="0016053D" w:rsidRDefault="00520935" w:rsidP="00DA0087"/>
        </w:tc>
      </w:tr>
    </w:tbl>
    <w:p w14:paraId="4A09B679" w14:textId="77777777" w:rsidR="0051163A" w:rsidRPr="0016053D" w:rsidRDefault="0051163A" w:rsidP="00520935">
      <w:pPr>
        <w:rPr>
          <w:b/>
          <w:bCs/>
        </w:rPr>
      </w:pPr>
    </w:p>
    <w:p w14:paraId="3D929AB8" w14:textId="02E315D7" w:rsidR="00410392" w:rsidRPr="0016053D" w:rsidRDefault="00410392" w:rsidP="00410392">
      <w:pPr>
        <w:rPr>
          <w:rFonts w:cs="Calibri"/>
          <w:b/>
          <w:bCs/>
        </w:rPr>
      </w:pPr>
      <w:r w:rsidRPr="0016053D">
        <w:rPr>
          <w:rFonts w:cs="Calibri"/>
          <w:b/>
          <w:bCs/>
        </w:rPr>
        <w:t xml:space="preserve">Paste below an image of the genomic neighborhood of your target gene in the </w:t>
      </w:r>
      <w:r w:rsidRPr="0016053D">
        <w:rPr>
          <w:rFonts w:cs="Calibri"/>
          <w:b/>
          <w:bCs/>
          <w:u w:val="single"/>
        </w:rPr>
        <w:t>target species</w:t>
      </w:r>
      <w:r w:rsidRPr="0016053D">
        <w:rPr>
          <w:rFonts w:cs="Calibri"/>
          <w:b/>
          <w:bCs/>
        </w:rPr>
        <w:t xml:space="preserve"> from the GEP UCSC Genome Browser including </w:t>
      </w:r>
      <w:r w:rsidR="00805305" w:rsidRPr="0016053D">
        <w:rPr>
          <w:rFonts w:cs="Calibri"/>
          <w:b/>
          <w:bCs/>
        </w:rPr>
        <w:t xml:space="preserve">both </w:t>
      </w:r>
      <w:r w:rsidR="00A42ADD" w:rsidRPr="0016053D">
        <w:rPr>
          <w:rFonts w:cs="Calibri"/>
          <w:b/>
          <w:bCs/>
        </w:rPr>
        <w:t xml:space="preserve">of the two </w:t>
      </w:r>
      <w:r w:rsidR="00805305" w:rsidRPr="0016053D">
        <w:rPr>
          <w:rFonts w:cs="Calibri"/>
          <w:b/>
          <w:bCs/>
        </w:rPr>
        <w:t>nearest</w:t>
      </w:r>
      <w:r w:rsidRPr="0016053D">
        <w:rPr>
          <w:rFonts w:cs="Calibri"/>
          <w:b/>
          <w:bCs/>
        </w:rPr>
        <w:t xml:space="preserve"> two upstream and two downstream </w:t>
      </w:r>
      <w:r w:rsidR="00A42ADD" w:rsidRPr="0016053D">
        <w:rPr>
          <w:rFonts w:cs="Calibri"/>
          <w:b/>
          <w:bCs/>
        </w:rPr>
        <w:t xml:space="preserve">protein-coding </w:t>
      </w:r>
      <w:r w:rsidRPr="0016053D">
        <w:rPr>
          <w:rFonts w:cs="Calibri"/>
          <w:b/>
          <w:bCs/>
        </w:rPr>
        <w:t>genes</w:t>
      </w:r>
      <w:r w:rsidR="00EA0B00" w:rsidRPr="0016053D">
        <w:rPr>
          <w:rFonts w:cs="Calibri"/>
          <w:b/>
          <w:bCs/>
        </w:rPr>
        <w:t xml:space="preserve"> and any nested/nesting genes</w:t>
      </w:r>
      <w:r w:rsidR="00B52CA5" w:rsidRPr="0016053D">
        <w:rPr>
          <w:rFonts w:cs="Calibri"/>
          <w:b/>
          <w:bCs/>
        </w:rPr>
        <w:t xml:space="preserve"> (if present)</w:t>
      </w:r>
      <w:r w:rsidRPr="0016053D">
        <w:rPr>
          <w:rFonts w:cs="Calibri"/>
          <w:b/>
          <w:bCs/>
        </w:rPr>
        <w:t>. Select the “default tracks” for the region, and then set a comparative genomics track (</w:t>
      </w:r>
      <w:r w:rsidRPr="0016053D">
        <w:rPr>
          <w:rFonts w:cs="Calibri"/>
          <w:b/>
          <w:bCs/>
          <w:iCs/>
        </w:rPr>
        <w:t>e.g.,</w:t>
      </w:r>
      <w:r w:rsidRPr="0016053D">
        <w:rPr>
          <w:rFonts w:cs="Calibri"/>
          <w:b/>
          <w:bCs/>
        </w:rPr>
        <w:t xml:space="preserve"> Drosophila Chain/Net) (if available) to “pack”.</w:t>
      </w:r>
    </w:p>
    <w:p w14:paraId="3C466667" w14:textId="77777777" w:rsidR="00410392" w:rsidRPr="0016053D" w:rsidRDefault="00410392" w:rsidP="00410392"/>
    <w:tbl>
      <w:tblPr>
        <w:tblStyle w:val="TableGrid"/>
        <w:tblW w:w="10403" w:type="dxa"/>
        <w:tblCellMar>
          <w:left w:w="0" w:type="dxa"/>
          <w:right w:w="0" w:type="dxa"/>
        </w:tblCellMar>
        <w:tblLook w:val="04A0" w:firstRow="1" w:lastRow="0" w:firstColumn="1" w:lastColumn="0" w:noHBand="0" w:noVBand="1"/>
      </w:tblPr>
      <w:tblGrid>
        <w:gridCol w:w="10403"/>
      </w:tblGrid>
      <w:tr w:rsidR="00410392" w:rsidRPr="0016053D" w14:paraId="0AE1B205" w14:textId="77777777" w:rsidTr="00FC0EC9">
        <w:trPr>
          <w:trHeight w:val="56"/>
        </w:trPr>
        <w:tc>
          <w:tcPr>
            <w:tcW w:w="10403" w:type="dxa"/>
          </w:tcPr>
          <w:p w14:paraId="73D343EC" w14:textId="77777777" w:rsidR="00410392" w:rsidRPr="0016053D" w:rsidRDefault="00410392" w:rsidP="00E07BF1">
            <w:pPr>
              <w:rPr>
                <w:rFonts w:cs="Calibri"/>
              </w:rPr>
            </w:pPr>
            <w:r w:rsidRPr="0016053D">
              <w:rPr>
                <w:rFonts w:cs="Calibri"/>
              </w:rPr>
              <w:t>Target Species Genomic Neighborhood</w:t>
            </w:r>
          </w:p>
        </w:tc>
      </w:tr>
      <w:tr w:rsidR="00410392" w:rsidRPr="0016053D" w14:paraId="65F6AB93" w14:textId="77777777" w:rsidTr="00FC0EC9">
        <w:trPr>
          <w:trHeight w:val="4693"/>
        </w:trPr>
        <w:tc>
          <w:tcPr>
            <w:tcW w:w="10403" w:type="dxa"/>
          </w:tcPr>
          <w:p w14:paraId="0F7711E8" w14:textId="77777777" w:rsidR="00410392" w:rsidRPr="0016053D" w:rsidRDefault="00410392" w:rsidP="00E07BF1"/>
        </w:tc>
      </w:tr>
    </w:tbl>
    <w:p w14:paraId="0B685146" w14:textId="77777777" w:rsidR="00F828CE" w:rsidRPr="0016053D" w:rsidRDefault="00F828CE" w:rsidP="00410392">
      <w:pPr>
        <w:rPr>
          <w:rFonts w:cs="Calibri"/>
          <w:b/>
          <w:bCs/>
        </w:rPr>
        <w:sectPr w:rsidR="00F828CE" w:rsidRPr="0016053D" w:rsidSect="00B52CA5">
          <w:pgSz w:w="12240" w:h="15840"/>
          <w:pgMar w:top="1440" w:right="1152" w:bottom="1440" w:left="1152" w:header="567" w:footer="567" w:gutter="0"/>
          <w:cols w:space="720"/>
          <w:docGrid w:linePitch="326"/>
        </w:sectPr>
      </w:pPr>
    </w:p>
    <w:p w14:paraId="1D355B25" w14:textId="271FA69F" w:rsidR="00F828CE" w:rsidRPr="0016053D" w:rsidRDefault="00410392" w:rsidP="00410392">
      <w:pPr>
        <w:rPr>
          <w:rFonts w:cs="Calibri"/>
          <w:b/>
          <w:bCs/>
        </w:rPr>
      </w:pPr>
      <w:r w:rsidRPr="0016053D">
        <w:rPr>
          <w:rFonts w:cs="Calibri"/>
          <w:b/>
          <w:bCs/>
        </w:rPr>
        <w:lastRenderedPageBreak/>
        <w:t xml:space="preserve">Inspect the region around your gene in </w:t>
      </w:r>
      <w:r w:rsidRPr="0016053D">
        <w:rPr>
          <w:rFonts w:cs="Calibri"/>
          <w:b/>
          <w:bCs/>
          <w:i/>
          <w:iCs/>
        </w:rPr>
        <w:t xml:space="preserve">D. melanogaster. </w:t>
      </w:r>
      <w:r w:rsidRPr="0016053D">
        <w:rPr>
          <w:rFonts w:cs="Calibri"/>
          <w:b/>
          <w:bCs/>
        </w:rPr>
        <w:t xml:space="preserve">Record the names of the nearest two protein coding genes upstream and the </w:t>
      </w:r>
      <w:r w:rsidR="008B067B" w:rsidRPr="0016053D">
        <w:rPr>
          <w:rFonts w:cs="Calibri"/>
          <w:b/>
          <w:bCs/>
        </w:rPr>
        <w:t xml:space="preserve">nearest </w:t>
      </w:r>
      <w:r w:rsidRPr="0016053D">
        <w:rPr>
          <w:rFonts w:cs="Calibri"/>
          <w:b/>
          <w:bCs/>
        </w:rPr>
        <w:t>two downstream of your gene in</w:t>
      </w:r>
      <w:r w:rsidRPr="0016053D">
        <w:rPr>
          <w:rFonts w:cs="Calibri"/>
          <w:b/>
          <w:bCs/>
          <w:i/>
          <w:iCs/>
        </w:rPr>
        <w:t xml:space="preserve"> D. melanogaster </w:t>
      </w:r>
      <w:r w:rsidRPr="0016053D">
        <w:rPr>
          <w:rFonts w:cs="Calibri"/>
          <w:b/>
          <w:bCs/>
        </w:rPr>
        <w:t xml:space="preserve">and in your target species including the </w:t>
      </w:r>
      <w:hyperlink r:id="rId24" w:history="1">
        <w:r w:rsidRPr="0016053D">
          <w:rPr>
            <w:rStyle w:val="Hyperlink"/>
            <w:rFonts w:cs="Calibri"/>
            <w:b/>
            <w:bCs/>
            <w:i/>
            <w:iCs/>
          </w:rPr>
          <w:t>blastp</w:t>
        </w:r>
      </w:hyperlink>
      <w:r w:rsidRPr="0016053D">
        <w:rPr>
          <w:rFonts w:cs="Calibri"/>
          <w:b/>
          <w:bCs/>
        </w:rPr>
        <w:t xml:space="preserve"> results that support your target species Gene Symbol.</w:t>
      </w:r>
      <w:r w:rsidR="004F7B35" w:rsidRPr="0016053D">
        <w:rPr>
          <w:rFonts w:cs="Calibri"/>
          <w:b/>
          <w:bCs/>
        </w:rPr>
        <w:t xml:space="preserve"> </w:t>
      </w:r>
    </w:p>
    <w:p w14:paraId="09ECAFEE" w14:textId="589BE17D" w:rsidR="00F828CE" w:rsidRPr="0016053D" w:rsidRDefault="00F828CE" w:rsidP="00612644">
      <w:pPr>
        <w:pStyle w:val="ListParagraph"/>
        <w:numPr>
          <w:ilvl w:val="0"/>
          <w:numId w:val="30"/>
        </w:numPr>
        <w:rPr>
          <w:rFonts w:cs="Calibri"/>
          <w:b/>
          <w:bCs/>
        </w:rPr>
      </w:pPr>
      <w:r w:rsidRPr="0016053D">
        <w:rPr>
          <w:rFonts w:cs="Calibri"/>
          <w:b/>
          <w:bCs/>
        </w:rPr>
        <w:t>Database select: Reference Proteins (refseq_proteins)</w:t>
      </w:r>
      <w:r w:rsidR="00612644" w:rsidRPr="0016053D">
        <w:rPr>
          <w:rFonts w:cs="Calibri"/>
          <w:b/>
          <w:bCs/>
        </w:rPr>
        <w:t xml:space="preserve">; </w:t>
      </w:r>
      <w:r w:rsidRPr="0016053D">
        <w:rPr>
          <w:rFonts w:cs="Calibri"/>
          <w:b/>
          <w:bCs/>
        </w:rPr>
        <w:t xml:space="preserve">Organism: </w:t>
      </w:r>
      <w:r w:rsidRPr="0016053D">
        <w:rPr>
          <w:rFonts w:cs="Calibri"/>
          <w:b/>
          <w:bCs/>
          <w:i/>
          <w:iCs/>
        </w:rPr>
        <w:t>Drosophila melanogaster</w:t>
      </w:r>
      <w:r w:rsidRPr="0016053D">
        <w:rPr>
          <w:rFonts w:cs="Calibri"/>
          <w:b/>
          <w:bCs/>
        </w:rPr>
        <w:t xml:space="preserve"> (taxid:7227)</w:t>
      </w:r>
    </w:p>
    <w:p w14:paraId="0812671F" w14:textId="77777777" w:rsidR="00212947" w:rsidRPr="0016053D" w:rsidRDefault="00212947" w:rsidP="00212947">
      <w:pPr>
        <w:ind w:left="360"/>
        <w:rPr>
          <w:rFonts w:cs="Calibri"/>
          <w:b/>
          <w:bCs/>
        </w:rPr>
      </w:pPr>
    </w:p>
    <w:p w14:paraId="6813889B" w14:textId="2D021EE2" w:rsidR="00212947" w:rsidRPr="0016053D" w:rsidRDefault="004F7B35" w:rsidP="00943D3D">
      <w:pPr>
        <w:spacing w:after="120"/>
        <w:rPr>
          <w:rFonts w:cs="Calibri"/>
        </w:rPr>
      </w:pPr>
      <w:r w:rsidRPr="0016053D">
        <w:rPr>
          <w:rFonts w:cs="Calibri"/>
          <w:b/>
          <w:bCs/>
        </w:rPr>
        <w:t xml:space="preserve">IMPORTANT: </w:t>
      </w:r>
      <w:r w:rsidRPr="0016053D">
        <w:rPr>
          <w:rFonts w:cs="Calibri"/>
        </w:rPr>
        <w:t xml:space="preserve">The genomic neighborhood surrounding your target gene in your target species is based on the </w:t>
      </w:r>
      <w:r w:rsidR="00EF3395" w:rsidRPr="0016053D">
        <w:rPr>
          <w:rFonts w:cs="Calibri"/>
          <w:b/>
          <w:bCs/>
          <w:u w:val="single"/>
        </w:rPr>
        <w:t xml:space="preserve">BLAT </w:t>
      </w:r>
      <w:r w:rsidRPr="0016053D">
        <w:rPr>
          <w:rFonts w:cs="Calibri"/>
          <w:b/>
          <w:bCs/>
          <w:u w:val="single"/>
        </w:rPr>
        <w:t>Alignments of NCBI RefSeq Genes</w:t>
      </w:r>
      <w:r w:rsidR="00410392" w:rsidRPr="0016053D">
        <w:rPr>
          <w:rFonts w:cs="Calibri"/>
          <w:i/>
          <w:iCs/>
        </w:rPr>
        <w:t xml:space="preserve"> </w:t>
      </w:r>
      <w:r w:rsidRPr="0016053D">
        <w:rPr>
          <w:rFonts w:cs="Calibri"/>
        </w:rPr>
        <w:t>predictive track</w:t>
      </w:r>
      <w:r w:rsidR="004403E9" w:rsidRPr="0016053D">
        <w:rPr>
          <w:rFonts w:cs="Calibri"/>
        </w:rPr>
        <w:t xml:space="preserve"> displayed in the </w:t>
      </w:r>
      <w:r w:rsidR="00212947" w:rsidRPr="0016053D">
        <w:rPr>
          <w:rFonts w:cs="Calibri"/>
        </w:rPr>
        <w:t xml:space="preserve">GEP </w:t>
      </w:r>
      <w:r w:rsidR="004403E9" w:rsidRPr="0016053D">
        <w:rPr>
          <w:rFonts w:cs="Calibri"/>
        </w:rPr>
        <w:t>UCSC Genome Browser</w:t>
      </w:r>
      <w:r w:rsidRPr="0016053D">
        <w:rPr>
          <w:rFonts w:cs="Calibri"/>
        </w:rPr>
        <w:t xml:space="preserve">. Furthermore, </w:t>
      </w:r>
      <w:r w:rsidR="00F828CE" w:rsidRPr="0016053D">
        <w:rPr>
          <w:rFonts w:cs="Calibri"/>
        </w:rPr>
        <w:t xml:space="preserve">upstream </w:t>
      </w:r>
      <w:r w:rsidRPr="0016053D">
        <w:rPr>
          <w:rFonts w:cs="Calibri"/>
        </w:rPr>
        <w:t>and downstream is determined in relation to the directionality of your target gene, NOT in relation to</w:t>
      </w:r>
      <w:r w:rsidR="00247078" w:rsidRPr="0016053D">
        <w:rPr>
          <w:rFonts w:cs="Calibri"/>
        </w:rPr>
        <w:t xml:space="preserve"> the scaffold your target gene is found on.</w:t>
      </w:r>
      <w:r w:rsidR="00247078" w:rsidRPr="0016053D">
        <w:rPr>
          <w:rFonts w:cs="Calibri"/>
          <w:b/>
          <w:bCs/>
        </w:rPr>
        <w:t xml:space="preserve"> </w:t>
      </w:r>
      <w:r w:rsidR="00247078" w:rsidRPr="0016053D">
        <w:rPr>
          <w:rFonts w:cs="Calibri"/>
        </w:rPr>
        <w:t xml:space="preserve">Nested </w:t>
      </w:r>
      <w:r w:rsidR="00212947" w:rsidRPr="0016053D">
        <w:rPr>
          <w:rFonts w:cs="Calibri"/>
        </w:rPr>
        <w:t>g</w:t>
      </w:r>
      <w:r w:rsidR="00247078" w:rsidRPr="0016053D">
        <w:rPr>
          <w:rFonts w:cs="Calibri"/>
        </w:rPr>
        <w:t>enes are genes which nest a</w:t>
      </w:r>
      <w:r w:rsidR="00212947" w:rsidRPr="0016053D">
        <w:rPr>
          <w:rFonts w:cs="Calibri"/>
        </w:rPr>
        <w:t xml:space="preserve"> </w:t>
      </w:r>
      <w:r w:rsidR="00247078" w:rsidRPr="0016053D">
        <w:rPr>
          <w:rFonts w:cs="Calibri"/>
        </w:rPr>
        <w:t>gene</w:t>
      </w:r>
      <w:r w:rsidR="00212947" w:rsidRPr="0016053D">
        <w:rPr>
          <w:rFonts w:cs="Calibri"/>
        </w:rPr>
        <w:t>(</w:t>
      </w:r>
      <w:r w:rsidR="00247078" w:rsidRPr="0016053D">
        <w:rPr>
          <w:rFonts w:cs="Calibri"/>
        </w:rPr>
        <w:t>s</w:t>
      </w:r>
      <w:r w:rsidR="00212947" w:rsidRPr="0016053D">
        <w:rPr>
          <w:rFonts w:cs="Calibri"/>
        </w:rPr>
        <w:t>)</w:t>
      </w:r>
      <w:r w:rsidR="00247078" w:rsidRPr="0016053D">
        <w:rPr>
          <w:rFonts w:cs="Calibri"/>
        </w:rPr>
        <w:t xml:space="preserve"> within its intron</w:t>
      </w:r>
      <w:r w:rsidR="00212947" w:rsidRPr="0016053D">
        <w:rPr>
          <w:rFonts w:cs="Calibri"/>
        </w:rPr>
        <w:t xml:space="preserve">(s) </w:t>
      </w:r>
      <w:r w:rsidR="00247078" w:rsidRPr="0016053D">
        <w:rPr>
          <w:rFonts w:cs="Calibri"/>
        </w:rPr>
        <w:t>(Note: this does not apply to introns separating UTRs or UTR from CDS)</w:t>
      </w:r>
      <w:r w:rsidR="004403E9" w:rsidRPr="0016053D">
        <w:rPr>
          <w:rFonts w:cs="Calibri"/>
        </w:rPr>
        <w:t>.</w:t>
      </w:r>
    </w:p>
    <w:tbl>
      <w:tblPr>
        <w:tblStyle w:val="TableGrid"/>
        <w:tblW w:w="5000" w:type="pct"/>
        <w:tblLayout w:type="fixed"/>
        <w:tblLook w:val="04A0" w:firstRow="1" w:lastRow="0" w:firstColumn="1" w:lastColumn="0" w:noHBand="0" w:noVBand="1"/>
      </w:tblPr>
      <w:tblGrid>
        <w:gridCol w:w="422"/>
        <w:gridCol w:w="1841"/>
        <w:gridCol w:w="1782"/>
        <w:gridCol w:w="1782"/>
        <w:gridCol w:w="1782"/>
        <w:gridCol w:w="1782"/>
        <w:gridCol w:w="1782"/>
        <w:gridCol w:w="1777"/>
      </w:tblGrid>
      <w:tr w:rsidR="001829DD" w:rsidRPr="0016053D" w14:paraId="13755D6B" w14:textId="77777777" w:rsidTr="00D501C9">
        <w:trPr>
          <w:trHeight w:val="305"/>
        </w:trPr>
        <w:tc>
          <w:tcPr>
            <w:tcW w:w="874" w:type="pct"/>
            <w:gridSpan w:val="2"/>
            <w:textDirection w:val="btLr"/>
          </w:tcPr>
          <w:p w14:paraId="6ED4DBF2" w14:textId="77777777" w:rsidR="001829DD" w:rsidRPr="0016053D" w:rsidRDefault="001829DD" w:rsidP="00E07BF1">
            <w:pPr>
              <w:jc w:val="right"/>
              <w:rPr>
                <w:bCs/>
              </w:rPr>
            </w:pPr>
          </w:p>
        </w:tc>
        <w:tc>
          <w:tcPr>
            <w:tcW w:w="688" w:type="pct"/>
            <w:vAlign w:val="center"/>
          </w:tcPr>
          <w:p w14:paraId="3CFF663E" w14:textId="77777777" w:rsidR="00943D3D" w:rsidRPr="0016053D" w:rsidRDefault="001829DD" w:rsidP="00E07BF1">
            <w:pPr>
              <w:jc w:val="center"/>
              <w:rPr>
                <w:rFonts w:cs="Calibri"/>
                <w:b/>
                <w:sz w:val="18"/>
              </w:rPr>
            </w:pPr>
            <w:r w:rsidRPr="0016053D">
              <w:rPr>
                <w:rFonts w:cs="Calibri"/>
                <w:b/>
                <w:sz w:val="18"/>
              </w:rPr>
              <w:t>2</w:t>
            </w:r>
            <w:r w:rsidRPr="0016053D">
              <w:rPr>
                <w:rFonts w:cs="Calibri"/>
                <w:b/>
                <w:sz w:val="18"/>
                <w:vertAlign w:val="superscript"/>
              </w:rPr>
              <w:t>nd</w:t>
            </w:r>
            <w:r w:rsidRPr="0016053D">
              <w:rPr>
                <w:rFonts w:cs="Calibri"/>
                <w:b/>
                <w:sz w:val="18"/>
              </w:rPr>
              <w:t xml:space="preserve"> closest</w:t>
            </w:r>
          </w:p>
          <w:p w14:paraId="7706B298" w14:textId="6E1F2C9D" w:rsidR="001829DD" w:rsidRPr="0016053D" w:rsidRDefault="001829DD" w:rsidP="00E07BF1">
            <w:pPr>
              <w:jc w:val="center"/>
              <w:rPr>
                <w:rFonts w:cs="Calibri"/>
                <w:b/>
                <w:sz w:val="18"/>
              </w:rPr>
            </w:pPr>
            <w:r w:rsidRPr="0016053D">
              <w:rPr>
                <w:rFonts w:cs="Calibri"/>
                <w:b/>
                <w:sz w:val="18"/>
              </w:rPr>
              <w:t>Upstream</w:t>
            </w:r>
          </w:p>
        </w:tc>
        <w:tc>
          <w:tcPr>
            <w:tcW w:w="688" w:type="pct"/>
            <w:vAlign w:val="center"/>
          </w:tcPr>
          <w:p w14:paraId="747284B7" w14:textId="77777777" w:rsidR="00943D3D" w:rsidRPr="0016053D" w:rsidRDefault="001829DD" w:rsidP="00E07BF1">
            <w:pPr>
              <w:jc w:val="center"/>
              <w:rPr>
                <w:rFonts w:cs="Calibri"/>
                <w:b/>
                <w:sz w:val="18"/>
              </w:rPr>
            </w:pPr>
            <w:r w:rsidRPr="0016053D">
              <w:rPr>
                <w:rFonts w:cs="Calibri"/>
                <w:b/>
                <w:sz w:val="18"/>
              </w:rPr>
              <w:t>Closest</w:t>
            </w:r>
          </w:p>
          <w:p w14:paraId="56FE6FC6" w14:textId="6BA001D0" w:rsidR="001829DD" w:rsidRPr="0016053D" w:rsidRDefault="001829DD" w:rsidP="00E07BF1">
            <w:pPr>
              <w:jc w:val="center"/>
              <w:rPr>
                <w:rFonts w:cs="Calibri"/>
                <w:b/>
                <w:sz w:val="18"/>
              </w:rPr>
            </w:pPr>
            <w:r w:rsidRPr="0016053D">
              <w:rPr>
                <w:rFonts w:cs="Calibri"/>
                <w:b/>
                <w:sz w:val="18"/>
              </w:rPr>
              <w:t>Upstream</w:t>
            </w:r>
          </w:p>
        </w:tc>
        <w:tc>
          <w:tcPr>
            <w:tcW w:w="688" w:type="pct"/>
            <w:shd w:val="clear" w:color="auto" w:fill="F2F2F2" w:themeFill="background1" w:themeFillShade="F2"/>
            <w:vAlign w:val="center"/>
          </w:tcPr>
          <w:p w14:paraId="33B9418F" w14:textId="77777777" w:rsidR="00943D3D" w:rsidRPr="0016053D" w:rsidRDefault="001829DD" w:rsidP="00E07BF1">
            <w:pPr>
              <w:jc w:val="center"/>
              <w:rPr>
                <w:rFonts w:cs="Calibri"/>
                <w:b/>
                <w:sz w:val="18"/>
              </w:rPr>
            </w:pPr>
            <w:r w:rsidRPr="0016053D">
              <w:rPr>
                <w:rFonts w:cs="Calibri"/>
                <w:b/>
                <w:sz w:val="18"/>
              </w:rPr>
              <w:t>Nested</w:t>
            </w:r>
          </w:p>
          <w:p w14:paraId="7A12D0D3" w14:textId="0F470C8D" w:rsidR="001829DD" w:rsidRPr="0016053D" w:rsidRDefault="001829DD" w:rsidP="00E07BF1">
            <w:pPr>
              <w:jc w:val="center"/>
              <w:rPr>
                <w:rFonts w:cs="Calibri"/>
                <w:b/>
                <w:sz w:val="18"/>
              </w:rPr>
            </w:pPr>
            <w:r w:rsidRPr="0016053D">
              <w:rPr>
                <w:rFonts w:cs="Calibri"/>
                <w:b/>
                <w:sz w:val="18"/>
              </w:rPr>
              <w:t>Gene</w:t>
            </w:r>
            <w:r w:rsidRPr="0016053D">
              <w:rPr>
                <w:rStyle w:val="FootnoteReference"/>
                <w:rFonts w:cs="Calibri"/>
                <w:b/>
                <w:sz w:val="18"/>
              </w:rPr>
              <w:footnoteReference w:id="1"/>
            </w:r>
          </w:p>
        </w:tc>
        <w:tc>
          <w:tcPr>
            <w:tcW w:w="688" w:type="pct"/>
            <w:shd w:val="clear" w:color="auto" w:fill="D9D9D9" w:themeFill="background1" w:themeFillShade="D9"/>
            <w:vAlign w:val="center"/>
          </w:tcPr>
          <w:p w14:paraId="70E4F2DE" w14:textId="77777777" w:rsidR="00943D3D" w:rsidRPr="0016053D" w:rsidRDefault="001829DD" w:rsidP="00E07BF1">
            <w:pPr>
              <w:jc w:val="center"/>
              <w:rPr>
                <w:rFonts w:cs="Calibri"/>
                <w:b/>
                <w:sz w:val="18"/>
              </w:rPr>
            </w:pPr>
            <w:r w:rsidRPr="0016053D">
              <w:rPr>
                <w:rFonts w:cs="Calibri"/>
                <w:b/>
                <w:sz w:val="18"/>
              </w:rPr>
              <w:t>Target</w:t>
            </w:r>
          </w:p>
          <w:p w14:paraId="3EE21CF2" w14:textId="13DF1994" w:rsidR="001829DD" w:rsidRPr="0016053D" w:rsidRDefault="001829DD" w:rsidP="00E07BF1">
            <w:pPr>
              <w:jc w:val="center"/>
              <w:rPr>
                <w:rFonts w:cs="Calibri"/>
                <w:b/>
                <w:sz w:val="18"/>
              </w:rPr>
            </w:pPr>
            <w:r w:rsidRPr="0016053D">
              <w:rPr>
                <w:rFonts w:cs="Calibri"/>
                <w:b/>
                <w:sz w:val="18"/>
              </w:rPr>
              <w:t>Gene</w:t>
            </w:r>
          </w:p>
        </w:tc>
        <w:tc>
          <w:tcPr>
            <w:tcW w:w="688" w:type="pct"/>
            <w:vAlign w:val="center"/>
          </w:tcPr>
          <w:p w14:paraId="76A64D68" w14:textId="77777777" w:rsidR="00943D3D" w:rsidRPr="0016053D" w:rsidRDefault="001829DD" w:rsidP="00E07BF1">
            <w:pPr>
              <w:jc w:val="center"/>
              <w:rPr>
                <w:rFonts w:cs="Calibri"/>
                <w:b/>
                <w:sz w:val="18"/>
              </w:rPr>
            </w:pPr>
            <w:r w:rsidRPr="0016053D">
              <w:rPr>
                <w:rFonts w:cs="Calibri"/>
                <w:b/>
                <w:sz w:val="18"/>
              </w:rPr>
              <w:t>Closest</w:t>
            </w:r>
          </w:p>
          <w:p w14:paraId="037D5825" w14:textId="459EC2DC" w:rsidR="001829DD" w:rsidRPr="0016053D" w:rsidRDefault="001829DD" w:rsidP="00E07BF1">
            <w:pPr>
              <w:jc w:val="center"/>
              <w:rPr>
                <w:rFonts w:cs="Calibri"/>
                <w:b/>
                <w:sz w:val="18"/>
              </w:rPr>
            </w:pPr>
            <w:r w:rsidRPr="0016053D">
              <w:rPr>
                <w:rFonts w:cs="Calibri"/>
                <w:b/>
                <w:sz w:val="18"/>
              </w:rPr>
              <w:t>Downstream</w:t>
            </w:r>
          </w:p>
        </w:tc>
        <w:tc>
          <w:tcPr>
            <w:tcW w:w="688" w:type="pct"/>
            <w:vAlign w:val="center"/>
          </w:tcPr>
          <w:p w14:paraId="7AAB29F4" w14:textId="255181E8" w:rsidR="001829DD" w:rsidRPr="0016053D" w:rsidRDefault="001829DD" w:rsidP="00E07BF1">
            <w:pPr>
              <w:jc w:val="center"/>
              <w:rPr>
                <w:rFonts w:cs="Calibri"/>
                <w:b/>
                <w:sz w:val="18"/>
              </w:rPr>
            </w:pPr>
            <w:r w:rsidRPr="0016053D">
              <w:rPr>
                <w:rFonts w:cs="Calibri"/>
                <w:b/>
                <w:sz w:val="18"/>
              </w:rPr>
              <w:t>2</w:t>
            </w:r>
            <w:r w:rsidRPr="0016053D">
              <w:rPr>
                <w:rFonts w:cs="Calibri"/>
                <w:b/>
                <w:sz w:val="18"/>
                <w:vertAlign w:val="superscript"/>
              </w:rPr>
              <w:t>nd</w:t>
            </w:r>
            <w:r w:rsidRPr="0016053D">
              <w:rPr>
                <w:rFonts w:cs="Calibri"/>
                <w:b/>
                <w:sz w:val="18"/>
              </w:rPr>
              <w:t xml:space="preserve"> closest Downstream</w:t>
            </w:r>
          </w:p>
        </w:tc>
      </w:tr>
      <w:tr w:rsidR="00626AE7" w:rsidRPr="0016053D" w14:paraId="727150B2" w14:textId="77777777" w:rsidTr="00D501C9">
        <w:trPr>
          <w:cantSplit/>
          <w:trHeight w:val="691"/>
        </w:trPr>
        <w:tc>
          <w:tcPr>
            <w:tcW w:w="163" w:type="pct"/>
            <w:vMerge w:val="restart"/>
            <w:textDirection w:val="btLr"/>
          </w:tcPr>
          <w:p w14:paraId="188D9B61" w14:textId="12A48642" w:rsidR="00626AE7" w:rsidRPr="0016053D" w:rsidRDefault="00626AE7" w:rsidP="00340721">
            <w:pPr>
              <w:jc w:val="center"/>
              <w:rPr>
                <w:bCs/>
                <w:i/>
                <w:sz w:val="18"/>
              </w:rPr>
            </w:pPr>
            <w:r w:rsidRPr="0016053D">
              <w:rPr>
                <w:b/>
                <w:i/>
                <w:iCs/>
                <w:sz w:val="18"/>
                <w:szCs w:val="18"/>
              </w:rPr>
              <w:t>D.</w:t>
            </w:r>
            <w:r w:rsidR="00340721" w:rsidRPr="0016053D">
              <w:rPr>
                <w:b/>
                <w:i/>
                <w:iCs/>
                <w:sz w:val="18"/>
                <w:szCs w:val="18"/>
              </w:rPr>
              <w:t xml:space="preserve"> melanogaster</w:t>
            </w:r>
          </w:p>
        </w:tc>
        <w:tc>
          <w:tcPr>
            <w:tcW w:w="711" w:type="pct"/>
            <w:vAlign w:val="center"/>
          </w:tcPr>
          <w:p w14:paraId="0B8E92FC" w14:textId="5F66D9A2" w:rsidR="00626AE7" w:rsidRPr="0016053D" w:rsidRDefault="00626AE7" w:rsidP="00E07BF1">
            <w:pPr>
              <w:jc w:val="right"/>
              <w:rPr>
                <w:rFonts w:cs="Calibri"/>
                <w:bCs/>
                <w:sz w:val="18"/>
              </w:rPr>
            </w:pPr>
            <w:r w:rsidRPr="0016053D">
              <w:rPr>
                <w:rFonts w:cs="Calibri"/>
                <w:bCs/>
                <w:sz w:val="18"/>
              </w:rPr>
              <w:t>Gene Symbol</w:t>
            </w:r>
          </w:p>
        </w:tc>
        <w:tc>
          <w:tcPr>
            <w:tcW w:w="688" w:type="pct"/>
            <w:vAlign w:val="center"/>
          </w:tcPr>
          <w:p w14:paraId="77A9909B" w14:textId="77777777" w:rsidR="00626AE7" w:rsidRPr="0016053D" w:rsidRDefault="00626AE7" w:rsidP="00E07BF1">
            <w:pPr>
              <w:jc w:val="center"/>
              <w:rPr>
                <w:rFonts w:cs="Calibri"/>
                <w:bCs/>
                <w:sz w:val="22"/>
                <w:szCs w:val="22"/>
              </w:rPr>
            </w:pPr>
          </w:p>
        </w:tc>
        <w:tc>
          <w:tcPr>
            <w:tcW w:w="688" w:type="pct"/>
            <w:vAlign w:val="center"/>
          </w:tcPr>
          <w:p w14:paraId="3F1D79F4" w14:textId="77777777" w:rsidR="00626AE7" w:rsidRPr="0016053D" w:rsidRDefault="00626AE7" w:rsidP="00E07BF1">
            <w:pPr>
              <w:jc w:val="center"/>
              <w:rPr>
                <w:rFonts w:cs="Calibri"/>
                <w:bCs/>
                <w:sz w:val="22"/>
                <w:szCs w:val="22"/>
              </w:rPr>
            </w:pPr>
          </w:p>
        </w:tc>
        <w:tc>
          <w:tcPr>
            <w:tcW w:w="688" w:type="pct"/>
            <w:shd w:val="clear" w:color="auto" w:fill="F2F2F2" w:themeFill="background1" w:themeFillShade="F2"/>
            <w:vAlign w:val="center"/>
          </w:tcPr>
          <w:p w14:paraId="68DC51FE" w14:textId="77777777" w:rsidR="00626AE7" w:rsidRPr="0016053D" w:rsidRDefault="00626AE7" w:rsidP="00E07BF1">
            <w:pPr>
              <w:jc w:val="center"/>
              <w:rPr>
                <w:rFonts w:cs="Calibri"/>
                <w:sz w:val="22"/>
                <w:szCs w:val="22"/>
              </w:rPr>
            </w:pPr>
          </w:p>
        </w:tc>
        <w:tc>
          <w:tcPr>
            <w:tcW w:w="688" w:type="pct"/>
            <w:shd w:val="clear" w:color="auto" w:fill="D9D9D9" w:themeFill="background1" w:themeFillShade="D9"/>
            <w:vAlign w:val="center"/>
          </w:tcPr>
          <w:p w14:paraId="67425AA2" w14:textId="77777777" w:rsidR="00626AE7" w:rsidRPr="0016053D" w:rsidRDefault="00626AE7" w:rsidP="00E07BF1">
            <w:pPr>
              <w:jc w:val="center"/>
              <w:rPr>
                <w:rFonts w:cs="Calibri"/>
                <w:bCs/>
                <w:sz w:val="22"/>
                <w:szCs w:val="22"/>
              </w:rPr>
            </w:pPr>
          </w:p>
        </w:tc>
        <w:tc>
          <w:tcPr>
            <w:tcW w:w="688" w:type="pct"/>
            <w:vAlign w:val="center"/>
          </w:tcPr>
          <w:p w14:paraId="779BDF20" w14:textId="77777777" w:rsidR="00626AE7" w:rsidRPr="0016053D" w:rsidRDefault="00626AE7" w:rsidP="00E07BF1">
            <w:pPr>
              <w:jc w:val="center"/>
              <w:rPr>
                <w:rFonts w:cs="Calibri"/>
                <w:bCs/>
                <w:sz w:val="22"/>
                <w:szCs w:val="22"/>
              </w:rPr>
            </w:pPr>
          </w:p>
        </w:tc>
        <w:tc>
          <w:tcPr>
            <w:tcW w:w="688" w:type="pct"/>
            <w:vAlign w:val="center"/>
          </w:tcPr>
          <w:p w14:paraId="31CBCC81" w14:textId="77777777" w:rsidR="00626AE7" w:rsidRPr="0016053D" w:rsidRDefault="00626AE7" w:rsidP="00E07BF1">
            <w:pPr>
              <w:jc w:val="center"/>
              <w:rPr>
                <w:rFonts w:cs="Calibri"/>
                <w:bCs/>
                <w:sz w:val="22"/>
                <w:szCs w:val="22"/>
              </w:rPr>
            </w:pPr>
          </w:p>
        </w:tc>
      </w:tr>
      <w:tr w:rsidR="00626AE7" w:rsidRPr="0016053D" w14:paraId="73D0DEF9" w14:textId="77777777" w:rsidTr="00D501C9">
        <w:trPr>
          <w:trHeight w:val="691"/>
        </w:trPr>
        <w:tc>
          <w:tcPr>
            <w:tcW w:w="163" w:type="pct"/>
            <w:vMerge/>
          </w:tcPr>
          <w:p w14:paraId="0031A2B8" w14:textId="77777777" w:rsidR="00626AE7" w:rsidRPr="0016053D" w:rsidRDefault="00626AE7" w:rsidP="00E07BF1">
            <w:pPr>
              <w:jc w:val="right"/>
              <w:rPr>
                <w:bCs/>
                <w:sz w:val="18"/>
              </w:rPr>
            </w:pPr>
          </w:p>
        </w:tc>
        <w:tc>
          <w:tcPr>
            <w:tcW w:w="711" w:type="pct"/>
            <w:vAlign w:val="center"/>
          </w:tcPr>
          <w:p w14:paraId="0B3C2F9C" w14:textId="603B0E36" w:rsidR="00626AE7" w:rsidRPr="0016053D" w:rsidRDefault="00A408FF" w:rsidP="00E07BF1">
            <w:pPr>
              <w:jc w:val="right"/>
              <w:rPr>
                <w:rFonts w:cs="Calibri"/>
                <w:bCs/>
                <w:sz w:val="18"/>
              </w:rPr>
            </w:pPr>
            <w:r w:rsidRPr="0016053D">
              <w:rPr>
                <w:rFonts w:cs="Calibri"/>
                <w:bCs/>
                <w:sz w:val="18"/>
              </w:rPr>
              <w:t xml:space="preserve">DNA Strand (+/-) in </w:t>
            </w:r>
            <w:r w:rsidRPr="0016053D">
              <w:rPr>
                <w:rFonts w:cs="Calibri"/>
                <w:bCs/>
                <w:i/>
                <w:sz w:val="18"/>
              </w:rPr>
              <w:t>D. melanogaster</w:t>
            </w:r>
          </w:p>
        </w:tc>
        <w:tc>
          <w:tcPr>
            <w:tcW w:w="688" w:type="pct"/>
            <w:vAlign w:val="center"/>
          </w:tcPr>
          <w:p w14:paraId="1EFB2115" w14:textId="77777777" w:rsidR="00626AE7" w:rsidRPr="0016053D" w:rsidRDefault="00626AE7" w:rsidP="00E07BF1">
            <w:pPr>
              <w:jc w:val="center"/>
              <w:rPr>
                <w:rFonts w:cs="Calibri"/>
                <w:bCs/>
                <w:sz w:val="22"/>
                <w:szCs w:val="22"/>
              </w:rPr>
            </w:pPr>
          </w:p>
        </w:tc>
        <w:tc>
          <w:tcPr>
            <w:tcW w:w="688" w:type="pct"/>
            <w:vAlign w:val="center"/>
          </w:tcPr>
          <w:p w14:paraId="2330E755" w14:textId="77777777" w:rsidR="00626AE7" w:rsidRPr="0016053D" w:rsidRDefault="00626AE7" w:rsidP="00E07BF1">
            <w:pPr>
              <w:jc w:val="center"/>
              <w:rPr>
                <w:rFonts w:cs="Calibri"/>
                <w:bCs/>
                <w:sz w:val="22"/>
                <w:szCs w:val="22"/>
              </w:rPr>
            </w:pPr>
          </w:p>
        </w:tc>
        <w:tc>
          <w:tcPr>
            <w:tcW w:w="688" w:type="pct"/>
            <w:shd w:val="clear" w:color="auto" w:fill="F2F2F2" w:themeFill="background1" w:themeFillShade="F2"/>
            <w:vAlign w:val="center"/>
          </w:tcPr>
          <w:p w14:paraId="262761C3" w14:textId="77777777" w:rsidR="00626AE7" w:rsidRPr="0016053D" w:rsidRDefault="00626AE7" w:rsidP="00E07BF1">
            <w:pPr>
              <w:jc w:val="center"/>
              <w:rPr>
                <w:rFonts w:cs="Calibri"/>
                <w:sz w:val="22"/>
                <w:szCs w:val="22"/>
              </w:rPr>
            </w:pPr>
          </w:p>
        </w:tc>
        <w:tc>
          <w:tcPr>
            <w:tcW w:w="688" w:type="pct"/>
            <w:shd w:val="clear" w:color="auto" w:fill="D9D9D9" w:themeFill="background1" w:themeFillShade="D9"/>
            <w:vAlign w:val="center"/>
          </w:tcPr>
          <w:p w14:paraId="4FDE48AC" w14:textId="77777777" w:rsidR="00626AE7" w:rsidRPr="0016053D" w:rsidRDefault="00626AE7" w:rsidP="00E07BF1">
            <w:pPr>
              <w:jc w:val="center"/>
              <w:rPr>
                <w:rFonts w:cs="Calibri"/>
                <w:bCs/>
                <w:sz w:val="22"/>
                <w:szCs w:val="22"/>
              </w:rPr>
            </w:pPr>
          </w:p>
        </w:tc>
        <w:tc>
          <w:tcPr>
            <w:tcW w:w="688" w:type="pct"/>
            <w:vAlign w:val="center"/>
          </w:tcPr>
          <w:p w14:paraId="1D96D3FA" w14:textId="77777777" w:rsidR="00626AE7" w:rsidRPr="0016053D" w:rsidRDefault="00626AE7" w:rsidP="00E07BF1">
            <w:pPr>
              <w:jc w:val="center"/>
              <w:rPr>
                <w:rFonts w:cs="Calibri"/>
                <w:bCs/>
                <w:sz w:val="22"/>
                <w:szCs w:val="22"/>
              </w:rPr>
            </w:pPr>
          </w:p>
        </w:tc>
        <w:tc>
          <w:tcPr>
            <w:tcW w:w="688" w:type="pct"/>
            <w:vAlign w:val="center"/>
          </w:tcPr>
          <w:p w14:paraId="3E4EE5C0" w14:textId="77777777" w:rsidR="00626AE7" w:rsidRPr="0016053D" w:rsidRDefault="00626AE7" w:rsidP="00E07BF1">
            <w:pPr>
              <w:jc w:val="center"/>
              <w:rPr>
                <w:rFonts w:cs="Calibri"/>
                <w:bCs/>
                <w:sz w:val="22"/>
                <w:szCs w:val="22"/>
              </w:rPr>
            </w:pPr>
          </w:p>
        </w:tc>
      </w:tr>
      <w:tr w:rsidR="00410392" w:rsidRPr="0016053D" w14:paraId="14D8056B" w14:textId="77777777" w:rsidTr="00D501C9">
        <w:trPr>
          <w:trHeight w:val="551"/>
        </w:trPr>
        <w:tc>
          <w:tcPr>
            <w:tcW w:w="163" w:type="pct"/>
            <w:vMerge w:val="restart"/>
            <w:textDirection w:val="btLr"/>
          </w:tcPr>
          <w:p w14:paraId="752CBA8B" w14:textId="4CDEF309" w:rsidR="00410392" w:rsidRPr="0016053D" w:rsidRDefault="00B52CA5" w:rsidP="00B52CA5">
            <w:pPr>
              <w:ind w:left="113" w:right="113"/>
              <w:jc w:val="center"/>
              <w:rPr>
                <w:b/>
                <w:iCs/>
                <w:sz w:val="18"/>
              </w:rPr>
            </w:pPr>
            <w:r w:rsidRPr="0016053D">
              <w:rPr>
                <w:b/>
                <w:iCs/>
                <w:sz w:val="18"/>
              </w:rPr>
              <w:t>Target Species</w:t>
            </w:r>
          </w:p>
        </w:tc>
        <w:tc>
          <w:tcPr>
            <w:tcW w:w="711" w:type="pct"/>
            <w:vAlign w:val="center"/>
          </w:tcPr>
          <w:p w14:paraId="4FFD540A" w14:textId="38C2C086" w:rsidR="00410392" w:rsidRPr="0016053D" w:rsidRDefault="00410392" w:rsidP="00E07BF1">
            <w:pPr>
              <w:jc w:val="right"/>
              <w:rPr>
                <w:rFonts w:cs="Calibri"/>
                <w:bCs/>
                <w:sz w:val="18"/>
              </w:rPr>
            </w:pPr>
            <w:r w:rsidRPr="0016053D">
              <w:rPr>
                <w:rFonts w:cs="Calibri"/>
                <w:bCs/>
                <w:iCs/>
                <w:sz w:val="18"/>
              </w:rPr>
              <w:t>N</w:t>
            </w:r>
            <w:r w:rsidRPr="0016053D">
              <w:rPr>
                <w:rFonts w:cs="Calibri"/>
                <w:bCs/>
                <w:sz w:val="18"/>
              </w:rPr>
              <w:t xml:space="preserve">CBI </w:t>
            </w:r>
            <w:r w:rsidRPr="0016053D">
              <w:rPr>
                <w:rFonts w:cs="Calibri"/>
                <w:bCs/>
                <w:iCs/>
                <w:sz w:val="18"/>
              </w:rPr>
              <w:t>RefSeq</w:t>
            </w:r>
            <w:r w:rsidRPr="0016053D">
              <w:rPr>
                <w:rFonts w:cs="Calibri"/>
                <w:bCs/>
                <w:sz w:val="18"/>
              </w:rPr>
              <w:t xml:space="preserve"> </w:t>
            </w:r>
            <w:r w:rsidR="00197DBF" w:rsidRPr="0016053D">
              <w:rPr>
                <w:rFonts w:cs="Calibri"/>
                <w:bCs/>
                <w:sz w:val="18"/>
              </w:rPr>
              <w:t>Gene (</w:t>
            </w:r>
            <w:r w:rsidRPr="0016053D">
              <w:rPr>
                <w:rFonts w:cs="Calibri"/>
                <w:bCs/>
                <w:sz w:val="18"/>
              </w:rPr>
              <w:t>mRNA</w:t>
            </w:r>
            <w:r w:rsidR="00197DBF" w:rsidRPr="0016053D">
              <w:rPr>
                <w:rFonts w:cs="Calibri"/>
                <w:bCs/>
                <w:sz w:val="18"/>
              </w:rPr>
              <w:t>)</w:t>
            </w:r>
            <w:r w:rsidRPr="0016053D">
              <w:rPr>
                <w:rFonts w:cs="Calibri"/>
                <w:bCs/>
                <w:sz w:val="18"/>
              </w:rPr>
              <w:t xml:space="preserve"> Accession</w:t>
            </w:r>
          </w:p>
        </w:tc>
        <w:tc>
          <w:tcPr>
            <w:tcW w:w="688" w:type="pct"/>
            <w:vAlign w:val="center"/>
          </w:tcPr>
          <w:p w14:paraId="448DF30D" w14:textId="77777777" w:rsidR="00410392" w:rsidRPr="0016053D" w:rsidRDefault="00410392" w:rsidP="00E07BF1">
            <w:pPr>
              <w:jc w:val="center"/>
              <w:rPr>
                <w:rFonts w:cs="Calibri"/>
                <w:bCs/>
                <w:sz w:val="22"/>
                <w:szCs w:val="22"/>
              </w:rPr>
            </w:pPr>
          </w:p>
        </w:tc>
        <w:tc>
          <w:tcPr>
            <w:tcW w:w="688" w:type="pct"/>
            <w:vAlign w:val="center"/>
          </w:tcPr>
          <w:p w14:paraId="14B21763" w14:textId="77777777" w:rsidR="00410392" w:rsidRPr="0016053D" w:rsidRDefault="00410392" w:rsidP="00E07BF1">
            <w:pPr>
              <w:jc w:val="center"/>
              <w:rPr>
                <w:rFonts w:cs="Calibri"/>
                <w:bCs/>
                <w:sz w:val="22"/>
                <w:szCs w:val="22"/>
              </w:rPr>
            </w:pPr>
          </w:p>
        </w:tc>
        <w:tc>
          <w:tcPr>
            <w:tcW w:w="688" w:type="pct"/>
            <w:shd w:val="clear" w:color="auto" w:fill="F2F2F2" w:themeFill="background1" w:themeFillShade="F2"/>
            <w:vAlign w:val="center"/>
          </w:tcPr>
          <w:p w14:paraId="0F37E664" w14:textId="77777777" w:rsidR="00410392" w:rsidRPr="0016053D" w:rsidRDefault="00410392" w:rsidP="00E07BF1">
            <w:pPr>
              <w:jc w:val="center"/>
              <w:rPr>
                <w:rFonts w:cs="Calibri"/>
                <w:sz w:val="22"/>
                <w:szCs w:val="22"/>
              </w:rPr>
            </w:pPr>
          </w:p>
        </w:tc>
        <w:tc>
          <w:tcPr>
            <w:tcW w:w="688" w:type="pct"/>
            <w:shd w:val="clear" w:color="auto" w:fill="D9D9D9" w:themeFill="background1" w:themeFillShade="D9"/>
            <w:vAlign w:val="center"/>
          </w:tcPr>
          <w:p w14:paraId="6E8E515C" w14:textId="77777777" w:rsidR="00410392" w:rsidRPr="0016053D" w:rsidRDefault="00410392" w:rsidP="00E07BF1">
            <w:pPr>
              <w:jc w:val="center"/>
              <w:rPr>
                <w:rFonts w:cs="Calibri"/>
                <w:bCs/>
                <w:sz w:val="22"/>
                <w:szCs w:val="22"/>
              </w:rPr>
            </w:pPr>
          </w:p>
        </w:tc>
        <w:tc>
          <w:tcPr>
            <w:tcW w:w="688" w:type="pct"/>
            <w:vAlign w:val="center"/>
          </w:tcPr>
          <w:p w14:paraId="64D417C0" w14:textId="77777777" w:rsidR="00410392" w:rsidRPr="0016053D" w:rsidRDefault="00410392" w:rsidP="00E07BF1">
            <w:pPr>
              <w:jc w:val="center"/>
              <w:rPr>
                <w:rFonts w:cs="Calibri"/>
                <w:bCs/>
                <w:sz w:val="22"/>
                <w:szCs w:val="22"/>
              </w:rPr>
            </w:pPr>
          </w:p>
        </w:tc>
        <w:tc>
          <w:tcPr>
            <w:tcW w:w="688" w:type="pct"/>
            <w:vAlign w:val="center"/>
          </w:tcPr>
          <w:p w14:paraId="37A01F28" w14:textId="77777777" w:rsidR="00410392" w:rsidRPr="0016053D" w:rsidRDefault="00410392" w:rsidP="00E07BF1">
            <w:pPr>
              <w:jc w:val="center"/>
              <w:rPr>
                <w:rFonts w:cs="Calibri"/>
                <w:bCs/>
                <w:sz w:val="22"/>
                <w:szCs w:val="22"/>
              </w:rPr>
            </w:pPr>
          </w:p>
        </w:tc>
      </w:tr>
      <w:tr w:rsidR="00410392" w:rsidRPr="0016053D" w14:paraId="7CA812C4" w14:textId="77777777" w:rsidTr="00D501C9">
        <w:trPr>
          <w:trHeight w:val="551"/>
        </w:trPr>
        <w:tc>
          <w:tcPr>
            <w:tcW w:w="163" w:type="pct"/>
            <w:vMerge/>
          </w:tcPr>
          <w:p w14:paraId="3E54A314" w14:textId="77777777" w:rsidR="00410392" w:rsidRPr="0016053D" w:rsidRDefault="00410392" w:rsidP="00E07BF1">
            <w:pPr>
              <w:jc w:val="right"/>
              <w:rPr>
                <w:bCs/>
                <w:iCs/>
                <w:sz w:val="18"/>
              </w:rPr>
            </w:pPr>
          </w:p>
        </w:tc>
        <w:tc>
          <w:tcPr>
            <w:tcW w:w="711" w:type="pct"/>
            <w:vAlign w:val="center"/>
          </w:tcPr>
          <w:p w14:paraId="5000FB80" w14:textId="71FC620D" w:rsidR="00410392" w:rsidRPr="0016053D" w:rsidRDefault="00410392" w:rsidP="00E07BF1">
            <w:pPr>
              <w:jc w:val="right"/>
              <w:rPr>
                <w:rFonts w:cs="Calibri"/>
                <w:bCs/>
                <w:iCs/>
                <w:sz w:val="18"/>
              </w:rPr>
            </w:pPr>
            <w:r w:rsidRPr="0016053D">
              <w:rPr>
                <w:rFonts w:cs="Calibri"/>
                <w:bCs/>
                <w:iCs/>
                <w:sz w:val="18"/>
              </w:rPr>
              <w:t>NCBI RefSeq Protein Accession</w:t>
            </w:r>
          </w:p>
        </w:tc>
        <w:tc>
          <w:tcPr>
            <w:tcW w:w="688" w:type="pct"/>
            <w:vAlign w:val="center"/>
          </w:tcPr>
          <w:p w14:paraId="50BD310B" w14:textId="77777777" w:rsidR="00410392" w:rsidRPr="0016053D" w:rsidRDefault="00410392" w:rsidP="00E07BF1">
            <w:pPr>
              <w:jc w:val="center"/>
              <w:rPr>
                <w:rFonts w:cs="Calibri"/>
                <w:bCs/>
                <w:sz w:val="22"/>
                <w:szCs w:val="22"/>
              </w:rPr>
            </w:pPr>
          </w:p>
        </w:tc>
        <w:tc>
          <w:tcPr>
            <w:tcW w:w="688" w:type="pct"/>
            <w:vAlign w:val="center"/>
          </w:tcPr>
          <w:p w14:paraId="050F6125" w14:textId="77777777" w:rsidR="00410392" w:rsidRPr="0016053D" w:rsidRDefault="00410392" w:rsidP="00E07BF1">
            <w:pPr>
              <w:jc w:val="center"/>
              <w:rPr>
                <w:rFonts w:cs="Calibri"/>
                <w:bCs/>
                <w:sz w:val="22"/>
                <w:szCs w:val="22"/>
              </w:rPr>
            </w:pPr>
          </w:p>
        </w:tc>
        <w:tc>
          <w:tcPr>
            <w:tcW w:w="688" w:type="pct"/>
            <w:shd w:val="clear" w:color="auto" w:fill="F2F2F2" w:themeFill="background1" w:themeFillShade="F2"/>
            <w:vAlign w:val="center"/>
          </w:tcPr>
          <w:p w14:paraId="3A0E7C5E" w14:textId="77777777" w:rsidR="00410392" w:rsidRPr="0016053D" w:rsidRDefault="00410392" w:rsidP="00E07BF1">
            <w:pPr>
              <w:jc w:val="center"/>
              <w:rPr>
                <w:rFonts w:cs="Calibri"/>
                <w:sz w:val="22"/>
                <w:szCs w:val="22"/>
              </w:rPr>
            </w:pPr>
          </w:p>
        </w:tc>
        <w:tc>
          <w:tcPr>
            <w:tcW w:w="688" w:type="pct"/>
            <w:shd w:val="clear" w:color="auto" w:fill="D9D9D9" w:themeFill="background1" w:themeFillShade="D9"/>
            <w:vAlign w:val="center"/>
          </w:tcPr>
          <w:p w14:paraId="58C5F744" w14:textId="77777777" w:rsidR="00410392" w:rsidRPr="0016053D" w:rsidRDefault="00410392" w:rsidP="00E07BF1">
            <w:pPr>
              <w:jc w:val="center"/>
              <w:rPr>
                <w:rFonts w:cs="Calibri"/>
                <w:bCs/>
                <w:sz w:val="22"/>
                <w:szCs w:val="22"/>
              </w:rPr>
            </w:pPr>
          </w:p>
        </w:tc>
        <w:tc>
          <w:tcPr>
            <w:tcW w:w="688" w:type="pct"/>
            <w:vAlign w:val="center"/>
          </w:tcPr>
          <w:p w14:paraId="3DABD2BB" w14:textId="77777777" w:rsidR="00410392" w:rsidRPr="0016053D" w:rsidRDefault="00410392" w:rsidP="00E07BF1">
            <w:pPr>
              <w:jc w:val="center"/>
              <w:rPr>
                <w:rFonts w:cs="Calibri"/>
                <w:bCs/>
                <w:sz w:val="22"/>
                <w:szCs w:val="22"/>
              </w:rPr>
            </w:pPr>
          </w:p>
        </w:tc>
        <w:tc>
          <w:tcPr>
            <w:tcW w:w="688" w:type="pct"/>
            <w:vAlign w:val="center"/>
          </w:tcPr>
          <w:p w14:paraId="03C02069" w14:textId="77777777" w:rsidR="00410392" w:rsidRPr="0016053D" w:rsidRDefault="00410392" w:rsidP="00E07BF1">
            <w:pPr>
              <w:jc w:val="center"/>
              <w:rPr>
                <w:rFonts w:cs="Calibri"/>
                <w:bCs/>
                <w:sz w:val="22"/>
                <w:szCs w:val="22"/>
              </w:rPr>
            </w:pPr>
          </w:p>
        </w:tc>
      </w:tr>
      <w:tr w:rsidR="00410392" w:rsidRPr="0016053D" w14:paraId="2AA63CF5" w14:textId="77777777" w:rsidTr="00D501C9">
        <w:trPr>
          <w:trHeight w:val="551"/>
        </w:trPr>
        <w:tc>
          <w:tcPr>
            <w:tcW w:w="163" w:type="pct"/>
            <w:vMerge/>
          </w:tcPr>
          <w:p w14:paraId="56E4D300" w14:textId="77777777" w:rsidR="00410392" w:rsidRPr="0016053D" w:rsidRDefault="00410392" w:rsidP="00E07BF1">
            <w:pPr>
              <w:jc w:val="right"/>
              <w:rPr>
                <w:bCs/>
                <w:sz w:val="18"/>
              </w:rPr>
            </w:pPr>
          </w:p>
        </w:tc>
        <w:tc>
          <w:tcPr>
            <w:tcW w:w="711" w:type="pct"/>
            <w:vAlign w:val="center"/>
          </w:tcPr>
          <w:p w14:paraId="61B3ACC6" w14:textId="77777777" w:rsidR="00A408FF" w:rsidRPr="0016053D" w:rsidRDefault="00A408FF" w:rsidP="00A408FF">
            <w:pPr>
              <w:jc w:val="right"/>
              <w:rPr>
                <w:rFonts w:cs="Calibri"/>
                <w:bCs/>
                <w:sz w:val="18"/>
              </w:rPr>
            </w:pPr>
            <w:r w:rsidRPr="0016053D">
              <w:rPr>
                <w:rFonts w:cs="Calibri"/>
                <w:bCs/>
                <w:sz w:val="18"/>
              </w:rPr>
              <w:t xml:space="preserve">DNA Strand (+/-) in </w:t>
            </w:r>
          </w:p>
          <w:p w14:paraId="703BEA38" w14:textId="44F80D02" w:rsidR="00410392" w:rsidRPr="0016053D" w:rsidRDefault="00A408FF" w:rsidP="00A408FF">
            <w:pPr>
              <w:jc w:val="right"/>
              <w:rPr>
                <w:rFonts w:cs="Calibri"/>
                <w:bCs/>
                <w:iCs/>
                <w:sz w:val="18"/>
              </w:rPr>
            </w:pPr>
            <w:r w:rsidRPr="0016053D">
              <w:rPr>
                <w:rFonts w:cs="Calibri"/>
                <w:bCs/>
                <w:iCs/>
                <w:sz w:val="18"/>
              </w:rPr>
              <w:t>Target Species</w:t>
            </w:r>
          </w:p>
        </w:tc>
        <w:tc>
          <w:tcPr>
            <w:tcW w:w="688" w:type="pct"/>
            <w:vAlign w:val="center"/>
          </w:tcPr>
          <w:p w14:paraId="45955E01" w14:textId="77777777" w:rsidR="00410392" w:rsidRPr="0016053D" w:rsidRDefault="00410392" w:rsidP="00E07BF1">
            <w:pPr>
              <w:jc w:val="center"/>
              <w:rPr>
                <w:rFonts w:cs="Calibri"/>
                <w:bCs/>
                <w:sz w:val="22"/>
                <w:szCs w:val="22"/>
              </w:rPr>
            </w:pPr>
          </w:p>
        </w:tc>
        <w:tc>
          <w:tcPr>
            <w:tcW w:w="688" w:type="pct"/>
            <w:vAlign w:val="center"/>
          </w:tcPr>
          <w:p w14:paraId="0E44295A" w14:textId="77777777" w:rsidR="00410392" w:rsidRPr="0016053D" w:rsidRDefault="00410392" w:rsidP="00E07BF1">
            <w:pPr>
              <w:jc w:val="center"/>
              <w:rPr>
                <w:rFonts w:cs="Calibri"/>
                <w:bCs/>
                <w:sz w:val="22"/>
                <w:szCs w:val="22"/>
              </w:rPr>
            </w:pPr>
          </w:p>
        </w:tc>
        <w:tc>
          <w:tcPr>
            <w:tcW w:w="688" w:type="pct"/>
            <w:shd w:val="clear" w:color="auto" w:fill="F2F2F2" w:themeFill="background1" w:themeFillShade="F2"/>
            <w:vAlign w:val="center"/>
          </w:tcPr>
          <w:p w14:paraId="67F32521" w14:textId="77777777" w:rsidR="00410392" w:rsidRPr="0016053D" w:rsidRDefault="00410392" w:rsidP="00E07BF1">
            <w:pPr>
              <w:jc w:val="center"/>
              <w:rPr>
                <w:rFonts w:cs="Calibri"/>
                <w:sz w:val="22"/>
                <w:szCs w:val="22"/>
              </w:rPr>
            </w:pPr>
          </w:p>
        </w:tc>
        <w:tc>
          <w:tcPr>
            <w:tcW w:w="688" w:type="pct"/>
            <w:shd w:val="clear" w:color="auto" w:fill="D9D9D9" w:themeFill="background1" w:themeFillShade="D9"/>
            <w:vAlign w:val="center"/>
          </w:tcPr>
          <w:p w14:paraId="75E44F1B" w14:textId="77777777" w:rsidR="00410392" w:rsidRPr="0016053D" w:rsidRDefault="00410392" w:rsidP="00E07BF1">
            <w:pPr>
              <w:jc w:val="center"/>
              <w:rPr>
                <w:rFonts w:cs="Calibri"/>
                <w:bCs/>
                <w:sz w:val="22"/>
                <w:szCs w:val="22"/>
              </w:rPr>
            </w:pPr>
          </w:p>
        </w:tc>
        <w:tc>
          <w:tcPr>
            <w:tcW w:w="688" w:type="pct"/>
            <w:vAlign w:val="center"/>
          </w:tcPr>
          <w:p w14:paraId="52BBC322" w14:textId="77777777" w:rsidR="00410392" w:rsidRPr="0016053D" w:rsidRDefault="00410392" w:rsidP="00E07BF1">
            <w:pPr>
              <w:jc w:val="center"/>
              <w:rPr>
                <w:rFonts w:cs="Calibri"/>
                <w:bCs/>
                <w:sz w:val="22"/>
                <w:szCs w:val="22"/>
              </w:rPr>
            </w:pPr>
          </w:p>
        </w:tc>
        <w:tc>
          <w:tcPr>
            <w:tcW w:w="688" w:type="pct"/>
            <w:vAlign w:val="center"/>
          </w:tcPr>
          <w:p w14:paraId="0839C0CD" w14:textId="77777777" w:rsidR="00410392" w:rsidRPr="0016053D" w:rsidRDefault="00410392" w:rsidP="00E07BF1">
            <w:pPr>
              <w:jc w:val="center"/>
              <w:rPr>
                <w:rFonts w:cs="Calibri"/>
                <w:bCs/>
                <w:sz w:val="22"/>
                <w:szCs w:val="22"/>
              </w:rPr>
            </w:pPr>
          </w:p>
        </w:tc>
      </w:tr>
      <w:tr w:rsidR="00410392" w:rsidRPr="0016053D" w14:paraId="6F3DB272" w14:textId="77777777" w:rsidTr="00D501C9">
        <w:trPr>
          <w:cantSplit/>
          <w:trHeight w:val="397"/>
        </w:trPr>
        <w:tc>
          <w:tcPr>
            <w:tcW w:w="163" w:type="pct"/>
            <w:vMerge w:val="restart"/>
            <w:textDirection w:val="btLr"/>
            <w:vAlign w:val="center"/>
          </w:tcPr>
          <w:p w14:paraId="467D5D98" w14:textId="451BAA8A" w:rsidR="00410392" w:rsidRPr="0016053D" w:rsidRDefault="00F828CE" w:rsidP="00E07BF1">
            <w:pPr>
              <w:ind w:left="113" w:right="113"/>
              <w:jc w:val="center"/>
              <w:rPr>
                <w:rFonts w:cs="Calibri"/>
                <w:b/>
                <w:sz w:val="18"/>
              </w:rPr>
            </w:pPr>
            <w:r w:rsidRPr="0016053D">
              <w:rPr>
                <w:rFonts w:cs="Calibri"/>
                <w:b/>
                <w:i/>
                <w:iCs/>
                <w:sz w:val="18"/>
              </w:rPr>
              <w:t xml:space="preserve">Best </w:t>
            </w:r>
            <w:r w:rsidR="005917F4" w:rsidRPr="0016053D">
              <w:rPr>
                <w:rFonts w:cs="Calibri"/>
                <w:b/>
                <w:i/>
                <w:iCs/>
                <w:sz w:val="18"/>
              </w:rPr>
              <w:t>b</w:t>
            </w:r>
            <w:r w:rsidR="00B52CA5" w:rsidRPr="0016053D">
              <w:rPr>
                <w:rFonts w:cs="Calibri"/>
                <w:b/>
                <w:i/>
                <w:iCs/>
                <w:sz w:val="18"/>
              </w:rPr>
              <w:t>lastp</w:t>
            </w:r>
            <w:r w:rsidR="00B52CA5" w:rsidRPr="0016053D">
              <w:rPr>
                <w:rFonts w:cs="Calibri"/>
                <w:b/>
                <w:sz w:val="18"/>
              </w:rPr>
              <w:t xml:space="preserve"> Result</w:t>
            </w:r>
          </w:p>
        </w:tc>
        <w:tc>
          <w:tcPr>
            <w:tcW w:w="711" w:type="pct"/>
            <w:vAlign w:val="center"/>
          </w:tcPr>
          <w:p w14:paraId="527C5AD9" w14:textId="35D7B6F9" w:rsidR="00410392" w:rsidRPr="0016053D" w:rsidRDefault="00410392" w:rsidP="00E07BF1">
            <w:pPr>
              <w:jc w:val="right"/>
              <w:rPr>
                <w:rFonts w:cs="Calibri"/>
                <w:bCs/>
                <w:sz w:val="18"/>
              </w:rPr>
            </w:pPr>
            <w:r w:rsidRPr="0016053D">
              <w:rPr>
                <w:rFonts w:cs="Calibri"/>
                <w:bCs/>
                <w:sz w:val="18"/>
              </w:rPr>
              <w:t>Accession</w:t>
            </w:r>
          </w:p>
        </w:tc>
        <w:tc>
          <w:tcPr>
            <w:tcW w:w="688" w:type="pct"/>
            <w:vAlign w:val="center"/>
          </w:tcPr>
          <w:p w14:paraId="07B60D61" w14:textId="77777777" w:rsidR="00410392" w:rsidRPr="0016053D" w:rsidRDefault="00410392" w:rsidP="00E07BF1">
            <w:pPr>
              <w:jc w:val="center"/>
              <w:rPr>
                <w:rFonts w:cs="Calibri"/>
                <w:bCs/>
                <w:sz w:val="22"/>
                <w:szCs w:val="22"/>
              </w:rPr>
            </w:pPr>
          </w:p>
        </w:tc>
        <w:tc>
          <w:tcPr>
            <w:tcW w:w="688" w:type="pct"/>
            <w:vAlign w:val="center"/>
          </w:tcPr>
          <w:p w14:paraId="6E2BEDD8" w14:textId="77777777" w:rsidR="00410392" w:rsidRPr="0016053D" w:rsidRDefault="00410392" w:rsidP="00E07BF1">
            <w:pPr>
              <w:jc w:val="center"/>
              <w:rPr>
                <w:rFonts w:cs="Calibri"/>
                <w:bCs/>
                <w:sz w:val="22"/>
                <w:szCs w:val="22"/>
              </w:rPr>
            </w:pPr>
          </w:p>
        </w:tc>
        <w:tc>
          <w:tcPr>
            <w:tcW w:w="688" w:type="pct"/>
            <w:shd w:val="clear" w:color="auto" w:fill="F2F2F2" w:themeFill="background1" w:themeFillShade="F2"/>
            <w:vAlign w:val="center"/>
          </w:tcPr>
          <w:p w14:paraId="26506CBC" w14:textId="77777777" w:rsidR="00410392" w:rsidRPr="0016053D" w:rsidRDefault="00410392" w:rsidP="00E07BF1">
            <w:pPr>
              <w:jc w:val="center"/>
              <w:rPr>
                <w:rFonts w:cs="Calibri"/>
                <w:sz w:val="22"/>
                <w:szCs w:val="22"/>
              </w:rPr>
            </w:pPr>
          </w:p>
        </w:tc>
        <w:tc>
          <w:tcPr>
            <w:tcW w:w="688" w:type="pct"/>
            <w:shd w:val="clear" w:color="auto" w:fill="D9D9D9" w:themeFill="background1" w:themeFillShade="D9"/>
            <w:vAlign w:val="center"/>
          </w:tcPr>
          <w:p w14:paraId="7668261C" w14:textId="77777777" w:rsidR="00410392" w:rsidRPr="0016053D" w:rsidRDefault="00410392" w:rsidP="00E07BF1">
            <w:pPr>
              <w:jc w:val="center"/>
              <w:rPr>
                <w:rFonts w:cs="Calibri"/>
                <w:bCs/>
                <w:sz w:val="22"/>
                <w:szCs w:val="22"/>
              </w:rPr>
            </w:pPr>
          </w:p>
        </w:tc>
        <w:tc>
          <w:tcPr>
            <w:tcW w:w="688" w:type="pct"/>
            <w:vAlign w:val="center"/>
          </w:tcPr>
          <w:p w14:paraId="148AFAC2" w14:textId="77777777" w:rsidR="00410392" w:rsidRPr="0016053D" w:rsidRDefault="00410392" w:rsidP="00E07BF1">
            <w:pPr>
              <w:jc w:val="center"/>
              <w:rPr>
                <w:rFonts w:cs="Calibri"/>
                <w:bCs/>
                <w:sz w:val="22"/>
                <w:szCs w:val="22"/>
              </w:rPr>
            </w:pPr>
          </w:p>
        </w:tc>
        <w:tc>
          <w:tcPr>
            <w:tcW w:w="688" w:type="pct"/>
            <w:vAlign w:val="center"/>
          </w:tcPr>
          <w:p w14:paraId="32C29E3F" w14:textId="77777777" w:rsidR="00410392" w:rsidRPr="0016053D" w:rsidRDefault="00410392" w:rsidP="00E07BF1">
            <w:pPr>
              <w:jc w:val="center"/>
              <w:rPr>
                <w:rFonts w:cs="Calibri"/>
                <w:bCs/>
                <w:sz w:val="22"/>
                <w:szCs w:val="22"/>
              </w:rPr>
            </w:pPr>
          </w:p>
        </w:tc>
      </w:tr>
      <w:tr w:rsidR="00410392" w:rsidRPr="0016053D" w14:paraId="31791B5B" w14:textId="77777777" w:rsidTr="00D501C9">
        <w:trPr>
          <w:trHeight w:val="551"/>
        </w:trPr>
        <w:tc>
          <w:tcPr>
            <w:tcW w:w="163" w:type="pct"/>
            <w:vMerge/>
            <w:textDirection w:val="btLr"/>
            <w:vAlign w:val="center"/>
          </w:tcPr>
          <w:p w14:paraId="2CF3BE45" w14:textId="77777777" w:rsidR="00410392" w:rsidRPr="0016053D" w:rsidRDefault="00410392" w:rsidP="00E07BF1">
            <w:pPr>
              <w:ind w:left="113" w:right="113"/>
              <w:jc w:val="center"/>
              <w:rPr>
                <w:rFonts w:cs="Calibri"/>
                <w:b/>
                <w:i/>
                <w:iCs/>
                <w:sz w:val="18"/>
              </w:rPr>
            </w:pPr>
          </w:p>
        </w:tc>
        <w:tc>
          <w:tcPr>
            <w:tcW w:w="711" w:type="pct"/>
            <w:vAlign w:val="center"/>
          </w:tcPr>
          <w:p w14:paraId="1DD7247A" w14:textId="77777777" w:rsidR="00410392" w:rsidRPr="0016053D" w:rsidRDefault="00410392" w:rsidP="00E07BF1">
            <w:pPr>
              <w:jc w:val="right"/>
              <w:rPr>
                <w:rFonts w:cs="Calibri"/>
                <w:bCs/>
                <w:sz w:val="18"/>
              </w:rPr>
            </w:pPr>
            <w:r w:rsidRPr="0016053D">
              <w:rPr>
                <w:rFonts w:cs="Calibri"/>
                <w:bCs/>
                <w:i/>
                <w:iCs/>
                <w:sz w:val="18"/>
              </w:rPr>
              <w:t>D. melanogaster</w:t>
            </w:r>
            <w:r w:rsidRPr="0016053D">
              <w:rPr>
                <w:rFonts w:cs="Calibri"/>
                <w:bCs/>
                <w:sz w:val="18"/>
              </w:rPr>
              <w:t xml:space="preserve"> Gene Symbol </w:t>
            </w:r>
          </w:p>
        </w:tc>
        <w:tc>
          <w:tcPr>
            <w:tcW w:w="688" w:type="pct"/>
            <w:vAlign w:val="center"/>
          </w:tcPr>
          <w:p w14:paraId="619F13C4" w14:textId="77777777" w:rsidR="00410392" w:rsidRPr="0016053D" w:rsidRDefault="00410392" w:rsidP="00E07BF1">
            <w:pPr>
              <w:jc w:val="center"/>
              <w:rPr>
                <w:rFonts w:cs="Calibri"/>
                <w:bCs/>
                <w:sz w:val="22"/>
                <w:szCs w:val="22"/>
              </w:rPr>
            </w:pPr>
          </w:p>
        </w:tc>
        <w:tc>
          <w:tcPr>
            <w:tcW w:w="688" w:type="pct"/>
            <w:vAlign w:val="center"/>
          </w:tcPr>
          <w:p w14:paraId="2EC62FEE" w14:textId="77777777" w:rsidR="00410392" w:rsidRPr="0016053D" w:rsidRDefault="00410392" w:rsidP="00E07BF1">
            <w:pPr>
              <w:jc w:val="center"/>
              <w:rPr>
                <w:rFonts w:cs="Calibri"/>
                <w:bCs/>
                <w:sz w:val="22"/>
                <w:szCs w:val="22"/>
              </w:rPr>
            </w:pPr>
          </w:p>
        </w:tc>
        <w:tc>
          <w:tcPr>
            <w:tcW w:w="688" w:type="pct"/>
            <w:shd w:val="clear" w:color="auto" w:fill="F2F2F2" w:themeFill="background1" w:themeFillShade="F2"/>
            <w:vAlign w:val="center"/>
          </w:tcPr>
          <w:p w14:paraId="04297C41" w14:textId="77777777" w:rsidR="00410392" w:rsidRPr="0016053D" w:rsidRDefault="00410392" w:rsidP="00E07BF1">
            <w:pPr>
              <w:jc w:val="center"/>
              <w:rPr>
                <w:rFonts w:cs="Calibri"/>
                <w:sz w:val="22"/>
                <w:szCs w:val="22"/>
              </w:rPr>
            </w:pPr>
          </w:p>
        </w:tc>
        <w:tc>
          <w:tcPr>
            <w:tcW w:w="688" w:type="pct"/>
            <w:shd w:val="clear" w:color="auto" w:fill="D9D9D9" w:themeFill="background1" w:themeFillShade="D9"/>
            <w:vAlign w:val="center"/>
          </w:tcPr>
          <w:p w14:paraId="46908555" w14:textId="77777777" w:rsidR="00410392" w:rsidRPr="0016053D" w:rsidRDefault="00410392" w:rsidP="00E07BF1">
            <w:pPr>
              <w:jc w:val="center"/>
              <w:rPr>
                <w:rFonts w:cs="Calibri"/>
                <w:bCs/>
                <w:sz w:val="22"/>
                <w:szCs w:val="22"/>
              </w:rPr>
            </w:pPr>
          </w:p>
        </w:tc>
        <w:tc>
          <w:tcPr>
            <w:tcW w:w="688" w:type="pct"/>
            <w:vAlign w:val="center"/>
          </w:tcPr>
          <w:p w14:paraId="3157DECD" w14:textId="77777777" w:rsidR="00410392" w:rsidRPr="0016053D" w:rsidRDefault="00410392" w:rsidP="00E07BF1">
            <w:pPr>
              <w:jc w:val="center"/>
              <w:rPr>
                <w:rFonts w:cs="Calibri"/>
                <w:bCs/>
                <w:sz w:val="22"/>
                <w:szCs w:val="22"/>
              </w:rPr>
            </w:pPr>
          </w:p>
        </w:tc>
        <w:tc>
          <w:tcPr>
            <w:tcW w:w="688" w:type="pct"/>
            <w:vAlign w:val="center"/>
          </w:tcPr>
          <w:p w14:paraId="130B3EE9" w14:textId="77777777" w:rsidR="00410392" w:rsidRPr="0016053D" w:rsidRDefault="00410392" w:rsidP="00E07BF1">
            <w:pPr>
              <w:jc w:val="center"/>
              <w:rPr>
                <w:rFonts w:cs="Calibri"/>
                <w:bCs/>
                <w:sz w:val="22"/>
                <w:szCs w:val="22"/>
              </w:rPr>
            </w:pPr>
          </w:p>
        </w:tc>
      </w:tr>
      <w:tr w:rsidR="00410392" w:rsidRPr="0016053D" w14:paraId="6BD7EC30" w14:textId="77777777" w:rsidTr="00D501C9">
        <w:trPr>
          <w:cantSplit/>
          <w:trHeight w:val="397"/>
        </w:trPr>
        <w:tc>
          <w:tcPr>
            <w:tcW w:w="163" w:type="pct"/>
            <w:vMerge/>
            <w:textDirection w:val="btLr"/>
            <w:vAlign w:val="center"/>
          </w:tcPr>
          <w:p w14:paraId="0E1B3A11" w14:textId="77777777" w:rsidR="00410392" w:rsidRPr="0016053D" w:rsidRDefault="00410392" w:rsidP="00E07BF1">
            <w:pPr>
              <w:ind w:left="113" w:right="113"/>
              <w:jc w:val="center"/>
              <w:rPr>
                <w:rFonts w:cs="Calibri"/>
                <w:b/>
                <w:sz w:val="18"/>
              </w:rPr>
            </w:pPr>
          </w:p>
        </w:tc>
        <w:tc>
          <w:tcPr>
            <w:tcW w:w="711" w:type="pct"/>
            <w:vAlign w:val="center"/>
          </w:tcPr>
          <w:p w14:paraId="458F6702" w14:textId="77777777" w:rsidR="00410392" w:rsidRPr="0016053D" w:rsidRDefault="00410392" w:rsidP="00E07BF1">
            <w:pPr>
              <w:jc w:val="right"/>
              <w:rPr>
                <w:rFonts w:cs="Calibri"/>
                <w:bCs/>
                <w:sz w:val="18"/>
              </w:rPr>
            </w:pPr>
            <w:r w:rsidRPr="0016053D">
              <w:rPr>
                <w:rFonts w:cs="Calibri"/>
                <w:bCs/>
                <w:sz w:val="18"/>
              </w:rPr>
              <w:t>E-value</w:t>
            </w:r>
          </w:p>
        </w:tc>
        <w:tc>
          <w:tcPr>
            <w:tcW w:w="688" w:type="pct"/>
            <w:vAlign w:val="center"/>
          </w:tcPr>
          <w:p w14:paraId="296F807C" w14:textId="77777777" w:rsidR="00410392" w:rsidRPr="0016053D" w:rsidRDefault="00410392" w:rsidP="00E07BF1">
            <w:pPr>
              <w:jc w:val="center"/>
              <w:rPr>
                <w:rFonts w:cs="Calibri"/>
                <w:bCs/>
                <w:sz w:val="22"/>
                <w:szCs w:val="22"/>
              </w:rPr>
            </w:pPr>
          </w:p>
        </w:tc>
        <w:tc>
          <w:tcPr>
            <w:tcW w:w="688" w:type="pct"/>
            <w:vAlign w:val="center"/>
          </w:tcPr>
          <w:p w14:paraId="35A0D6D6" w14:textId="77777777" w:rsidR="00410392" w:rsidRPr="0016053D" w:rsidRDefault="00410392" w:rsidP="00E07BF1">
            <w:pPr>
              <w:jc w:val="center"/>
              <w:rPr>
                <w:rFonts w:cs="Calibri"/>
                <w:bCs/>
                <w:sz w:val="22"/>
                <w:szCs w:val="22"/>
              </w:rPr>
            </w:pPr>
          </w:p>
        </w:tc>
        <w:tc>
          <w:tcPr>
            <w:tcW w:w="688" w:type="pct"/>
            <w:shd w:val="clear" w:color="auto" w:fill="F2F2F2" w:themeFill="background1" w:themeFillShade="F2"/>
            <w:vAlign w:val="center"/>
          </w:tcPr>
          <w:p w14:paraId="765E95A6" w14:textId="77777777" w:rsidR="00410392" w:rsidRPr="0016053D" w:rsidRDefault="00410392" w:rsidP="00E07BF1">
            <w:pPr>
              <w:jc w:val="center"/>
              <w:rPr>
                <w:rFonts w:cs="Calibri"/>
                <w:sz w:val="22"/>
                <w:szCs w:val="22"/>
              </w:rPr>
            </w:pPr>
          </w:p>
        </w:tc>
        <w:tc>
          <w:tcPr>
            <w:tcW w:w="688" w:type="pct"/>
            <w:shd w:val="clear" w:color="auto" w:fill="D9D9D9" w:themeFill="background1" w:themeFillShade="D9"/>
            <w:vAlign w:val="center"/>
          </w:tcPr>
          <w:p w14:paraId="259FED34" w14:textId="77777777" w:rsidR="00410392" w:rsidRPr="0016053D" w:rsidRDefault="00410392" w:rsidP="00E07BF1">
            <w:pPr>
              <w:jc w:val="center"/>
              <w:rPr>
                <w:rFonts w:cs="Calibri"/>
                <w:bCs/>
                <w:sz w:val="22"/>
                <w:szCs w:val="22"/>
              </w:rPr>
            </w:pPr>
          </w:p>
        </w:tc>
        <w:tc>
          <w:tcPr>
            <w:tcW w:w="688" w:type="pct"/>
            <w:vAlign w:val="center"/>
          </w:tcPr>
          <w:p w14:paraId="035BACF3" w14:textId="77777777" w:rsidR="00410392" w:rsidRPr="0016053D" w:rsidRDefault="00410392" w:rsidP="00E07BF1">
            <w:pPr>
              <w:jc w:val="center"/>
              <w:rPr>
                <w:rFonts w:cs="Calibri"/>
                <w:bCs/>
                <w:sz w:val="22"/>
                <w:szCs w:val="22"/>
              </w:rPr>
            </w:pPr>
          </w:p>
        </w:tc>
        <w:tc>
          <w:tcPr>
            <w:tcW w:w="688" w:type="pct"/>
            <w:vAlign w:val="center"/>
          </w:tcPr>
          <w:p w14:paraId="6F069D92" w14:textId="77777777" w:rsidR="00410392" w:rsidRPr="0016053D" w:rsidRDefault="00410392" w:rsidP="00E07BF1">
            <w:pPr>
              <w:jc w:val="center"/>
              <w:rPr>
                <w:rFonts w:cs="Calibri"/>
                <w:bCs/>
                <w:sz w:val="22"/>
                <w:szCs w:val="22"/>
              </w:rPr>
            </w:pPr>
          </w:p>
        </w:tc>
      </w:tr>
      <w:tr w:rsidR="00410392" w:rsidRPr="0016053D" w14:paraId="1E89DC09" w14:textId="77777777" w:rsidTr="00D501C9">
        <w:trPr>
          <w:cantSplit/>
          <w:trHeight w:val="397"/>
        </w:trPr>
        <w:tc>
          <w:tcPr>
            <w:tcW w:w="163" w:type="pct"/>
            <w:vMerge/>
            <w:textDirection w:val="btLr"/>
            <w:vAlign w:val="center"/>
          </w:tcPr>
          <w:p w14:paraId="558CDAE8" w14:textId="77777777" w:rsidR="00410392" w:rsidRPr="0016053D" w:rsidRDefault="00410392" w:rsidP="00E07BF1">
            <w:pPr>
              <w:ind w:left="113" w:right="113"/>
              <w:jc w:val="center"/>
              <w:rPr>
                <w:rFonts w:cs="Calibri"/>
                <w:b/>
                <w:sz w:val="18"/>
              </w:rPr>
            </w:pPr>
          </w:p>
        </w:tc>
        <w:tc>
          <w:tcPr>
            <w:tcW w:w="711" w:type="pct"/>
            <w:vAlign w:val="center"/>
          </w:tcPr>
          <w:p w14:paraId="17B6DEA9" w14:textId="77777777" w:rsidR="00410392" w:rsidRPr="0016053D" w:rsidRDefault="00410392" w:rsidP="00E07BF1">
            <w:pPr>
              <w:jc w:val="right"/>
              <w:rPr>
                <w:rFonts w:cs="Calibri"/>
                <w:bCs/>
                <w:sz w:val="18"/>
              </w:rPr>
            </w:pPr>
            <w:r w:rsidRPr="0016053D">
              <w:rPr>
                <w:rFonts w:cs="Calibri"/>
                <w:bCs/>
                <w:sz w:val="18"/>
              </w:rPr>
              <w:t>Percent Identity</w:t>
            </w:r>
          </w:p>
        </w:tc>
        <w:tc>
          <w:tcPr>
            <w:tcW w:w="688" w:type="pct"/>
            <w:vAlign w:val="center"/>
          </w:tcPr>
          <w:p w14:paraId="5D88ADD8" w14:textId="77777777" w:rsidR="00410392" w:rsidRPr="0016053D" w:rsidRDefault="00410392" w:rsidP="00E07BF1">
            <w:pPr>
              <w:jc w:val="center"/>
              <w:rPr>
                <w:rFonts w:cs="Calibri"/>
                <w:bCs/>
                <w:sz w:val="22"/>
                <w:szCs w:val="22"/>
              </w:rPr>
            </w:pPr>
          </w:p>
        </w:tc>
        <w:tc>
          <w:tcPr>
            <w:tcW w:w="688" w:type="pct"/>
            <w:vAlign w:val="center"/>
          </w:tcPr>
          <w:p w14:paraId="5F821700" w14:textId="77777777" w:rsidR="00410392" w:rsidRPr="0016053D" w:rsidRDefault="00410392" w:rsidP="00E07BF1">
            <w:pPr>
              <w:jc w:val="center"/>
              <w:rPr>
                <w:rFonts w:cs="Calibri"/>
                <w:bCs/>
                <w:sz w:val="22"/>
                <w:szCs w:val="22"/>
              </w:rPr>
            </w:pPr>
          </w:p>
        </w:tc>
        <w:tc>
          <w:tcPr>
            <w:tcW w:w="688" w:type="pct"/>
            <w:shd w:val="clear" w:color="auto" w:fill="F2F2F2" w:themeFill="background1" w:themeFillShade="F2"/>
            <w:vAlign w:val="center"/>
          </w:tcPr>
          <w:p w14:paraId="1CB94B8B" w14:textId="77777777" w:rsidR="00410392" w:rsidRPr="0016053D" w:rsidRDefault="00410392" w:rsidP="00E07BF1">
            <w:pPr>
              <w:jc w:val="center"/>
              <w:rPr>
                <w:rFonts w:cs="Calibri"/>
                <w:sz w:val="22"/>
                <w:szCs w:val="22"/>
              </w:rPr>
            </w:pPr>
          </w:p>
        </w:tc>
        <w:tc>
          <w:tcPr>
            <w:tcW w:w="688" w:type="pct"/>
            <w:shd w:val="clear" w:color="auto" w:fill="D9D9D9" w:themeFill="background1" w:themeFillShade="D9"/>
            <w:vAlign w:val="center"/>
          </w:tcPr>
          <w:p w14:paraId="0B93E698" w14:textId="77777777" w:rsidR="00410392" w:rsidRPr="0016053D" w:rsidRDefault="00410392" w:rsidP="00E07BF1">
            <w:pPr>
              <w:jc w:val="center"/>
              <w:rPr>
                <w:rFonts w:cs="Calibri"/>
                <w:bCs/>
                <w:sz w:val="22"/>
                <w:szCs w:val="22"/>
              </w:rPr>
            </w:pPr>
          </w:p>
        </w:tc>
        <w:tc>
          <w:tcPr>
            <w:tcW w:w="688" w:type="pct"/>
            <w:vAlign w:val="center"/>
          </w:tcPr>
          <w:p w14:paraId="4402198E" w14:textId="77777777" w:rsidR="00410392" w:rsidRPr="0016053D" w:rsidRDefault="00410392" w:rsidP="00E07BF1">
            <w:pPr>
              <w:jc w:val="center"/>
              <w:rPr>
                <w:rFonts w:cs="Calibri"/>
                <w:bCs/>
                <w:sz w:val="22"/>
                <w:szCs w:val="22"/>
              </w:rPr>
            </w:pPr>
          </w:p>
        </w:tc>
        <w:tc>
          <w:tcPr>
            <w:tcW w:w="688" w:type="pct"/>
            <w:vAlign w:val="center"/>
          </w:tcPr>
          <w:p w14:paraId="1F9B293D" w14:textId="77777777" w:rsidR="00410392" w:rsidRPr="0016053D" w:rsidRDefault="00410392" w:rsidP="00E07BF1">
            <w:pPr>
              <w:jc w:val="center"/>
              <w:rPr>
                <w:rFonts w:cs="Calibri"/>
                <w:bCs/>
                <w:sz w:val="22"/>
                <w:szCs w:val="22"/>
              </w:rPr>
            </w:pPr>
          </w:p>
        </w:tc>
      </w:tr>
      <w:tr w:rsidR="002D4264" w:rsidRPr="0016053D" w14:paraId="58027F70" w14:textId="77777777" w:rsidTr="00D501C9">
        <w:trPr>
          <w:trHeight w:val="397"/>
        </w:trPr>
        <w:tc>
          <w:tcPr>
            <w:tcW w:w="874" w:type="pct"/>
            <w:gridSpan w:val="2"/>
            <w:vAlign w:val="center"/>
          </w:tcPr>
          <w:p w14:paraId="60DFBE4F" w14:textId="7CE72615" w:rsidR="002D4264" w:rsidRPr="0016053D" w:rsidRDefault="00943D3D" w:rsidP="00586B04">
            <w:pPr>
              <w:jc w:val="right"/>
              <w:rPr>
                <w:rFonts w:cs="Calibri"/>
                <w:bCs/>
                <w:sz w:val="18"/>
              </w:rPr>
            </w:pPr>
            <w:r w:rsidRPr="0016053D">
              <w:rPr>
                <w:rFonts w:cs="Calibri"/>
                <w:bCs/>
                <w:sz w:val="18"/>
              </w:rPr>
              <w:t xml:space="preserve">Are </w:t>
            </w:r>
            <w:r w:rsidR="00BC3865" w:rsidRPr="0016053D">
              <w:rPr>
                <w:rFonts w:cs="Calibri"/>
                <w:bCs/>
                <w:sz w:val="18"/>
              </w:rPr>
              <w:t xml:space="preserve">the </w:t>
            </w:r>
            <w:r w:rsidRPr="0016053D">
              <w:rPr>
                <w:rFonts w:cs="Calibri"/>
                <w:bCs/>
                <w:sz w:val="18"/>
              </w:rPr>
              <w:t>genes in</w:t>
            </w:r>
            <w:r w:rsidR="00BC3865" w:rsidRPr="0016053D">
              <w:rPr>
                <w:rFonts w:cs="Calibri"/>
                <w:bCs/>
                <w:sz w:val="18"/>
              </w:rPr>
              <w:t xml:space="preserve"> the </w:t>
            </w:r>
            <w:r w:rsidRPr="0016053D">
              <w:rPr>
                <w:rFonts w:cs="Calibri"/>
                <w:bCs/>
                <w:sz w:val="18"/>
              </w:rPr>
              <w:t>two species o</w:t>
            </w:r>
            <w:r w:rsidR="002D4264" w:rsidRPr="0016053D">
              <w:rPr>
                <w:rFonts w:cs="Calibri"/>
                <w:bCs/>
                <w:sz w:val="18"/>
              </w:rPr>
              <w:t>rthologs?</w:t>
            </w:r>
            <w:r w:rsidRPr="0016053D">
              <w:rPr>
                <w:rFonts w:cs="Calibri"/>
                <w:bCs/>
                <w:sz w:val="18"/>
              </w:rPr>
              <w:t xml:space="preserve"> (</w:t>
            </w:r>
            <w:r w:rsidR="002D4264" w:rsidRPr="0016053D">
              <w:rPr>
                <w:rFonts w:cs="Calibri"/>
                <w:bCs/>
                <w:sz w:val="18"/>
              </w:rPr>
              <w:t>Yes/No)</w:t>
            </w:r>
          </w:p>
        </w:tc>
        <w:tc>
          <w:tcPr>
            <w:tcW w:w="688" w:type="pct"/>
            <w:vAlign w:val="center"/>
          </w:tcPr>
          <w:p w14:paraId="0294D08B" w14:textId="3BBA347E" w:rsidR="002D4264" w:rsidRPr="0016053D" w:rsidRDefault="002D4264" w:rsidP="00E07BF1">
            <w:pPr>
              <w:jc w:val="center"/>
              <w:rPr>
                <w:rFonts w:cs="Calibri"/>
                <w:bCs/>
                <w:sz w:val="22"/>
                <w:szCs w:val="22"/>
              </w:rPr>
            </w:pPr>
          </w:p>
        </w:tc>
        <w:tc>
          <w:tcPr>
            <w:tcW w:w="688" w:type="pct"/>
            <w:vAlign w:val="center"/>
          </w:tcPr>
          <w:p w14:paraId="221110EE" w14:textId="77777777" w:rsidR="002D4264" w:rsidRPr="0016053D" w:rsidRDefault="002D4264" w:rsidP="00E07BF1">
            <w:pPr>
              <w:jc w:val="center"/>
              <w:rPr>
                <w:rFonts w:cs="Calibri"/>
                <w:bCs/>
                <w:sz w:val="22"/>
                <w:szCs w:val="22"/>
              </w:rPr>
            </w:pPr>
          </w:p>
        </w:tc>
        <w:tc>
          <w:tcPr>
            <w:tcW w:w="688" w:type="pct"/>
            <w:shd w:val="clear" w:color="auto" w:fill="F2F2F2" w:themeFill="background1" w:themeFillShade="F2"/>
            <w:vAlign w:val="center"/>
          </w:tcPr>
          <w:p w14:paraId="03C3494B" w14:textId="77777777" w:rsidR="002D4264" w:rsidRPr="0016053D" w:rsidRDefault="002D4264" w:rsidP="00E07BF1">
            <w:pPr>
              <w:jc w:val="center"/>
              <w:rPr>
                <w:rFonts w:cs="Calibri"/>
                <w:sz w:val="22"/>
                <w:szCs w:val="22"/>
              </w:rPr>
            </w:pPr>
          </w:p>
        </w:tc>
        <w:tc>
          <w:tcPr>
            <w:tcW w:w="688" w:type="pct"/>
            <w:shd w:val="clear" w:color="auto" w:fill="D9D9D9" w:themeFill="background1" w:themeFillShade="D9"/>
            <w:vAlign w:val="center"/>
          </w:tcPr>
          <w:p w14:paraId="75DF69A8" w14:textId="77777777" w:rsidR="002D4264" w:rsidRPr="0016053D" w:rsidRDefault="002D4264" w:rsidP="00E07BF1">
            <w:pPr>
              <w:jc w:val="center"/>
              <w:rPr>
                <w:rFonts w:cs="Calibri"/>
                <w:bCs/>
                <w:sz w:val="22"/>
                <w:szCs w:val="22"/>
              </w:rPr>
            </w:pPr>
          </w:p>
        </w:tc>
        <w:tc>
          <w:tcPr>
            <w:tcW w:w="688" w:type="pct"/>
            <w:vAlign w:val="center"/>
          </w:tcPr>
          <w:p w14:paraId="16E540B4" w14:textId="77777777" w:rsidR="002D4264" w:rsidRPr="0016053D" w:rsidRDefault="002D4264" w:rsidP="00E07BF1">
            <w:pPr>
              <w:jc w:val="center"/>
              <w:rPr>
                <w:rFonts w:cs="Calibri"/>
                <w:bCs/>
                <w:sz w:val="22"/>
                <w:szCs w:val="22"/>
              </w:rPr>
            </w:pPr>
          </w:p>
        </w:tc>
        <w:tc>
          <w:tcPr>
            <w:tcW w:w="688" w:type="pct"/>
            <w:vAlign w:val="center"/>
          </w:tcPr>
          <w:p w14:paraId="73EFF7CE" w14:textId="77777777" w:rsidR="002D4264" w:rsidRPr="0016053D" w:rsidRDefault="002D4264" w:rsidP="00E07BF1">
            <w:pPr>
              <w:jc w:val="center"/>
              <w:rPr>
                <w:rFonts w:cs="Calibri"/>
                <w:bCs/>
                <w:sz w:val="22"/>
                <w:szCs w:val="22"/>
              </w:rPr>
            </w:pPr>
          </w:p>
        </w:tc>
      </w:tr>
    </w:tbl>
    <w:p w14:paraId="48C9D345" w14:textId="77777777" w:rsidR="00F828CE" w:rsidRPr="0016053D" w:rsidRDefault="00F828CE" w:rsidP="00410392">
      <w:pPr>
        <w:rPr>
          <w:rFonts w:cs="Calibri"/>
          <w:b/>
          <w:bCs/>
        </w:rPr>
        <w:sectPr w:rsidR="00F828CE" w:rsidRPr="0016053D" w:rsidSect="00F828CE">
          <w:pgSz w:w="15840" w:h="12240" w:orient="landscape"/>
          <w:pgMar w:top="1152" w:right="1440" w:bottom="1152" w:left="1440" w:header="567" w:footer="567" w:gutter="0"/>
          <w:cols w:space="720"/>
          <w:docGrid w:linePitch="326"/>
        </w:sectPr>
      </w:pPr>
    </w:p>
    <w:p w14:paraId="2717866B" w14:textId="087B2ACB" w:rsidR="00247078" w:rsidRPr="0016053D" w:rsidRDefault="00410392" w:rsidP="00410392">
      <w:pPr>
        <w:rPr>
          <w:rFonts w:cs="Calibri"/>
        </w:rPr>
      </w:pPr>
      <w:r w:rsidRPr="0016053D">
        <w:rPr>
          <w:rFonts w:cs="Calibri"/>
          <w:b/>
          <w:bCs/>
        </w:rPr>
        <w:lastRenderedPageBreak/>
        <w:t>Explain what evidence supports your hypothesis that you have located the correct genomic neighborhood in the target species</w:t>
      </w:r>
      <w:r w:rsidR="004F7B35" w:rsidRPr="0016053D">
        <w:rPr>
          <w:rFonts w:cs="Calibri"/>
          <w:b/>
          <w:bCs/>
        </w:rPr>
        <w:t xml:space="preserve"> (based on your</w:t>
      </w:r>
      <w:r w:rsidR="004F7B35" w:rsidRPr="0016053D">
        <w:rPr>
          <w:rFonts w:cs="Calibri"/>
          <w:b/>
          <w:bCs/>
          <w:i/>
          <w:iCs/>
        </w:rPr>
        <w:t xml:space="preserve"> tblastn </w:t>
      </w:r>
      <w:r w:rsidR="004F7B35" w:rsidRPr="0016053D">
        <w:rPr>
          <w:rFonts w:cs="Calibri"/>
          <w:b/>
          <w:bCs/>
        </w:rPr>
        <w:t>result)</w:t>
      </w:r>
      <w:r w:rsidRPr="0016053D">
        <w:rPr>
          <w:rFonts w:cs="Calibri"/>
          <w:b/>
          <w:bCs/>
        </w:rPr>
        <w:t xml:space="preserve"> and are therefore annotating the ortholog to the </w:t>
      </w:r>
      <w:r w:rsidRPr="0016053D">
        <w:rPr>
          <w:rFonts w:cs="Calibri"/>
          <w:b/>
          <w:bCs/>
          <w:i/>
          <w:iCs/>
        </w:rPr>
        <w:t>D. melanogaster</w:t>
      </w:r>
      <w:r w:rsidRPr="0016053D">
        <w:rPr>
          <w:rFonts w:cs="Calibri"/>
          <w:b/>
          <w:bCs/>
        </w:rPr>
        <w:t xml:space="preserve"> gene. </w:t>
      </w:r>
      <w:r w:rsidR="00247078" w:rsidRPr="0016053D">
        <w:rPr>
          <w:rFonts w:cs="Calibri"/>
          <w:b/>
          <w:bCs/>
        </w:rPr>
        <w:t>Summarize the information from your table</w:t>
      </w:r>
      <w:r w:rsidR="00FD5E0F" w:rsidRPr="0016053D">
        <w:rPr>
          <w:rFonts w:cs="Calibri"/>
          <w:b/>
          <w:bCs/>
        </w:rPr>
        <w:t xml:space="preserve"> above</w:t>
      </w:r>
      <w:r w:rsidR="00247078" w:rsidRPr="0016053D">
        <w:rPr>
          <w:rFonts w:cs="Calibri"/>
          <w:b/>
          <w:bCs/>
        </w:rPr>
        <w:t xml:space="preserve">: </w:t>
      </w:r>
      <w:r w:rsidRPr="0016053D">
        <w:rPr>
          <w:rFonts w:cs="Calibri"/>
          <w:b/>
          <w:bCs/>
        </w:rPr>
        <w:t xml:space="preserve">Be sure to </w:t>
      </w:r>
      <w:r w:rsidR="00895D05" w:rsidRPr="0016053D">
        <w:rPr>
          <w:rFonts w:cs="Calibri"/>
          <w:b/>
          <w:bCs/>
        </w:rPr>
        <w:t>describe or address</w:t>
      </w:r>
      <w:r w:rsidRPr="0016053D">
        <w:rPr>
          <w:rFonts w:cs="Calibri"/>
          <w:b/>
          <w:bCs/>
        </w:rPr>
        <w:t xml:space="preserve"> any discrepancies found in the </w:t>
      </w:r>
      <w:r w:rsidRPr="0016053D">
        <w:rPr>
          <w:rFonts w:cs="Calibri"/>
          <w:b/>
          <w:bCs/>
          <w:i/>
          <w:iCs/>
        </w:rPr>
        <w:t>BLAST</w:t>
      </w:r>
      <w:r w:rsidRPr="0016053D">
        <w:rPr>
          <w:rFonts w:cs="Calibri"/>
          <w:b/>
          <w:bCs/>
        </w:rPr>
        <w:t xml:space="preserve"> results or genomic neighborhood</w:t>
      </w:r>
      <w:r w:rsidR="00FD5E0F" w:rsidRPr="0016053D">
        <w:rPr>
          <w:rFonts w:cs="Calibri"/>
          <w:b/>
          <w:bCs/>
        </w:rPr>
        <w:t>.</w:t>
      </w:r>
    </w:p>
    <w:p w14:paraId="78921903" w14:textId="624B19C9" w:rsidR="00410392" w:rsidRPr="0016053D" w:rsidRDefault="00F828CE" w:rsidP="00227E45">
      <w:pPr>
        <w:pStyle w:val="ListParagraph"/>
        <w:numPr>
          <w:ilvl w:val="0"/>
          <w:numId w:val="31"/>
        </w:numPr>
        <w:rPr>
          <w:rFonts w:cs="Calibri"/>
          <w:bCs/>
        </w:rPr>
      </w:pPr>
      <w:r w:rsidRPr="0016053D">
        <w:rPr>
          <w:rFonts w:cs="Calibri"/>
        </w:rPr>
        <w:t>S</w:t>
      </w:r>
      <w:r w:rsidR="00410392" w:rsidRPr="0016053D">
        <w:rPr>
          <w:rFonts w:cs="Calibri"/>
        </w:rPr>
        <w:t>ynteny</w:t>
      </w:r>
      <w:r w:rsidR="00020223" w:rsidRPr="0016053D">
        <w:rPr>
          <w:rFonts w:cs="Calibri"/>
        </w:rPr>
        <w:t xml:space="preserve">: </w:t>
      </w:r>
      <w:r w:rsidR="009F207F" w:rsidRPr="0016053D">
        <w:rPr>
          <w:rFonts w:cs="Calibri"/>
        </w:rPr>
        <w:t xml:space="preserve">Explain </w:t>
      </w:r>
      <w:r w:rsidR="00950805" w:rsidRPr="0016053D">
        <w:rPr>
          <w:rFonts w:cs="Calibri"/>
        </w:rPr>
        <w:t>whether</w:t>
      </w:r>
      <w:r w:rsidR="009F207F" w:rsidRPr="0016053D">
        <w:rPr>
          <w:rFonts w:cs="Calibri"/>
        </w:rPr>
        <w:t xml:space="preserve"> </w:t>
      </w:r>
      <w:r w:rsidR="00EA0B00" w:rsidRPr="0016053D">
        <w:rPr>
          <w:rFonts w:cs="Calibri"/>
        </w:rPr>
        <w:t xml:space="preserve">the genes </w:t>
      </w:r>
      <w:r w:rsidR="009F207F" w:rsidRPr="0016053D">
        <w:rPr>
          <w:rFonts w:cs="Calibri"/>
        </w:rPr>
        <w:t xml:space="preserve">are </w:t>
      </w:r>
      <w:r w:rsidR="00EA0B00" w:rsidRPr="0016053D">
        <w:rPr>
          <w:rFonts w:cs="Calibri"/>
        </w:rPr>
        <w:t xml:space="preserve">orthologous </w:t>
      </w:r>
      <w:r w:rsidR="009F207F" w:rsidRPr="0016053D">
        <w:rPr>
          <w:rFonts w:cs="Calibri"/>
        </w:rPr>
        <w:t>and if</w:t>
      </w:r>
      <w:r w:rsidR="00EA0B00" w:rsidRPr="0016053D">
        <w:rPr>
          <w:rFonts w:cs="Calibri"/>
        </w:rPr>
        <w:t xml:space="preserve"> </w:t>
      </w:r>
      <w:r w:rsidR="00247078" w:rsidRPr="0016053D">
        <w:rPr>
          <w:rFonts w:cs="Calibri"/>
        </w:rPr>
        <w:t xml:space="preserve">the </w:t>
      </w:r>
      <w:r w:rsidR="00EA0B00" w:rsidRPr="0016053D">
        <w:rPr>
          <w:rFonts w:cs="Calibri"/>
        </w:rPr>
        <w:t xml:space="preserve">genes </w:t>
      </w:r>
      <w:r w:rsidR="009F207F" w:rsidRPr="0016053D">
        <w:rPr>
          <w:rFonts w:cs="Calibri"/>
        </w:rPr>
        <w:t xml:space="preserve">are </w:t>
      </w:r>
      <w:r w:rsidR="00EA0B00" w:rsidRPr="0016053D">
        <w:rPr>
          <w:rFonts w:cs="Calibri"/>
        </w:rPr>
        <w:t xml:space="preserve">on the </w:t>
      </w:r>
      <w:r w:rsidR="00247078" w:rsidRPr="0016053D">
        <w:rPr>
          <w:rFonts w:cs="Calibri"/>
        </w:rPr>
        <w:t xml:space="preserve">same </w:t>
      </w:r>
      <w:r w:rsidR="00EA0B00" w:rsidRPr="0016053D">
        <w:rPr>
          <w:rFonts w:cs="Calibri"/>
        </w:rPr>
        <w:t>strand or not</w:t>
      </w:r>
      <w:r w:rsidR="00227E45" w:rsidRPr="0016053D">
        <w:rPr>
          <w:rFonts w:cs="Calibri"/>
        </w:rPr>
        <w:t xml:space="preserve">. </w:t>
      </w:r>
      <w:r w:rsidR="00020223" w:rsidRPr="0016053D">
        <w:rPr>
          <w:rFonts w:cs="Calibri"/>
        </w:rPr>
        <w:t xml:space="preserve">If one or more genes are non-orthologous to the expected </w:t>
      </w:r>
      <w:r w:rsidR="00020223" w:rsidRPr="0016053D">
        <w:rPr>
          <w:rFonts w:cs="Calibri"/>
          <w:i/>
          <w:iCs/>
        </w:rPr>
        <w:t>D</w:t>
      </w:r>
      <w:r w:rsidR="00020223" w:rsidRPr="0016053D">
        <w:rPr>
          <w:rFonts w:cs="Calibri"/>
        </w:rPr>
        <w:t xml:space="preserve">. </w:t>
      </w:r>
      <w:r w:rsidR="00020223" w:rsidRPr="0016053D">
        <w:rPr>
          <w:rFonts w:cs="Calibri"/>
          <w:i/>
          <w:iCs/>
        </w:rPr>
        <w:t>melanogaster</w:t>
      </w:r>
      <w:r w:rsidR="00020223" w:rsidRPr="0016053D">
        <w:rPr>
          <w:rFonts w:cs="Calibri"/>
        </w:rPr>
        <w:t xml:space="preserve"> gene</w:t>
      </w:r>
      <w:r w:rsidR="009F207F" w:rsidRPr="0016053D">
        <w:rPr>
          <w:rFonts w:cs="Calibri"/>
        </w:rPr>
        <w:t>(</w:t>
      </w:r>
      <w:r w:rsidR="00020223" w:rsidRPr="0016053D">
        <w:rPr>
          <w:rFonts w:cs="Calibri"/>
        </w:rPr>
        <w:t>s</w:t>
      </w:r>
      <w:r w:rsidR="009F207F" w:rsidRPr="0016053D">
        <w:rPr>
          <w:rFonts w:cs="Calibri"/>
        </w:rPr>
        <w:t>),</w:t>
      </w:r>
      <w:r w:rsidR="00020223" w:rsidRPr="0016053D">
        <w:rPr>
          <w:rFonts w:cs="Calibri"/>
        </w:rPr>
        <w:t xml:space="preserve"> </w:t>
      </w:r>
      <w:r w:rsidR="009F207F" w:rsidRPr="0016053D">
        <w:rPr>
          <w:rFonts w:cs="Calibri"/>
        </w:rPr>
        <w:t xml:space="preserve">explain </w:t>
      </w:r>
      <w:r w:rsidR="00227E45" w:rsidRPr="0016053D">
        <w:rPr>
          <w:rFonts w:cs="Calibri"/>
        </w:rPr>
        <w:t>why you still think you found the ortholog of your target gene within your target species</w:t>
      </w:r>
      <w:r w:rsidR="009F207F" w:rsidRPr="0016053D">
        <w:rPr>
          <w:rFonts w:cs="Calibri"/>
        </w:rPr>
        <w:t>.</w:t>
      </w:r>
    </w:p>
    <w:p w14:paraId="17D68213" w14:textId="77777777" w:rsidR="00410392" w:rsidRPr="0016053D" w:rsidRDefault="00410392" w:rsidP="00410392">
      <w:pPr>
        <w:framePr w:w="9923" w:h="5221" w:hSpace="180" w:wrap="around" w:vAnchor="text" w:hAnchor="page" w:x="1228" w:y="174"/>
        <w:pBdr>
          <w:top w:val="single" w:sz="6" w:space="1" w:color="auto"/>
          <w:left w:val="single" w:sz="6" w:space="1" w:color="auto"/>
          <w:bottom w:val="single" w:sz="6" w:space="1" w:color="auto"/>
          <w:right w:val="single" w:sz="6" w:space="1" w:color="auto"/>
        </w:pBdr>
        <w:rPr>
          <w:rFonts w:ascii="Courier New" w:hAnsi="Courier New" w:cs="Courier New"/>
        </w:rPr>
      </w:pPr>
    </w:p>
    <w:p w14:paraId="37DEC757" w14:textId="77777777" w:rsidR="00410392" w:rsidRPr="0016053D" w:rsidRDefault="00410392">
      <w:pPr>
        <w:rPr>
          <w:rFonts w:eastAsiaTheme="majorEastAsia" w:cstheme="majorBidi"/>
          <w:b/>
          <w:bCs/>
          <w:color w:val="990000"/>
          <w:sz w:val="32"/>
          <w:szCs w:val="32"/>
          <w:u w:val="single"/>
        </w:rPr>
      </w:pPr>
      <w:r w:rsidRPr="0016053D">
        <w:br w:type="page"/>
      </w:r>
    </w:p>
    <w:p w14:paraId="0FB1D3DF" w14:textId="7520DD7F" w:rsidR="00FC0EC9" w:rsidRPr="0016053D" w:rsidRDefault="00ED4B36" w:rsidP="005262CA">
      <w:pPr>
        <w:pStyle w:val="Heading1"/>
      </w:pPr>
      <w:bookmarkStart w:id="0" w:name="_B._Coding_Sequence"/>
      <w:bookmarkEnd w:id="0"/>
      <w:r w:rsidRPr="0016053D">
        <w:lastRenderedPageBreak/>
        <w:t xml:space="preserve">Part </w:t>
      </w:r>
      <w:r w:rsidR="00DD15EC" w:rsidRPr="0016053D">
        <w:t xml:space="preserve">B. </w:t>
      </w:r>
      <w:r w:rsidR="00233C09" w:rsidRPr="0016053D">
        <w:t xml:space="preserve">Coding </w:t>
      </w:r>
      <w:r w:rsidR="001F3263" w:rsidRPr="0016053D">
        <w:t>Sequence</w:t>
      </w:r>
      <w:r w:rsidR="00917C3D" w:rsidRPr="0016053D">
        <w:t xml:space="preserve"> </w:t>
      </w:r>
      <w:r w:rsidR="00DB3039" w:rsidRPr="0016053D">
        <w:t xml:space="preserve">(CDS) </w:t>
      </w:r>
      <w:r w:rsidR="00F210AA" w:rsidRPr="0016053D">
        <w:t>R</w:t>
      </w:r>
      <w:r w:rsidR="00B341D7" w:rsidRPr="0016053D">
        <w:t xml:space="preserve">eport </w:t>
      </w:r>
      <w:r w:rsidR="00F210AA" w:rsidRPr="0016053D">
        <w:t>F</w:t>
      </w:r>
      <w:r w:rsidR="00A87169" w:rsidRPr="0016053D">
        <w:t>orm</w:t>
      </w:r>
    </w:p>
    <w:p w14:paraId="61704369" w14:textId="77777777" w:rsidR="00107148" w:rsidRPr="0016053D" w:rsidRDefault="00107148" w:rsidP="00392B41">
      <w:pPr>
        <w:rPr>
          <w:rFonts w:cs="Calibri"/>
        </w:rPr>
      </w:pPr>
    </w:p>
    <w:p w14:paraId="77B658B5" w14:textId="241C0172" w:rsidR="003A312A" w:rsidRPr="0016053D" w:rsidRDefault="00B82144" w:rsidP="00392B41">
      <w:pPr>
        <w:rPr>
          <w:i/>
          <w:u w:val="single"/>
        </w:rPr>
      </w:pPr>
      <w:r w:rsidRPr="0016053D">
        <w:rPr>
          <w:rFonts w:cs="Calibri"/>
        </w:rPr>
        <w:t xml:space="preserve">Number of isoforms </w:t>
      </w:r>
      <w:r w:rsidR="00A647A5" w:rsidRPr="0016053D">
        <w:rPr>
          <w:rFonts w:cs="Calibri"/>
        </w:rPr>
        <w:t xml:space="preserve">in </w:t>
      </w:r>
      <w:r w:rsidR="003A312A" w:rsidRPr="0016053D">
        <w:rPr>
          <w:rFonts w:cs="Calibri"/>
          <w:i/>
        </w:rPr>
        <w:t>D. melanogaster:</w:t>
      </w:r>
      <w:r w:rsidR="00FC224C" w:rsidRPr="0016053D">
        <w:t xml:space="preserve"> </w:t>
      </w:r>
      <w:r w:rsidR="001238AA" w:rsidRPr="0016053D">
        <w:rPr>
          <w:rFonts w:ascii="Courier New" w:hAnsi="Courier New" w:cs="Courier New"/>
        </w:rPr>
        <w:t xml:space="preserve"> </w:t>
      </w:r>
      <w:r w:rsidR="00F43128" w:rsidRPr="0016053D">
        <w:rPr>
          <w:rFonts w:ascii="Courier New" w:hAnsi="Courier New" w:cs="Courier New"/>
          <w:iCs/>
          <w:bdr w:val="single" w:sz="4" w:space="0" w:color="auto"/>
        </w:rPr>
        <w:t>Enter number</w:t>
      </w:r>
    </w:p>
    <w:p w14:paraId="297606F3" w14:textId="1E5F6C99" w:rsidR="00D61960" w:rsidRPr="0016053D" w:rsidRDefault="00D61960" w:rsidP="00392B41">
      <w:pPr>
        <w:rPr>
          <w:u w:val="single"/>
        </w:rPr>
      </w:pPr>
      <w:r w:rsidRPr="0016053D">
        <w:rPr>
          <w:rFonts w:cs="Calibri"/>
        </w:rPr>
        <w:t>Number of isoforms in this project:</w:t>
      </w:r>
      <w:r w:rsidR="005C4937" w:rsidRPr="0016053D">
        <w:t xml:space="preserve"> </w:t>
      </w:r>
      <w:r w:rsidR="00F43128" w:rsidRPr="0016053D">
        <w:rPr>
          <w:rFonts w:ascii="Courier New" w:hAnsi="Courier New" w:cs="Courier New"/>
          <w:iCs/>
          <w:bdr w:val="single" w:sz="4" w:space="0" w:color="auto"/>
        </w:rPr>
        <w:t>Enter number</w:t>
      </w:r>
    </w:p>
    <w:p w14:paraId="2FF56109" w14:textId="775F3812" w:rsidR="003C4E58" w:rsidRPr="0016053D" w:rsidRDefault="00792FCA" w:rsidP="00392B41">
      <w:r w:rsidRPr="0016053D">
        <w:rPr>
          <w:noProof/>
        </w:rPr>
        <mc:AlternateContent>
          <mc:Choice Requires="wps">
            <w:drawing>
              <wp:inline distT="0" distB="0" distL="0" distR="0" wp14:anchorId="570C2270" wp14:editId="6E16B259">
                <wp:extent cx="6355080" cy="381350"/>
                <wp:effectExtent l="63500" t="38100" r="71120" b="101600"/>
                <wp:docPr id="29" name="Rectangle 29"/>
                <wp:cNvGraphicFramePr/>
                <a:graphic xmlns:a="http://schemas.openxmlformats.org/drawingml/2006/main">
                  <a:graphicData uri="http://schemas.microsoft.com/office/word/2010/wordprocessingShape">
                    <wps:wsp>
                      <wps:cNvSpPr/>
                      <wps:spPr>
                        <a:xfrm>
                          <a:off x="0" y="0"/>
                          <a:ext cx="6355080" cy="38135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txbx>
                        <w:txbxContent>
                          <w:p w14:paraId="045055C2" w14:textId="10A03078" w:rsidR="00ED745D" w:rsidRPr="008512A2" w:rsidRDefault="00ED745D" w:rsidP="00792FCA">
                            <w:pPr>
                              <w:tabs>
                                <w:tab w:val="left" w:pos="6704"/>
                              </w:tabs>
                              <w:rPr>
                                <w:rFonts w:cs="Calibri"/>
                                <w:b/>
                                <w:color w:val="000000" w:themeColor="text1"/>
                              </w:rPr>
                            </w:pPr>
                            <w:r w:rsidRPr="008512A2">
                              <w:rPr>
                                <w:rFonts w:cs="Calibri"/>
                                <w:b/>
                                <w:color w:val="000000" w:themeColor="text1"/>
                              </w:rPr>
                              <w:t xml:space="preserve">Note: </w:t>
                            </w:r>
                            <w:r w:rsidRPr="008512A2">
                              <w:rPr>
                                <w:rFonts w:cs="Calibri"/>
                                <w:color w:val="000000" w:themeColor="text1"/>
                              </w:rPr>
                              <w:t>If more isoforms exist than there is space for in the table, please add more rows by going to the bottom-right-most cell and pressing tab.</w:t>
                            </w:r>
                          </w:p>
                          <w:p w14:paraId="18F6AE5F" w14:textId="77777777" w:rsidR="00ED745D" w:rsidRPr="008512A2" w:rsidRDefault="00ED745D" w:rsidP="00792FCA">
                            <w:pPr>
                              <w:jc w:val="center"/>
                              <w:rPr>
                                <w:rFonts w:cs="Calibri"/>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570C2270" id="Rectangle 29" o:spid="_x0000_s1027" style="width:500.4pt;height:3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" fillcolor="#f2f2f2 [3052]" strokecolor="black [3213]" strokeweight="1pt">
                <v:textbox inset=",0,,0">
                  <w:txbxContent>
                    <w:p w14:paraId="045055C2" w14:textId="10A03078" w:rsidR="00ED745D" w:rsidRPr="008512A2" w:rsidRDefault="00ED745D" w:rsidP="00792FCA">
                      <w:pPr>
                        <w:tabs>
                          <w:tab w:val="left" w:pos="6704"/>
                        </w:tabs>
                        <w:rPr>
                          <w:rFonts w:cs="Calibri"/>
                          <w:b/>
                          <w:color w:val="000000" w:themeColor="text1"/>
                        </w:rPr>
                      </w:pPr>
                      <w:r w:rsidRPr="008512A2">
                        <w:rPr>
                          <w:rFonts w:cs="Calibri"/>
                          <w:b/>
                          <w:color w:val="000000" w:themeColor="text1"/>
                        </w:rPr>
                        <w:t xml:space="preserve">Note: </w:t>
                      </w:r>
                      <w:r w:rsidRPr="008512A2">
                        <w:rPr>
                          <w:rFonts w:cs="Calibri"/>
                          <w:color w:val="000000" w:themeColor="text1"/>
                        </w:rPr>
                        <w:t>If more isoforms exist than there is space for in the table, please add more rows by going to the bottom-right-most cell and pressing tab.</w:t>
                      </w:r>
                    </w:p>
                    <w:p w14:paraId="18F6AE5F" w14:textId="77777777" w:rsidR="00ED745D" w:rsidRPr="008512A2" w:rsidRDefault="00ED745D" w:rsidP="00792FCA">
                      <w:pPr>
                        <w:jc w:val="center"/>
                        <w:rPr>
                          <w:rFonts w:cs="Calibri"/>
                        </w:rPr>
                      </w:pPr>
                    </w:p>
                  </w:txbxContent>
                </v:textbox>
                <w10:anchorlock/>
              </v:rect>
            </w:pict>
          </mc:Fallback>
        </mc:AlternateContent>
      </w:r>
    </w:p>
    <w:p w14:paraId="7C2B48A6" w14:textId="2AD6FA8C" w:rsidR="009644EA" w:rsidRPr="0016053D" w:rsidRDefault="000A4EB7" w:rsidP="00392B41">
      <w:pPr>
        <w:rPr>
          <w:rStyle w:val="IntenseEmphasis"/>
          <w:rFonts w:cs="Calibri"/>
          <w:bCs w:val="0"/>
          <w:i w:val="0"/>
          <w:iCs w:val="0"/>
          <w:color w:val="auto"/>
        </w:rPr>
      </w:pPr>
      <w:r w:rsidRPr="0016053D">
        <w:rPr>
          <w:rFonts w:cs="Calibri"/>
          <w:b/>
        </w:rPr>
        <w:t xml:space="preserve">Complete the following table for </w:t>
      </w:r>
      <w:r w:rsidRPr="0016053D">
        <w:rPr>
          <w:rFonts w:cs="Calibri"/>
          <w:b/>
          <w:u w:val="single"/>
        </w:rPr>
        <w:t>all</w:t>
      </w:r>
      <w:r w:rsidRPr="0016053D">
        <w:rPr>
          <w:rFonts w:cs="Calibri"/>
          <w:b/>
        </w:rPr>
        <w:t xml:space="preserve"> the</w:t>
      </w:r>
      <w:r w:rsidR="00D00A7B" w:rsidRPr="0016053D">
        <w:rPr>
          <w:rFonts w:cs="Calibri"/>
          <w:b/>
        </w:rPr>
        <w:t xml:space="preserve"> </w:t>
      </w:r>
      <w:r w:rsidR="00D00A7B" w:rsidRPr="0016053D">
        <w:rPr>
          <w:rFonts w:cs="Calibri"/>
          <w:b/>
          <w:i/>
          <w:iCs/>
        </w:rPr>
        <w:t>D. melanogaster</w:t>
      </w:r>
      <w:r w:rsidRPr="0016053D">
        <w:rPr>
          <w:rFonts w:cs="Calibri"/>
          <w:b/>
        </w:rPr>
        <w:t xml:space="preserve"> isoforms in this project:</w:t>
      </w:r>
    </w:p>
    <w:p w14:paraId="3F7489ED" w14:textId="77777777" w:rsidR="009644EA" w:rsidRPr="0016053D" w:rsidRDefault="009644EA" w:rsidP="00392B41">
      <w:pPr>
        <w:rPr>
          <w:b/>
          <w:bCs/>
          <w:i/>
          <w:iCs/>
          <w:color w:val="663366" w:themeColor="accent1"/>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404"/>
        <w:gridCol w:w="3099"/>
      </w:tblGrid>
      <w:tr w:rsidR="00D00A7B" w:rsidRPr="0016053D" w14:paraId="24FB7601" w14:textId="391DE75F" w:rsidTr="00F210AA">
        <w:trPr>
          <w:trHeight w:val="1628"/>
        </w:trPr>
        <w:tc>
          <w:tcPr>
            <w:tcW w:w="2515" w:type="dxa"/>
            <w:shd w:val="clear" w:color="auto" w:fill="auto"/>
            <w:vAlign w:val="center"/>
          </w:tcPr>
          <w:p w14:paraId="0DE27809" w14:textId="61D79029" w:rsidR="00D00A7B" w:rsidRPr="0016053D" w:rsidRDefault="00D00A7B" w:rsidP="000E2F20">
            <w:pPr>
              <w:jc w:val="center"/>
              <w:rPr>
                <w:rFonts w:cs="Calibri"/>
                <w:b/>
              </w:rPr>
            </w:pPr>
            <w:r w:rsidRPr="0016053D">
              <w:rPr>
                <w:rFonts w:cs="Calibri"/>
                <w:b/>
              </w:rPr>
              <w:t xml:space="preserve">Name(s) of unique isoform(s) in </w:t>
            </w:r>
            <w:r w:rsidRPr="0016053D">
              <w:rPr>
                <w:rFonts w:cs="Calibri"/>
                <w:b/>
                <w:i/>
                <w:iCs/>
              </w:rPr>
              <w:t>D. melanogaster</w:t>
            </w:r>
            <w:r w:rsidRPr="0016053D">
              <w:rPr>
                <w:rFonts w:cs="Calibri"/>
                <w:b/>
              </w:rPr>
              <w:t xml:space="preserve"> based on coding sequence</w:t>
            </w:r>
          </w:p>
        </w:tc>
        <w:tc>
          <w:tcPr>
            <w:tcW w:w="4404" w:type="dxa"/>
            <w:shd w:val="clear" w:color="auto" w:fill="auto"/>
            <w:vAlign w:val="center"/>
          </w:tcPr>
          <w:p w14:paraId="44239AEE" w14:textId="71E7A1C8" w:rsidR="00D00A7B" w:rsidRPr="0016053D" w:rsidRDefault="00D00A7B" w:rsidP="00F210AA">
            <w:pPr>
              <w:jc w:val="center"/>
              <w:rPr>
                <w:rFonts w:cs="Calibri"/>
                <w:b/>
              </w:rPr>
            </w:pPr>
            <w:r w:rsidRPr="0016053D">
              <w:rPr>
                <w:rFonts w:cs="Calibri"/>
                <w:b/>
              </w:rPr>
              <w:t xml:space="preserve">List of isoforms with identical coding sequences in </w:t>
            </w:r>
            <w:r w:rsidRPr="0016053D">
              <w:rPr>
                <w:rFonts w:cs="Calibri"/>
                <w:b/>
                <w:i/>
                <w:iCs/>
              </w:rPr>
              <w:t>D. melanogaster</w:t>
            </w:r>
          </w:p>
        </w:tc>
        <w:tc>
          <w:tcPr>
            <w:tcW w:w="3099" w:type="dxa"/>
            <w:vAlign w:val="center"/>
          </w:tcPr>
          <w:p w14:paraId="4B41E8D9" w14:textId="061DDA16" w:rsidR="00D00A7B" w:rsidRPr="0016053D" w:rsidRDefault="00A81B67" w:rsidP="00F210AA">
            <w:pPr>
              <w:jc w:val="center"/>
              <w:rPr>
                <w:rFonts w:cs="Calibri"/>
                <w:b/>
              </w:rPr>
            </w:pPr>
            <w:r w:rsidRPr="0016053D">
              <w:rPr>
                <w:rFonts w:cs="Calibri"/>
                <w:b/>
              </w:rPr>
              <w:t>Enter</w:t>
            </w:r>
            <w:r w:rsidR="005A12E9" w:rsidRPr="0016053D">
              <w:rPr>
                <w:rFonts w:cs="Calibri"/>
                <w:b/>
              </w:rPr>
              <w:t xml:space="preserve"> “Yes” </w:t>
            </w:r>
            <w:r w:rsidRPr="0016053D">
              <w:rPr>
                <w:rFonts w:cs="Calibri"/>
                <w:b/>
              </w:rPr>
              <w:t xml:space="preserve">to specify </w:t>
            </w:r>
            <w:r w:rsidR="005A12E9" w:rsidRPr="0016053D">
              <w:rPr>
                <w:rFonts w:cs="Calibri"/>
                <w:b/>
              </w:rPr>
              <w:t>if</w:t>
            </w:r>
            <w:r w:rsidR="00AC2200" w:rsidRPr="0016053D">
              <w:rPr>
                <w:rFonts w:cs="Calibri"/>
                <w:b/>
              </w:rPr>
              <w:t xml:space="preserve"> </w:t>
            </w:r>
            <w:r w:rsidR="00C8153C" w:rsidRPr="0016053D">
              <w:rPr>
                <w:rFonts w:cs="Calibri"/>
                <w:b/>
              </w:rPr>
              <w:t xml:space="preserve">coding </w:t>
            </w:r>
            <w:r w:rsidR="00C00B63" w:rsidRPr="0016053D">
              <w:rPr>
                <w:rFonts w:cs="Calibri"/>
                <w:b/>
              </w:rPr>
              <w:t>i</w:t>
            </w:r>
            <w:r w:rsidR="00AC2200" w:rsidRPr="0016053D">
              <w:rPr>
                <w:rFonts w:cs="Calibri"/>
                <w:b/>
              </w:rPr>
              <w:t xml:space="preserve">soform </w:t>
            </w:r>
            <w:r w:rsidR="00F210AA" w:rsidRPr="0016053D">
              <w:rPr>
                <w:rFonts w:cs="Calibri"/>
                <w:b/>
              </w:rPr>
              <w:t xml:space="preserve">is </w:t>
            </w:r>
            <w:r w:rsidR="00AC2200" w:rsidRPr="0016053D">
              <w:rPr>
                <w:rFonts w:cs="Calibri"/>
                <w:b/>
              </w:rPr>
              <w:t>likely present in target species.</w:t>
            </w:r>
            <w:r w:rsidR="003A7C77" w:rsidRPr="0016053D">
              <w:rPr>
                <w:rStyle w:val="FootnoteReference"/>
                <w:rFonts w:cs="Calibri"/>
                <w:b/>
              </w:rPr>
              <w:footnoteReference w:id="2"/>
            </w:r>
          </w:p>
        </w:tc>
      </w:tr>
      <w:tr w:rsidR="00D00A7B" w:rsidRPr="0016053D" w14:paraId="13C8724C" w14:textId="0FDBCC4B" w:rsidTr="00D00A7B">
        <w:trPr>
          <w:trHeight w:val="265"/>
        </w:trPr>
        <w:tc>
          <w:tcPr>
            <w:tcW w:w="2515" w:type="dxa"/>
            <w:shd w:val="clear" w:color="auto" w:fill="auto"/>
          </w:tcPr>
          <w:p w14:paraId="5DEABA29" w14:textId="6E8174A9" w:rsidR="00D00A7B" w:rsidRPr="0016053D" w:rsidRDefault="00AC2200">
            <w:pPr>
              <w:jc w:val="center"/>
              <w:rPr>
                <w:rFonts w:ascii="Monaco" w:hAnsi="Monaco"/>
              </w:rPr>
            </w:pPr>
            <w:r w:rsidRPr="0016053D">
              <w:rPr>
                <w:rFonts w:ascii="Courier New" w:hAnsi="Courier New" w:cs="Courier New"/>
              </w:rPr>
              <w:t>Isoform</w:t>
            </w:r>
            <w:r w:rsidRPr="0016053D" w:rsidDel="00AC2200">
              <w:rPr>
                <w:rFonts w:ascii="Monaco" w:hAnsi="Monaco"/>
              </w:rPr>
              <w:t xml:space="preserve"> </w:t>
            </w:r>
          </w:p>
        </w:tc>
        <w:tc>
          <w:tcPr>
            <w:tcW w:w="4404" w:type="dxa"/>
            <w:shd w:val="clear" w:color="auto" w:fill="auto"/>
          </w:tcPr>
          <w:p w14:paraId="10F4A0C5" w14:textId="607EA970" w:rsidR="00D00A7B" w:rsidRPr="0016053D" w:rsidRDefault="00C8153C">
            <w:pPr>
              <w:rPr>
                <w:rFonts w:ascii="Monaco" w:hAnsi="Monaco"/>
              </w:rPr>
            </w:pPr>
            <w:r w:rsidRPr="0016053D">
              <w:rPr>
                <w:rFonts w:ascii="Courier New" w:hAnsi="Courier New" w:cs="Courier New"/>
              </w:rPr>
              <w:t xml:space="preserve">Identical </w:t>
            </w:r>
            <w:r w:rsidR="00AC2200" w:rsidRPr="0016053D">
              <w:rPr>
                <w:rFonts w:ascii="Courier New" w:hAnsi="Courier New" w:cs="Courier New"/>
              </w:rPr>
              <w:t>isoforms</w:t>
            </w:r>
            <w:r w:rsidR="00AC2200" w:rsidRPr="0016053D" w:rsidDel="00AC2200">
              <w:rPr>
                <w:rFonts w:ascii="Monaco" w:hAnsi="Monaco"/>
              </w:rPr>
              <w:t xml:space="preserve"> </w:t>
            </w:r>
          </w:p>
        </w:tc>
        <w:tc>
          <w:tcPr>
            <w:tcW w:w="3099" w:type="dxa"/>
          </w:tcPr>
          <w:p w14:paraId="7E39200D" w14:textId="33803A63" w:rsidR="00D00A7B" w:rsidRPr="0016053D" w:rsidRDefault="00D00A7B" w:rsidP="00BB060E">
            <w:pPr>
              <w:jc w:val="center"/>
              <w:rPr>
                <w:rFonts w:ascii="Monaco" w:hAnsi="Monaco"/>
              </w:rPr>
            </w:pPr>
          </w:p>
        </w:tc>
      </w:tr>
      <w:tr w:rsidR="00AC2200" w:rsidRPr="0016053D" w14:paraId="7E2E2525" w14:textId="4D01D6EB" w:rsidTr="00D00A7B">
        <w:trPr>
          <w:trHeight w:val="265"/>
        </w:trPr>
        <w:tc>
          <w:tcPr>
            <w:tcW w:w="2515" w:type="dxa"/>
            <w:shd w:val="clear" w:color="auto" w:fill="auto"/>
          </w:tcPr>
          <w:p w14:paraId="0BD58117" w14:textId="05C1D2EC" w:rsidR="00AC2200" w:rsidRPr="0016053D" w:rsidRDefault="00AC2200" w:rsidP="00AC2200">
            <w:pPr>
              <w:jc w:val="center"/>
              <w:rPr>
                <w:rFonts w:ascii="Monaco" w:hAnsi="Monaco"/>
              </w:rPr>
            </w:pPr>
          </w:p>
        </w:tc>
        <w:tc>
          <w:tcPr>
            <w:tcW w:w="4404" w:type="dxa"/>
            <w:shd w:val="clear" w:color="auto" w:fill="auto"/>
          </w:tcPr>
          <w:p w14:paraId="18C5FAAB" w14:textId="776556DA" w:rsidR="00AC2200" w:rsidRPr="0016053D" w:rsidRDefault="00AC2200" w:rsidP="00AC2200">
            <w:pPr>
              <w:rPr>
                <w:rFonts w:ascii="Monaco" w:hAnsi="Monaco"/>
              </w:rPr>
            </w:pPr>
          </w:p>
        </w:tc>
        <w:tc>
          <w:tcPr>
            <w:tcW w:w="3099" w:type="dxa"/>
          </w:tcPr>
          <w:p w14:paraId="5A9ED79A" w14:textId="7904CE49" w:rsidR="00AC2200" w:rsidRPr="0016053D" w:rsidRDefault="00AC2200" w:rsidP="00AC2200">
            <w:pPr>
              <w:jc w:val="center"/>
              <w:rPr>
                <w:rFonts w:ascii="Monaco" w:hAnsi="Monaco"/>
              </w:rPr>
            </w:pPr>
          </w:p>
        </w:tc>
      </w:tr>
      <w:tr w:rsidR="00F43128" w:rsidRPr="0016053D" w14:paraId="6FC49E5F" w14:textId="21987007" w:rsidTr="00D00A7B">
        <w:trPr>
          <w:trHeight w:val="265"/>
        </w:trPr>
        <w:tc>
          <w:tcPr>
            <w:tcW w:w="2515" w:type="dxa"/>
            <w:shd w:val="clear" w:color="auto" w:fill="auto"/>
          </w:tcPr>
          <w:p w14:paraId="4B53F108" w14:textId="0D2B7076" w:rsidR="00F43128" w:rsidRPr="0016053D" w:rsidRDefault="00F43128" w:rsidP="00F43128">
            <w:pPr>
              <w:jc w:val="center"/>
              <w:rPr>
                <w:rFonts w:ascii="Monaco" w:hAnsi="Monaco"/>
              </w:rPr>
            </w:pPr>
          </w:p>
        </w:tc>
        <w:tc>
          <w:tcPr>
            <w:tcW w:w="4404" w:type="dxa"/>
            <w:shd w:val="clear" w:color="auto" w:fill="auto"/>
          </w:tcPr>
          <w:p w14:paraId="6E528BA8" w14:textId="5686072D" w:rsidR="00F43128" w:rsidRPr="0016053D" w:rsidRDefault="00F43128" w:rsidP="00F43128">
            <w:pPr>
              <w:rPr>
                <w:rFonts w:ascii="Monaco" w:hAnsi="Monaco"/>
              </w:rPr>
            </w:pPr>
          </w:p>
        </w:tc>
        <w:tc>
          <w:tcPr>
            <w:tcW w:w="3099" w:type="dxa"/>
          </w:tcPr>
          <w:p w14:paraId="700E8E5D" w14:textId="3F5FC6AE" w:rsidR="00F43128" w:rsidRPr="0016053D" w:rsidRDefault="00F43128" w:rsidP="00F43128">
            <w:pPr>
              <w:jc w:val="center"/>
              <w:rPr>
                <w:rFonts w:ascii="Monaco" w:hAnsi="Monaco"/>
              </w:rPr>
            </w:pPr>
          </w:p>
        </w:tc>
      </w:tr>
      <w:tr w:rsidR="00F43128" w:rsidRPr="0016053D" w14:paraId="24214565" w14:textId="1BFEB798" w:rsidTr="00D00A7B">
        <w:trPr>
          <w:trHeight w:val="277"/>
        </w:trPr>
        <w:tc>
          <w:tcPr>
            <w:tcW w:w="2515" w:type="dxa"/>
            <w:shd w:val="clear" w:color="auto" w:fill="auto"/>
          </w:tcPr>
          <w:p w14:paraId="43D1DA9B" w14:textId="19417F49" w:rsidR="00F43128" w:rsidRPr="0016053D" w:rsidRDefault="00F43128" w:rsidP="00F43128">
            <w:pPr>
              <w:jc w:val="center"/>
              <w:rPr>
                <w:rFonts w:ascii="Monaco" w:hAnsi="Monaco"/>
              </w:rPr>
            </w:pPr>
          </w:p>
        </w:tc>
        <w:tc>
          <w:tcPr>
            <w:tcW w:w="4404" w:type="dxa"/>
            <w:shd w:val="clear" w:color="auto" w:fill="auto"/>
          </w:tcPr>
          <w:p w14:paraId="64BC3A9B" w14:textId="00BCE5B8" w:rsidR="00F43128" w:rsidRPr="0016053D" w:rsidRDefault="00F43128" w:rsidP="00F43128">
            <w:pPr>
              <w:rPr>
                <w:rFonts w:ascii="Monaco" w:hAnsi="Monaco"/>
              </w:rPr>
            </w:pPr>
          </w:p>
        </w:tc>
        <w:tc>
          <w:tcPr>
            <w:tcW w:w="3099" w:type="dxa"/>
          </w:tcPr>
          <w:p w14:paraId="15D615C4" w14:textId="3111A009" w:rsidR="00F43128" w:rsidRPr="0016053D" w:rsidRDefault="00F43128" w:rsidP="00F43128">
            <w:pPr>
              <w:jc w:val="center"/>
              <w:rPr>
                <w:rFonts w:ascii="Monaco" w:hAnsi="Monaco"/>
              </w:rPr>
            </w:pPr>
          </w:p>
        </w:tc>
      </w:tr>
      <w:tr w:rsidR="00F43128" w:rsidRPr="0016053D" w14:paraId="4D16C3BB" w14:textId="18BDE8D7" w:rsidTr="00D00A7B">
        <w:trPr>
          <w:trHeight w:val="265"/>
        </w:trPr>
        <w:tc>
          <w:tcPr>
            <w:tcW w:w="2515" w:type="dxa"/>
            <w:shd w:val="clear" w:color="auto" w:fill="auto"/>
          </w:tcPr>
          <w:p w14:paraId="598C7C3F" w14:textId="0A71E3FF" w:rsidR="00F43128" w:rsidRPr="0016053D" w:rsidRDefault="00F43128" w:rsidP="00F43128">
            <w:pPr>
              <w:jc w:val="center"/>
              <w:rPr>
                <w:rFonts w:ascii="Monaco" w:hAnsi="Monaco"/>
              </w:rPr>
            </w:pPr>
          </w:p>
        </w:tc>
        <w:tc>
          <w:tcPr>
            <w:tcW w:w="4404" w:type="dxa"/>
            <w:shd w:val="clear" w:color="auto" w:fill="auto"/>
          </w:tcPr>
          <w:p w14:paraId="7D875D64" w14:textId="4E44557F" w:rsidR="00F43128" w:rsidRPr="0016053D" w:rsidRDefault="00F43128" w:rsidP="00F43128">
            <w:pPr>
              <w:rPr>
                <w:rFonts w:ascii="Monaco" w:hAnsi="Monaco"/>
              </w:rPr>
            </w:pPr>
          </w:p>
        </w:tc>
        <w:tc>
          <w:tcPr>
            <w:tcW w:w="3099" w:type="dxa"/>
          </w:tcPr>
          <w:p w14:paraId="489A2EDC" w14:textId="0C3551FE" w:rsidR="00F43128" w:rsidRPr="0016053D" w:rsidRDefault="00F43128" w:rsidP="00F43128">
            <w:pPr>
              <w:jc w:val="center"/>
              <w:rPr>
                <w:rFonts w:ascii="Monaco" w:hAnsi="Monaco"/>
              </w:rPr>
            </w:pPr>
          </w:p>
        </w:tc>
      </w:tr>
      <w:tr w:rsidR="00F43128" w:rsidRPr="0016053D" w14:paraId="58881975" w14:textId="70D2FEBF" w:rsidTr="00D00A7B">
        <w:trPr>
          <w:trHeight w:val="265"/>
        </w:trPr>
        <w:tc>
          <w:tcPr>
            <w:tcW w:w="2515" w:type="dxa"/>
            <w:shd w:val="clear" w:color="auto" w:fill="auto"/>
          </w:tcPr>
          <w:p w14:paraId="70283C6E" w14:textId="12C6A65B" w:rsidR="00F43128" w:rsidRPr="0016053D" w:rsidRDefault="00F43128" w:rsidP="00F43128">
            <w:pPr>
              <w:jc w:val="center"/>
              <w:rPr>
                <w:rFonts w:ascii="Monaco" w:hAnsi="Monaco"/>
              </w:rPr>
            </w:pPr>
          </w:p>
        </w:tc>
        <w:tc>
          <w:tcPr>
            <w:tcW w:w="4404" w:type="dxa"/>
            <w:shd w:val="clear" w:color="auto" w:fill="auto"/>
          </w:tcPr>
          <w:p w14:paraId="52A329D1" w14:textId="69E8BC36" w:rsidR="00F43128" w:rsidRPr="0016053D" w:rsidRDefault="00F43128" w:rsidP="00F43128">
            <w:pPr>
              <w:rPr>
                <w:rFonts w:ascii="Monaco" w:hAnsi="Monaco"/>
              </w:rPr>
            </w:pPr>
          </w:p>
        </w:tc>
        <w:tc>
          <w:tcPr>
            <w:tcW w:w="3099" w:type="dxa"/>
          </w:tcPr>
          <w:p w14:paraId="6983E8BC" w14:textId="749723C9" w:rsidR="00F43128" w:rsidRPr="0016053D" w:rsidRDefault="00F43128" w:rsidP="00F43128">
            <w:pPr>
              <w:jc w:val="center"/>
              <w:rPr>
                <w:rFonts w:ascii="Monaco" w:hAnsi="Monaco"/>
              </w:rPr>
            </w:pPr>
          </w:p>
        </w:tc>
      </w:tr>
      <w:tr w:rsidR="00F43128" w:rsidRPr="0016053D" w14:paraId="30BD6FA1" w14:textId="77777777" w:rsidTr="00D00A7B">
        <w:trPr>
          <w:trHeight w:val="265"/>
        </w:trPr>
        <w:tc>
          <w:tcPr>
            <w:tcW w:w="2515" w:type="dxa"/>
            <w:shd w:val="clear" w:color="auto" w:fill="auto"/>
          </w:tcPr>
          <w:p w14:paraId="4C57B5AF" w14:textId="3EE97A46" w:rsidR="00F43128" w:rsidRPr="0016053D" w:rsidRDefault="00F43128" w:rsidP="00F43128">
            <w:pPr>
              <w:jc w:val="center"/>
              <w:rPr>
                <w:rFonts w:ascii="Monaco" w:hAnsi="Monaco"/>
              </w:rPr>
            </w:pPr>
          </w:p>
        </w:tc>
        <w:tc>
          <w:tcPr>
            <w:tcW w:w="4404" w:type="dxa"/>
            <w:shd w:val="clear" w:color="auto" w:fill="auto"/>
          </w:tcPr>
          <w:p w14:paraId="5BE1EAAA" w14:textId="1E049A6F" w:rsidR="00F43128" w:rsidRPr="0016053D" w:rsidRDefault="00F43128" w:rsidP="00F43128">
            <w:pPr>
              <w:rPr>
                <w:rFonts w:ascii="Monaco" w:hAnsi="Monaco"/>
              </w:rPr>
            </w:pPr>
          </w:p>
        </w:tc>
        <w:tc>
          <w:tcPr>
            <w:tcW w:w="3099" w:type="dxa"/>
          </w:tcPr>
          <w:p w14:paraId="04F471C6" w14:textId="6544BDCB" w:rsidR="00F43128" w:rsidRPr="0016053D" w:rsidRDefault="00F43128" w:rsidP="00F43128">
            <w:pPr>
              <w:jc w:val="center"/>
              <w:rPr>
                <w:rFonts w:ascii="Monaco" w:hAnsi="Monaco"/>
              </w:rPr>
            </w:pPr>
          </w:p>
        </w:tc>
      </w:tr>
      <w:tr w:rsidR="00F43128" w:rsidRPr="0016053D" w14:paraId="459035A1" w14:textId="77777777" w:rsidTr="00D00A7B">
        <w:trPr>
          <w:trHeight w:val="265"/>
        </w:trPr>
        <w:tc>
          <w:tcPr>
            <w:tcW w:w="2515" w:type="dxa"/>
            <w:shd w:val="clear" w:color="auto" w:fill="auto"/>
          </w:tcPr>
          <w:p w14:paraId="3F9BD479" w14:textId="26C99669" w:rsidR="00F43128" w:rsidRPr="0016053D" w:rsidRDefault="00F43128" w:rsidP="00F43128">
            <w:pPr>
              <w:jc w:val="center"/>
              <w:rPr>
                <w:rFonts w:ascii="Monaco" w:hAnsi="Monaco"/>
              </w:rPr>
            </w:pPr>
          </w:p>
        </w:tc>
        <w:tc>
          <w:tcPr>
            <w:tcW w:w="4404" w:type="dxa"/>
            <w:shd w:val="clear" w:color="auto" w:fill="auto"/>
          </w:tcPr>
          <w:p w14:paraId="5832EE43" w14:textId="1E9C0167" w:rsidR="00F43128" w:rsidRPr="0016053D" w:rsidRDefault="00F43128" w:rsidP="00F43128">
            <w:pPr>
              <w:rPr>
                <w:rFonts w:ascii="Monaco" w:hAnsi="Monaco"/>
              </w:rPr>
            </w:pPr>
          </w:p>
        </w:tc>
        <w:tc>
          <w:tcPr>
            <w:tcW w:w="3099" w:type="dxa"/>
          </w:tcPr>
          <w:p w14:paraId="34EB650B" w14:textId="1932049E" w:rsidR="00F43128" w:rsidRPr="0016053D" w:rsidRDefault="00F43128" w:rsidP="00F43128">
            <w:pPr>
              <w:jc w:val="center"/>
              <w:rPr>
                <w:rFonts w:ascii="Monaco" w:hAnsi="Monaco"/>
              </w:rPr>
            </w:pPr>
          </w:p>
        </w:tc>
      </w:tr>
      <w:tr w:rsidR="00F43128" w:rsidRPr="0016053D" w14:paraId="5142C6C5" w14:textId="77777777" w:rsidTr="00D00A7B">
        <w:trPr>
          <w:trHeight w:val="265"/>
        </w:trPr>
        <w:tc>
          <w:tcPr>
            <w:tcW w:w="2515" w:type="dxa"/>
            <w:shd w:val="clear" w:color="auto" w:fill="auto"/>
          </w:tcPr>
          <w:p w14:paraId="017503A9" w14:textId="40BEB494" w:rsidR="00F43128" w:rsidRPr="0016053D" w:rsidRDefault="00F43128" w:rsidP="00F43128">
            <w:pPr>
              <w:jc w:val="center"/>
              <w:rPr>
                <w:rFonts w:ascii="Monaco" w:hAnsi="Monaco"/>
              </w:rPr>
            </w:pPr>
          </w:p>
        </w:tc>
        <w:tc>
          <w:tcPr>
            <w:tcW w:w="4404" w:type="dxa"/>
            <w:shd w:val="clear" w:color="auto" w:fill="auto"/>
          </w:tcPr>
          <w:p w14:paraId="011A1362" w14:textId="6F22756B" w:rsidR="00F43128" w:rsidRPr="0016053D" w:rsidRDefault="00F43128" w:rsidP="00F43128">
            <w:pPr>
              <w:rPr>
                <w:rFonts w:ascii="Monaco" w:hAnsi="Monaco"/>
              </w:rPr>
            </w:pPr>
          </w:p>
        </w:tc>
        <w:tc>
          <w:tcPr>
            <w:tcW w:w="3099" w:type="dxa"/>
          </w:tcPr>
          <w:p w14:paraId="606657CA" w14:textId="2EE7DC25" w:rsidR="00F43128" w:rsidRPr="0016053D" w:rsidRDefault="00F43128" w:rsidP="00F43128">
            <w:pPr>
              <w:jc w:val="center"/>
              <w:rPr>
                <w:rFonts w:ascii="Monaco" w:hAnsi="Monaco"/>
              </w:rPr>
            </w:pPr>
          </w:p>
        </w:tc>
      </w:tr>
      <w:tr w:rsidR="00F43128" w:rsidRPr="0016053D" w14:paraId="0706034D" w14:textId="77777777" w:rsidTr="00D00A7B">
        <w:trPr>
          <w:trHeight w:val="265"/>
        </w:trPr>
        <w:tc>
          <w:tcPr>
            <w:tcW w:w="2515" w:type="dxa"/>
            <w:shd w:val="clear" w:color="auto" w:fill="auto"/>
          </w:tcPr>
          <w:p w14:paraId="5ADC9496" w14:textId="1539F473" w:rsidR="00F43128" w:rsidRPr="0016053D" w:rsidRDefault="00F43128" w:rsidP="00F43128">
            <w:pPr>
              <w:jc w:val="center"/>
              <w:rPr>
                <w:rFonts w:ascii="Monaco" w:hAnsi="Monaco"/>
              </w:rPr>
            </w:pPr>
          </w:p>
        </w:tc>
        <w:tc>
          <w:tcPr>
            <w:tcW w:w="4404" w:type="dxa"/>
            <w:shd w:val="clear" w:color="auto" w:fill="auto"/>
          </w:tcPr>
          <w:p w14:paraId="5B3D3088" w14:textId="6B63A5FC" w:rsidR="00F43128" w:rsidRPr="0016053D" w:rsidRDefault="00F43128" w:rsidP="00F43128">
            <w:pPr>
              <w:rPr>
                <w:rFonts w:ascii="Monaco" w:hAnsi="Monaco"/>
              </w:rPr>
            </w:pPr>
          </w:p>
        </w:tc>
        <w:tc>
          <w:tcPr>
            <w:tcW w:w="3099" w:type="dxa"/>
          </w:tcPr>
          <w:p w14:paraId="557BBCC7" w14:textId="0FF53A81" w:rsidR="00F43128" w:rsidRPr="0016053D" w:rsidRDefault="00F43128" w:rsidP="00F43128">
            <w:pPr>
              <w:jc w:val="center"/>
              <w:rPr>
                <w:rFonts w:ascii="Monaco" w:hAnsi="Monaco"/>
              </w:rPr>
            </w:pPr>
          </w:p>
        </w:tc>
      </w:tr>
      <w:tr w:rsidR="00F43128" w:rsidRPr="0016053D" w14:paraId="64A118D9" w14:textId="77777777" w:rsidTr="00D00A7B">
        <w:trPr>
          <w:trHeight w:val="265"/>
        </w:trPr>
        <w:tc>
          <w:tcPr>
            <w:tcW w:w="2515" w:type="dxa"/>
            <w:shd w:val="clear" w:color="auto" w:fill="auto"/>
          </w:tcPr>
          <w:p w14:paraId="14793EFD" w14:textId="33C01A88" w:rsidR="00F43128" w:rsidRPr="0016053D" w:rsidRDefault="00F43128" w:rsidP="00F43128">
            <w:pPr>
              <w:jc w:val="center"/>
              <w:rPr>
                <w:rFonts w:ascii="Monaco" w:hAnsi="Monaco"/>
              </w:rPr>
            </w:pPr>
          </w:p>
        </w:tc>
        <w:tc>
          <w:tcPr>
            <w:tcW w:w="4404" w:type="dxa"/>
            <w:shd w:val="clear" w:color="auto" w:fill="auto"/>
          </w:tcPr>
          <w:p w14:paraId="0A721AFF" w14:textId="6BC6B423" w:rsidR="00F43128" w:rsidRPr="0016053D" w:rsidRDefault="00F43128" w:rsidP="00F43128">
            <w:pPr>
              <w:rPr>
                <w:rFonts w:ascii="Monaco" w:hAnsi="Monaco"/>
              </w:rPr>
            </w:pPr>
          </w:p>
        </w:tc>
        <w:tc>
          <w:tcPr>
            <w:tcW w:w="3099" w:type="dxa"/>
          </w:tcPr>
          <w:p w14:paraId="56826D1F" w14:textId="4DD23025" w:rsidR="00F43128" w:rsidRPr="0016053D" w:rsidRDefault="00F43128" w:rsidP="00F43128">
            <w:pPr>
              <w:jc w:val="center"/>
              <w:rPr>
                <w:rFonts w:ascii="Monaco" w:hAnsi="Monaco"/>
              </w:rPr>
            </w:pPr>
          </w:p>
        </w:tc>
      </w:tr>
    </w:tbl>
    <w:p w14:paraId="290074BB" w14:textId="118AEE7F" w:rsidR="00D00A7B" w:rsidRPr="0016053D" w:rsidRDefault="00D00A7B" w:rsidP="002C54E0">
      <w:pPr>
        <w:rPr>
          <w:color w:val="0070C0"/>
          <w:sz w:val="21"/>
          <w:szCs w:val="21"/>
        </w:rPr>
      </w:pPr>
    </w:p>
    <w:p w14:paraId="1A33494C" w14:textId="6F498C12" w:rsidR="00FB72CE" w:rsidRPr="0016053D" w:rsidRDefault="00D00A7B" w:rsidP="002C54E0">
      <w:pPr>
        <w:rPr>
          <w:rFonts w:cs="Calibri"/>
          <w:color w:val="000000" w:themeColor="text1"/>
        </w:rPr>
      </w:pPr>
      <w:r w:rsidRPr="0016053D">
        <w:rPr>
          <w:rFonts w:cs="Calibri"/>
          <w:color w:val="000000" w:themeColor="text1"/>
        </w:rPr>
        <w:t xml:space="preserve">Is there strong evidence </w:t>
      </w:r>
      <w:r w:rsidR="00D823BC" w:rsidRPr="0016053D">
        <w:rPr>
          <w:rFonts w:cs="Calibri"/>
          <w:color w:val="000000" w:themeColor="text1"/>
        </w:rPr>
        <w:t>(</w:t>
      </w:r>
      <w:r w:rsidR="00B77A0B" w:rsidRPr="0016053D">
        <w:rPr>
          <w:rFonts w:cs="Calibri"/>
          <w:iCs/>
          <w:color w:val="000000" w:themeColor="text1"/>
        </w:rPr>
        <w:t>e</w:t>
      </w:r>
      <w:r w:rsidR="001D1B85" w:rsidRPr="0016053D">
        <w:rPr>
          <w:rFonts w:cs="Calibri"/>
          <w:iCs/>
          <w:color w:val="000000" w:themeColor="text1"/>
        </w:rPr>
        <w:t>.</w:t>
      </w:r>
      <w:r w:rsidR="00B77A0B" w:rsidRPr="0016053D">
        <w:rPr>
          <w:rFonts w:cs="Calibri"/>
          <w:iCs/>
          <w:color w:val="000000" w:themeColor="text1"/>
        </w:rPr>
        <w:t>g.</w:t>
      </w:r>
      <w:r w:rsidR="008C24DB" w:rsidRPr="0016053D">
        <w:rPr>
          <w:rFonts w:cs="Calibri"/>
          <w:iCs/>
          <w:color w:val="000000" w:themeColor="text1"/>
        </w:rPr>
        <w:t xml:space="preserve">, </w:t>
      </w:r>
      <w:r w:rsidR="00D823BC" w:rsidRPr="0016053D">
        <w:rPr>
          <w:rFonts w:cs="Calibri"/>
          <w:color w:val="000000" w:themeColor="text1"/>
        </w:rPr>
        <w:t>extended RNA-Seq, high quality splice sites</w:t>
      </w:r>
      <w:r w:rsidR="00960B82" w:rsidRPr="0016053D">
        <w:rPr>
          <w:rFonts w:cs="Calibri"/>
          <w:color w:val="000000" w:themeColor="text1"/>
        </w:rPr>
        <w:t>, conservation across multiple species</w:t>
      </w:r>
      <w:r w:rsidR="00D823BC" w:rsidRPr="0016053D">
        <w:rPr>
          <w:rFonts w:cs="Calibri"/>
          <w:color w:val="000000" w:themeColor="text1"/>
        </w:rPr>
        <w:t xml:space="preserve">) </w:t>
      </w:r>
      <w:r w:rsidRPr="0016053D">
        <w:rPr>
          <w:rFonts w:cs="Calibri"/>
          <w:color w:val="000000" w:themeColor="text1"/>
        </w:rPr>
        <w:t xml:space="preserve">for distinct protein coding isoforms present in your species </w:t>
      </w:r>
      <w:r w:rsidR="006D76B1" w:rsidRPr="0016053D">
        <w:rPr>
          <w:rFonts w:cs="Calibri"/>
          <w:color w:val="000000" w:themeColor="text1"/>
        </w:rPr>
        <w:t>that are</w:t>
      </w:r>
      <w:r w:rsidRPr="0016053D">
        <w:rPr>
          <w:rFonts w:cs="Calibri"/>
          <w:color w:val="000000" w:themeColor="text1"/>
        </w:rPr>
        <w:t xml:space="preserve"> not found in </w:t>
      </w:r>
      <w:r w:rsidRPr="0016053D">
        <w:rPr>
          <w:rFonts w:cs="Calibri"/>
          <w:i/>
          <w:iCs/>
          <w:color w:val="000000" w:themeColor="text1"/>
        </w:rPr>
        <w:t>D. melanogaster</w:t>
      </w:r>
      <w:r w:rsidRPr="0016053D">
        <w:rPr>
          <w:rFonts w:cs="Calibri"/>
          <w:color w:val="000000" w:themeColor="text1"/>
        </w:rPr>
        <w:t>?</w:t>
      </w:r>
      <w:r w:rsidR="00F973DB" w:rsidRPr="0016053D">
        <w:rPr>
          <w:rFonts w:cs="Calibri"/>
          <w:color w:val="000000" w:themeColor="text1"/>
        </w:rPr>
        <w:t xml:space="preserve"> </w:t>
      </w:r>
      <w:r w:rsidR="00F973DB" w:rsidRPr="0016053D">
        <w:rPr>
          <w:rFonts w:ascii="Courier New" w:hAnsi="Courier New" w:cs="Courier New"/>
          <w:iCs/>
          <w:bdr w:val="single" w:sz="4" w:space="0" w:color="auto"/>
        </w:rPr>
        <w:t>Yes/No</w:t>
      </w:r>
      <w:r w:rsidR="00F973DB" w:rsidRPr="0016053D">
        <w:rPr>
          <w:rFonts w:ascii="Courier New" w:hAnsi="Courier New" w:cs="Courier New"/>
          <w:iCs/>
          <w:color w:val="000000" w:themeColor="text1"/>
        </w:rPr>
        <w:tab/>
      </w:r>
    </w:p>
    <w:p w14:paraId="1FF3728C" w14:textId="16C7683B" w:rsidR="00180ACB" w:rsidRPr="0016053D" w:rsidRDefault="00CF13F1" w:rsidP="00180ACB">
      <w:pPr>
        <w:ind w:left="720"/>
        <w:rPr>
          <w:rFonts w:cs="Calibri"/>
          <w:color w:val="000000" w:themeColor="text1"/>
        </w:rPr>
      </w:pPr>
      <w:r w:rsidRPr="0016053D">
        <w:rPr>
          <w:rFonts w:cs="Calibri"/>
          <w:color w:val="000000" w:themeColor="text1"/>
        </w:rPr>
        <w:t>If yes, h</w:t>
      </w:r>
      <w:r w:rsidR="003E7A66" w:rsidRPr="0016053D">
        <w:rPr>
          <w:rFonts w:cs="Calibri"/>
          <w:color w:val="000000" w:themeColor="text1"/>
        </w:rPr>
        <w:t>ow many?</w:t>
      </w:r>
      <w:r w:rsidR="00FB72CE" w:rsidRPr="0016053D">
        <w:rPr>
          <w:rFonts w:cs="Calibri"/>
          <w:color w:val="000000" w:themeColor="text1"/>
        </w:rPr>
        <w:tab/>
      </w:r>
      <w:r w:rsidR="001238AA" w:rsidRPr="0016053D">
        <w:rPr>
          <w:rFonts w:ascii="Courier New" w:hAnsi="Courier New" w:cs="Courier New"/>
          <w:iCs/>
          <w:bdr w:val="single" w:sz="4" w:space="0" w:color="auto"/>
        </w:rPr>
        <w:t xml:space="preserve"> </w:t>
      </w:r>
      <w:r w:rsidR="00086E8C" w:rsidRPr="0016053D">
        <w:rPr>
          <w:rFonts w:ascii="Courier New" w:hAnsi="Courier New" w:cs="Courier New"/>
          <w:iCs/>
          <w:bdr w:val="single" w:sz="4" w:space="0" w:color="auto"/>
        </w:rPr>
        <w:t>Enter number</w:t>
      </w:r>
      <w:r w:rsidR="001238AA" w:rsidRPr="0016053D">
        <w:rPr>
          <w:rFonts w:ascii="Courier New" w:hAnsi="Courier New" w:cs="Courier New"/>
          <w:iCs/>
          <w:bdr w:val="single" w:sz="4" w:space="0" w:color="auto"/>
        </w:rPr>
        <w:t xml:space="preserve"> </w:t>
      </w:r>
      <w:r w:rsidR="00FB72CE" w:rsidRPr="0016053D">
        <w:rPr>
          <w:rFonts w:ascii="Courier New" w:hAnsi="Courier New" w:cs="Courier New"/>
          <w:iCs/>
          <w:color w:val="000000" w:themeColor="text1"/>
        </w:rPr>
        <w:tab/>
      </w:r>
    </w:p>
    <w:p w14:paraId="76257EE9" w14:textId="77777777" w:rsidR="00180ACB" w:rsidRPr="0016053D" w:rsidRDefault="00180ACB" w:rsidP="00180ACB">
      <w:pPr>
        <w:ind w:left="720"/>
        <w:rPr>
          <w:rFonts w:cs="Calibri"/>
          <w:color w:val="000000" w:themeColor="text1"/>
        </w:rPr>
      </w:pPr>
    </w:p>
    <w:p w14:paraId="096E73F5" w14:textId="77777777" w:rsidR="00F90E0E" w:rsidRPr="0016053D" w:rsidRDefault="00F90E0E" w:rsidP="00F90E0E">
      <w:pPr>
        <w:rPr>
          <w:rFonts w:cs="Calibri"/>
          <w:color w:val="000000" w:themeColor="text1"/>
        </w:rPr>
      </w:pPr>
      <w:r w:rsidRPr="0016053D">
        <w:rPr>
          <w:rFonts w:cs="Calibri"/>
          <w:color w:val="000000" w:themeColor="text1"/>
        </w:rPr>
        <w:t>If yes, create additional isoform reports for those coding sequences and name the isoforms “-PAA,” “-PAB,” etc. (e.g., dyak_Rheb-PAA). Validate your novel isoform using the closest isoform present in your target species as a proxy in the Gene Model Checker.</w:t>
      </w:r>
    </w:p>
    <w:p w14:paraId="59D07088" w14:textId="77C1FD58" w:rsidR="00180ACB" w:rsidRPr="0016053D" w:rsidRDefault="00180ACB">
      <w:pPr>
        <w:rPr>
          <w:rFonts w:cs="Calibri"/>
          <w:color w:val="000000" w:themeColor="text1"/>
        </w:rPr>
      </w:pPr>
      <w:r w:rsidRPr="0016053D">
        <w:rPr>
          <w:rFonts w:cs="Calibri"/>
          <w:b/>
          <w:noProof/>
        </w:rPr>
        <mc:AlternateContent>
          <mc:Choice Requires="wps">
            <w:drawing>
              <wp:anchor distT="0" distB="0" distL="114300" distR="114300" simplePos="0" relativeHeight="251660288" behindDoc="0" locked="0" layoutInCell="1" allowOverlap="1" wp14:anchorId="51111342" wp14:editId="56EE6413">
                <wp:simplePos x="0" y="0"/>
                <wp:positionH relativeFrom="margin">
                  <wp:posOffset>-106420</wp:posOffset>
                </wp:positionH>
                <wp:positionV relativeFrom="paragraph">
                  <wp:posOffset>110260</wp:posOffset>
                </wp:positionV>
                <wp:extent cx="6629400" cy="1063500"/>
                <wp:effectExtent l="63500" t="38100" r="76200" b="105410"/>
                <wp:wrapNone/>
                <wp:docPr id="3" name="Rectangle 3"/>
                <wp:cNvGraphicFramePr/>
                <a:graphic xmlns:a="http://schemas.openxmlformats.org/drawingml/2006/main">
                  <a:graphicData uri="http://schemas.microsoft.com/office/word/2010/wordprocessingShape">
                    <wps:wsp>
                      <wps:cNvSpPr/>
                      <wps:spPr>
                        <a:xfrm>
                          <a:off x="0" y="0"/>
                          <a:ext cx="6629400" cy="106350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txbx>
                        <w:txbxContent>
                          <w:p w14:paraId="4AC47355" w14:textId="686D8559" w:rsidR="00ED745D" w:rsidRPr="00A81B67" w:rsidRDefault="00ED745D" w:rsidP="00C7100E">
                            <w:pPr>
                              <w:rPr>
                                <w:rFonts w:cs="Calibri"/>
                                <w:color w:val="000000" w:themeColor="text1"/>
                                <w:sz w:val="20"/>
                                <w:szCs w:val="22"/>
                              </w:rPr>
                            </w:pPr>
                            <w:r w:rsidRPr="00A81B67">
                              <w:rPr>
                                <w:rFonts w:cs="Calibri"/>
                                <w:b/>
                                <w:color w:val="000000" w:themeColor="text1"/>
                                <w:sz w:val="20"/>
                                <w:szCs w:val="22"/>
                              </w:rPr>
                              <w:t xml:space="preserve">Note: </w:t>
                            </w:r>
                            <w:r w:rsidRPr="00A81B67">
                              <w:rPr>
                                <w:rFonts w:cs="Calibri"/>
                                <w:color w:val="000000" w:themeColor="text1"/>
                                <w:sz w:val="20"/>
                                <w:szCs w:val="22"/>
                              </w:rPr>
                              <w:t xml:space="preserve">For isoforms with identical coding sequences, you only need to complete the Isoform Report Form for one of these isoforms (i.e., using the name of the isoform listed in the left column of the table above). However, you should </w:t>
                            </w:r>
                            <w:r w:rsidRPr="00A81B67">
                              <w:rPr>
                                <w:rFonts w:cs="Calibri"/>
                                <w:b/>
                                <w:color w:val="000000" w:themeColor="text1"/>
                                <w:sz w:val="20"/>
                                <w:szCs w:val="22"/>
                              </w:rPr>
                              <w:t xml:space="preserve">generate GFF, transcript, and peptide sequence files for </w:t>
                            </w:r>
                            <w:r w:rsidRPr="00A81B67">
                              <w:rPr>
                                <w:rFonts w:cs="Calibri"/>
                                <w:b/>
                                <w:color w:val="000000" w:themeColor="text1"/>
                                <w:sz w:val="20"/>
                                <w:szCs w:val="22"/>
                                <w:u w:val="single"/>
                              </w:rPr>
                              <w:t>ALL</w:t>
                            </w:r>
                            <w:r w:rsidRPr="00A81B67">
                              <w:rPr>
                                <w:rFonts w:cs="Calibri"/>
                                <w:b/>
                                <w:color w:val="000000" w:themeColor="text1"/>
                                <w:sz w:val="20"/>
                                <w:szCs w:val="22"/>
                              </w:rPr>
                              <w:t xml:space="preserve"> isoforms</w:t>
                            </w:r>
                            <w:r w:rsidRPr="00A81B67">
                              <w:rPr>
                                <w:rFonts w:cs="Calibri"/>
                                <w:color w:val="000000" w:themeColor="text1"/>
                                <w:sz w:val="20"/>
                                <w:szCs w:val="22"/>
                              </w:rPr>
                              <w:t>, regardless of whether they have identical coding sequences as other isoforms. If an isoform is not present in your target species, do not complete an isoform report for that isoform.</w:t>
                            </w:r>
                          </w:p>
                          <w:p w14:paraId="55D35571" w14:textId="77777777" w:rsidR="00ED745D" w:rsidRPr="00A81B67" w:rsidRDefault="00ED745D" w:rsidP="00A81B67">
                            <w:pPr>
                              <w:ind w:firstLine="720"/>
                              <w:rPr>
                                <w:rFonts w:cs="Calibri"/>
                                <w:color w:val="000000" w:themeColor="text1"/>
                                <w:sz w:val="20"/>
                                <w:szCs w:val="22"/>
                              </w:rPr>
                            </w:pPr>
                            <w:r w:rsidRPr="00A81B67">
                              <w:rPr>
                                <w:rFonts w:cs="Calibri"/>
                                <w:color w:val="000000" w:themeColor="text1"/>
                                <w:sz w:val="20"/>
                                <w:szCs w:val="22"/>
                              </w:rPr>
                              <w:t>When copying sections for additional isoforms, copy the entire section first, and then populate it. (Copying individual pages will alter the Navigation Pane.)</w:t>
                            </w:r>
                          </w:p>
                          <w:p w14:paraId="2781B5F4" w14:textId="77777777" w:rsidR="00ED745D" w:rsidRPr="00A81B67" w:rsidRDefault="00ED745D" w:rsidP="006E620B">
                            <w:pPr>
                              <w:jc w:val="center"/>
                              <w:rPr>
                                <w:rFonts w:cs="Calibri"/>
                                <w:color w:val="000000" w:themeColor="text1"/>
                                <w:sz w:val="20"/>
                                <w:szCs w:val="22"/>
                              </w:rPr>
                            </w:pPr>
                          </w:p>
                          <w:p w14:paraId="3F3E586E" w14:textId="77777777" w:rsidR="00ED745D" w:rsidRPr="00A81B67" w:rsidRDefault="00ED745D" w:rsidP="00C7100E">
                            <w:pPr>
                              <w:rPr>
                                <w:rFonts w:cs="Calibri"/>
                                <w:color w:val="000000" w:themeColor="text1"/>
                                <w:sz w:val="20"/>
                                <w:szCs w:val="22"/>
                              </w:rPr>
                            </w:pPr>
                          </w:p>
                          <w:p w14:paraId="0F6C1D3B" w14:textId="6D895BEB" w:rsidR="00ED745D" w:rsidRPr="00A81B67" w:rsidRDefault="00ED745D" w:rsidP="000144A7">
                            <w:pPr>
                              <w:rPr>
                                <w:rFonts w:cs="Calibri"/>
                                <w:color w:val="000000" w:themeColor="text1"/>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1342" id="Rectangle 3" o:spid="_x0000_s1028" style="position:absolute;margin-left:-8.4pt;margin-top:8.7pt;width:522pt;height:8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" fillcolor="#f2f2f2 [3052]" strokecolor="black [3213]" strokeweight="1pt">
                <v:textbox>
                  <w:txbxContent>
                    <w:p w14:paraId="4AC47355" w14:textId="686D8559" w:rsidR="00ED745D" w:rsidRPr="00A81B67" w:rsidRDefault="00ED745D" w:rsidP="00C7100E">
                      <w:pPr>
                        <w:rPr>
                          <w:rFonts w:cs="Calibri"/>
                          <w:color w:val="000000" w:themeColor="text1"/>
                          <w:sz w:val="20"/>
                          <w:szCs w:val="22"/>
                        </w:rPr>
                      </w:pPr>
                      <w:r w:rsidRPr="00A81B67">
                        <w:rPr>
                          <w:rFonts w:cs="Calibri"/>
                          <w:b/>
                          <w:color w:val="000000" w:themeColor="text1"/>
                          <w:sz w:val="20"/>
                          <w:szCs w:val="22"/>
                        </w:rPr>
                        <w:t xml:space="preserve">Note: </w:t>
                      </w:r>
                      <w:r w:rsidRPr="00A81B67">
                        <w:rPr>
                          <w:rFonts w:cs="Calibri"/>
                          <w:color w:val="000000" w:themeColor="text1"/>
                          <w:sz w:val="20"/>
                          <w:szCs w:val="22"/>
                        </w:rPr>
                        <w:t xml:space="preserve">For isoforms with identical coding sequences, you only need to complete the Isoform Report Form for one of these isoforms (i.e., using the name of the isoform listed in the left column of the table above). However, you should </w:t>
                      </w:r>
                      <w:r w:rsidRPr="00A81B67">
                        <w:rPr>
                          <w:rFonts w:cs="Calibri"/>
                          <w:b/>
                          <w:color w:val="000000" w:themeColor="text1"/>
                          <w:sz w:val="20"/>
                          <w:szCs w:val="22"/>
                        </w:rPr>
                        <w:t xml:space="preserve">generate GFF, transcript, and peptide sequence files for </w:t>
                      </w:r>
                      <w:r w:rsidRPr="00A81B67">
                        <w:rPr>
                          <w:rFonts w:cs="Calibri"/>
                          <w:b/>
                          <w:color w:val="000000" w:themeColor="text1"/>
                          <w:sz w:val="20"/>
                          <w:szCs w:val="22"/>
                          <w:u w:val="single"/>
                        </w:rPr>
                        <w:t>ALL</w:t>
                      </w:r>
                      <w:r w:rsidRPr="00A81B67">
                        <w:rPr>
                          <w:rFonts w:cs="Calibri"/>
                          <w:b/>
                          <w:color w:val="000000" w:themeColor="text1"/>
                          <w:sz w:val="20"/>
                          <w:szCs w:val="22"/>
                        </w:rPr>
                        <w:t xml:space="preserve"> isoforms</w:t>
                      </w:r>
                      <w:r w:rsidRPr="00A81B67">
                        <w:rPr>
                          <w:rFonts w:cs="Calibri"/>
                          <w:color w:val="000000" w:themeColor="text1"/>
                          <w:sz w:val="20"/>
                          <w:szCs w:val="22"/>
                        </w:rPr>
                        <w:t>, regardless of whether they have identical coding sequences as other isoforms. If an isoform is not present in your target species, do not complete an isoform report for that isoform.</w:t>
                      </w:r>
                    </w:p>
                    <w:p w14:paraId="55D35571" w14:textId="77777777" w:rsidR="00ED745D" w:rsidRPr="00A81B67" w:rsidRDefault="00ED745D" w:rsidP="00A81B67">
                      <w:pPr>
                        <w:ind w:firstLine="720"/>
                        <w:rPr>
                          <w:rFonts w:cs="Calibri"/>
                          <w:color w:val="000000" w:themeColor="text1"/>
                          <w:sz w:val="20"/>
                          <w:szCs w:val="22"/>
                        </w:rPr>
                      </w:pPr>
                      <w:r w:rsidRPr="00A81B67">
                        <w:rPr>
                          <w:rFonts w:cs="Calibri"/>
                          <w:color w:val="000000" w:themeColor="text1"/>
                          <w:sz w:val="20"/>
                          <w:szCs w:val="22"/>
                        </w:rPr>
                        <w:t>When copying sections for additional isoforms, copy the entire section first, and then populate it. (Copying individual pages will alter the Navigation Pane.)</w:t>
                      </w:r>
                    </w:p>
                    <w:p w14:paraId="2781B5F4" w14:textId="77777777" w:rsidR="00ED745D" w:rsidRPr="00A81B67" w:rsidRDefault="00ED745D" w:rsidP="006E620B">
                      <w:pPr>
                        <w:jc w:val="center"/>
                        <w:rPr>
                          <w:rFonts w:cs="Calibri"/>
                          <w:color w:val="000000" w:themeColor="text1"/>
                          <w:sz w:val="20"/>
                          <w:szCs w:val="22"/>
                        </w:rPr>
                      </w:pPr>
                    </w:p>
                    <w:p w14:paraId="3F3E586E" w14:textId="77777777" w:rsidR="00ED745D" w:rsidRPr="00A81B67" w:rsidRDefault="00ED745D" w:rsidP="00C7100E">
                      <w:pPr>
                        <w:rPr>
                          <w:rFonts w:cs="Calibri"/>
                          <w:color w:val="000000" w:themeColor="text1"/>
                          <w:sz w:val="20"/>
                          <w:szCs w:val="22"/>
                        </w:rPr>
                      </w:pPr>
                    </w:p>
                    <w:p w14:paraId="0F6C1D3B" w14:textId="6D895BEB" w:rsidR="00ED745D" w:rsidRPr="00A81B67" w:rsidRDefault="00ED745D" w:rsidP="000144A7">
                      <w:pPr>
                        <w:rPr>
                          <w:rFonts w:cs="Calibri"/>
                          <w:color w:val="000000" w:themeColor="text1"/>
                          <w:sz w:val="20"/>
                          <w:szCs w:val="22"/>
                        </w:rPr>
                      </w:pPr>
                    </w:p>
                  </w:txbxContent>
                </v:textbox>
                <w10:wrap anchorx="margin"/>
              </v:rect>
            </w:pict>
          </mc:Fallback>
        </mc:AlternateContent>
      </w:r>
      <w:r w:rsidRPr="0016053D">
        <w:rPr>
          <w:rFonts w:cs="Calibri"/>
          <w:color w:val="000000" w:themeColor="text1"/>
        </w:rPr>
        <w:br w:type="page"/>
      </w:r>
    </w:p>
    <w:p w14:paraId="40FBDFCF" w14:textId="6B258FD9" w:rsidR="008C24DB" w:rsidRPr="0016053D" w:rsidRDefault="00180ACB" w:rsidP="00180ACB">
      <w:pPr>
        <w:pStyle w:val="Heading2"/>
        <w:rPr>
          <w:color w:val="990000"/>
        </w:rPr>
      </w:pPr>
      <w:r w:rsidRPr="0016053D">
        <w:rPr>
          <w:color w:val="990000"/>
        </w:rPr>
        <w:lastRenderedPageBreak/>
        <w:t xml:space="preserve">Missing </w:t>
      </w:r>
      <w:r w:rsidR="000C42F6" w:rsidRPr="0016053D">
        <w:rPr>
          <w:color w:val="990000"/>
        </w:rPr>
        <w:t xml:space="preserve">CDS </w:t>
      </w:r>
      <w:r w:rsidRPr="0016053D">
        <w:rPr>
          <w:color w:val="990000"/>
        </w:rPr>
        <w:t xml:space="preserve">Isoforms </w:t>
      </w:r>
    </w:p>
    <w:p w14:paraId="3C237C2A" w14:textId="385F25EF" w:rsidR="00180ACB" w:rsidRPr="0016053D" w:rsidRDefault="00180ACB" w:rsidP="00180ACB"/>
    <w:p w14:paraId="353F1106" w14:textId="5D85C824" w:rsidR="00180ACB" w:rsidRPr="0016053D" w:rsidRDefault="00180ACB" w:rsidP="00180ACB">
      <w:pPr>
        <w:rPr>
          <w:rFonts w:cs="Calibri"/>
        </w:rPr>
      </w:pPr>
      <w:r w:rsidRPr="0016053D">
        <w:rPr>
          <w:rFonts w:cs="Calibri"/>
          <w:color w:val="000000" w:themeColor="text1"/>
        </w:rPr>
        <w:t xml:space="preserve">Missing Isoforms in your target species:     </w:t>
      </w:r>
      <w:r w:rsidR="005A12E9" w:rsidRPr="0016053D">
        <w:rPr>
          <w:rFonts w:ascii="Courier New" w:hAnsi="Courier New" w:cs="Courier New"/>
          <w:iCs/>
          <w:bdr w:val="single" w:sz="4" w:space="0" w:color="auto"/>
        </w:rPr>
        <w:t>Yes/No</w:t>
      </w:r>
    </w:p>
    <w:p w14:paraId="6F949CDE" w14:textId="3352D414" w:rsidR="00180ACB" w:rsidRPr="0016053D" w:rsidRDefault="00180ACB" w:rsidP="00180ACB">
      <w:pPr>
        <w:rPr>
          <w:color w:val="990000"/>
        </w:rPr>
      </w:pPr>
    </w:p>
    <w:p w14:paraId="5A725BE3" w14:textId="11485493" w:rsidR="00180ACB" w:rsidRPr="0016053D" w:rsidRDefault="00180ACB" w:rsidP="00485784">
      <w:pPr>
        <w:rPr>
          <w:rStyle w:val="IntenseEmphasis"/>
          <w:rFonts w:cs="Calibri"/>
          <w:color w:val="990000"/>
        </w:rPr>
      </w:pPr>
      <w:r w:rsidRPr="0016053D">
        <w:rPr>
          <w:rStyle w:val="IntenseEmphasis"/>
          <w:rFonts w:cs="Calibri"/>
          <w:color w:val="990000"/>
        </w:rPr>
        <w:t xml:space="preserve">If you think all </w:t>
      </w:r>
      <w:r w:rsidR="000C42F6" w:rsidRPr="0016053D">
        <w:rPr>
          <w:rStyle w:val="IntenseEmphasis"/>
          <w:rFonts w:cs="Calibri"/>
          <w:color w:val="990000"/>
        </w:rPr>
        <w:t xml:space="preserve">CDS </w:t>
      </w:r>
      <w:r w:rsidRPr="0016053D">
        <w:rPr>
          <w:rStyle w:val="IntenseEmphasis"/>
          <w:rFonts w:cs="Calibri"/>
          <w:color w:val="990000"/>
        </w:rPr>
        <w:t>isoforms within the D. melanogaster genome exist within your target species, please select “No”. However, if you believe there are</w:t>
      </w:r>
      <w:r w:rsidR="00C36E34" w:rsidRPr="0016053D">
        <w:rPr>
          <w:rStyle w:val="IntenseEmphasis"/>
          <w:rFonts w:cs="Calibri"/>
          <w:color w:val="990000"/>
        </w:rPr>
        <w:t xml:space="preserve"> CDS</w:t>
      </w:r>
      <w:r w:rsidRPr="0016053D">
        <w:rPr>
          <w:rStyle w:val="IntenseEmphasis"/>
          <w:rFonts w:cs="Calibri"/>
          <w:color w:val="990000"/>
        </w:rPr>
        <w:t xml:space="preserve"> isoforms within the D. melanogaster genome that do not exist within your target species, please select “Yes</w:t>
      </w:r>
      <w:r w:rsidR="00DC3423" w:rsidRPr="0016053D">
        <w:rPr>
          <w:rStyle w:val="IntenseEmphasis"/>
          <w:rFonts w:cs="Calibri"/>
          <w:color w:val="990000"/>
        </w:rPr>
        <w:t>”,</w:t>
      </w:r>
      <w:r w:rsidRPr="0016053D">
        <w:rPr>
          <w:rStyle w:val="IntenseEmphasis"/>
          <w:rFonts w:cs="Calibri"/>
          <w:color w:val="990000"/>
        </w:rPr>
        <w:t xml:space="preserve"> and provide explanations with screenshots and text below</w:t>
      </w:r>
      <w:r w:rsidR="00020223" w:rsidRPr="0016053D">
        <w:rPr>
          <w:rStyle w:val="IntenseEmphasis"/>
          <w:rFonts w:cs="Calibri"/>
          <w:color w:val="990000"/>
        </w:rPr>
        <w:t xml:space="preserve"> to support your </w:t>
      </w:r>
      <w:r w:rsidR="00D00ADB" w:rsidRPr="0016053D">
        <w:rPr>
          <w:rStyle w:val="IntenseEmphasis"/>
          <w:rFonts w:cs="Calibri"/>
          <w:color w:val="990000"/>
        </w:rPr>
        <w:t>hypothesis of a missing isoform</w:t>
      </w:r>
      <w:r w:rsidRPr="0016053D">
        <w:rPr>
          <w:rStyle w:val="IntenseEmphasis"/>
          <w:rFonts w:cs="Calibri"/>
          <w:color w:val="990000"/>
        </w:rPr>
        <w:t>.</w:t>
      </w:r>
      <w:r w:rsidR="00D00ADB" w:rsidRPr="0016053D">
        <w:rPr>
          <w:rStyle w:val="IntenseEmphasis"/>
          <w:rFonts w:cs="Calibri"/>
          <w:color w:val="990000"/>
        </w:rPr>
        <w:t xml:space="preserve"> Note: if you suspect an isoform is missing</w:t>
      </w:r>
      <w:r w:rsidR="00F66EAB" w:rsidRPr="0016053D">
        <w:rPr>
          <w:rStyle w:val="IntenseEmphasis"/>
          <w:rFonts w:cs="Calibri"/>
          <w:color w:val="990000"/>
        </w:rPr>
        <w:t>,</w:t>
      </w:r>
      <w:r w:rsidR="00D00ADB" w:rsidRPr="0016053D">
        <w:rPr>
          <w:rStyle w:val="IntenseEmphasis"/>
          <w:rFonts w:cs="Calibri"/>
          <w:color w:val="990000"/>
        </w:rPr>
        <w:t xml:space="preserve"> contact your instructor or reach out to the </w:t>
      </w:r>
      <w:hyperlink r:id="rId25" w:history="1">
        <w:r w:rsidR="00EF3395" w:rsidRPr="0016053D">
          <w:rPr>
            <w:rStyle w:val="Hyperlink"/>
            <w:rFonts w:cs="Calibri"/>
          </w:rPr>
          <w:t>Virtual GEP TAs</w:t>
        </w:r>
      </w:hyperlink>
      <w:r w:rsidR="00D00ADB" w:rsidRPr="0016053D">
        <w:rPr>
          <w:rStyle w:val="IntenseEmphasis"/>
          <w:rFonts w:cs="Calibri"/>
          <w:color w:val="990000"/>
        </w:rPr>
        <w:t>.</w:t>
      </w:r>
    </w:p>
    <w:p w14:paraId="4474BE72" w14:textId="4DBAE585" w:rsidR="00180ACB" w:rsidRPr="0016053D" w:rsidRDefault="00180ACB" w:rsidP="00180ACB">
      <w:pPr>
        <w:jc w:val="both"/>
        <w:rPr>
          <w:rStyle w:val="IntenseEmphasis"/>
          <w:rFonts w:cs="Calibri"/>
          <w:color w:val="990000"/>
        </w:rPr>
      </w:pPr>
    </w:p>
    <w:p w14:paraId="1603EB72" w14:textId="2C54BCF7" w:rsidR="00180ACB" w:rsidRPr="0016053D" w:rsidRDefault="00180ACB" w:rsidP="00180ACB">
      <w:pPr>
        <w:pBdr>
          <w:bottom w:val="single" w:sz="6" w:space="1" w:color="auto"/>
        </w:pBdr>
        <w:jc w:val="both"/>
        <w:rPr>
          <w:rStyle w:val="IntenseEmphasis"/>
          <w:rFonts w:cs="Calibri"/>
          <w:color w:val="990000"/>
        </w:rPr>
      </w:pPr>
      <w:r w:rsidRPr="0016053D">
        <w:rPr>
          <w:rStyle w:val="IntenseEmphasis"/>
          <w:rFonts w:cs="Calibri"/>
          <w:color w:val="990000"/>
        </w:rPr>
        <w:t>Please do not try to create page-breaks or section breaks within your explanation.</w:t>
      </w:r>
    </w:p>
    <w:p w14:paraId="24BA22E7" w14:textId="77777777" w:rsidR="00E427AE" w:rsidRPr="0016053D" w:rsidRDefault="00E427AE" w:rsidP="00180ACB"/>
    <w:p w14:paraId="221DAAC7" w14:textId="643A862F" w:rsidR="00EA0B00" w:rsidRPr="0016053D" w:rsidRDefault="00180ACB" w:rsidP="005262CA">
      <w:pPr>
        <w:pStyle w:val="Heading1"/>
      </w:pPr>
      <w:r w:rsidRPr="0016053D">
        <w:br w:type="page"/>
      </w:r>
    </w:p>
    <w:p w14:paraId="205F4588" w14:textId="318CF193" w:rsidR="00410392" w:rsidRPr="0016053D" w:rsidRDefault="00410392" w:rsidP="00410392">
      <w:pPr>
        <w:rPr>
          <w:rFonts w:cs="Calibri"/>
        </w:rPr>
        <w:sectPr w:rsidR="00410392" w:rsidRPr="0016053D" w:rsidSect="00B52CA5">
          <w:pgSz w:w="12240" w:h="15840"/>
          <w:pgMar w:top="1440" w:right="1152" w:bottom="1440" w:left="1152" w:header="567" w:footer="567" w:gutter="0"/>
          <w:cols w:space="720"/>
          <w:docGrid w:linePitch="326"/>
        </w:sectPr>
      </w:pPr>
    </w:p>
    <w:p w14:paraId="464F4E07" w14:textId="44C1BEEA" w:rsidR="003A312A" w:rsidRPr="0016053D" w:rsidRDefault="007856F4" w:rsidP="006D74D0">
      <w:pPr>
        <w:pStyle w:val="Heading2"/>
        <w:spacing w:before="0"/>
        <w:rPr>
          <w:color w:val="990000"/>
          <w:u w:val="single"/>
        </w:rPr>
      </w:pPr>
      <w:r w:rsidRPr="0016053D">
        <w:rPr>
          <w:color w:val="990000"/>
          <w:u w:val="single"/>
        </w:rPr>
        <w:lastRenderedPageBreak/>
        <w:t>[</w:t>
      </w:r>
      <w:r w:rsidR="003A5FB1" w:rsidRPr="0016053D">
        <w:rPr>
          <w:color w:val="990000"/>
          <w:u w:val="single"/>
        </w:rPr>
        <w:t>TYPE GENE ISOFORM NAME HERE</w:t>
      </w:r>
      <w:r w:rsidRPr="0016053D">
        <w:rPr>
          <w:color w:val="990000"/>
          <w:u w:val="single"/>
        </w:rPr>
        <w:t xml:space="preserve">] </w:t>
      </w:r>
      <w:r w:rsidR="00485784" w:rsidRPr="0016053D">
        <w:rPr>
          <w:color w:val="990000"/>
          <w:u w:val="single"/>
        </w:rPr>
        <w:t xml:space="preserve">– </w:t>
      </w:r>
      <w:r w:rsidR="001F3263" w:rsidRPr="0016053D">
        <w:rPr>
          <w:color w:val="990000"/>
          <w:u w:val="single"/>
        </w:rPr>
        <w:t xml:space="preserve">Coding </w:t>
      </w:r>
      <w:r w:rsidR="008C24DB" w:rsidRPr="0016053D">
        <w:rPr>
          <w:color w:val="990000"/>
          <w:u w:val="single"/>
        </w:rPr>
        <w:t>I</w:t>
      </w:r>
      <w:r w:rsidR="00B341D7" w:rsidRPr="0016053D">
        <w:rPr>
          <w:color w:val="990000"/>
          <w:u w:val="single"/>
        </w:rPr>
        <w:t xml:space="preserve">soform </w:t>
      </w:r>
      <w:r w:rsidR="008C24DB" w:rsidRPr="0016053D">
        <w:rPr>
          <w:color w:val="990000"/>
          <w:u w:val="single"/>
        </w:rPr>
        <w:t>R</w:t>
      </w:r>
      <w:r w:rsidR="00B341D7" w:rsidRPr="0016053D">
        <w:rPr>
          <w:color w:val="990000"/>
          <w:u w:val="single"/>
        </w:rPr>
        <w:t xml:space="preserve">eport </w:t>
      </w:r>
      <w:r w:rsidR="008C24DB" w:rsidRPr="0016053D">
        <w:rPr>
          <w:color w:val="990000"/>
          <w:u w:val="single"/>
        </w:rPr>
        <w:t>F</w:t>
      </w:r>
      <w:r w:rsidR="006D4D11" w:rsidRPr="0016053D">
        <w:rPr>
          <w:color w:val="990000"/>
          <w:u w:val="single"/>
        </w:rPr>
        <w:t>orm</w:t>
      </w:r>
    </w:p>
    <w:p w14:paraId="1FC6F12A" w14:textId="77777777" w:rsidR="00930A5B" w:rsidRPr="0016053D" w:rsidRDefault="00930A5B" w:rsidP="00930A5B">
      <w:pPr>
        <w:rPr>
          <w:color w:val="990000"/>
        </w:rPr>
      </w:pPr>
    </w:p>
    <w:p w14:paraId="0DD0368C" w14:textId="218D581A" w:rsidR="00A75137" w:rsidRPr="0016053D" w:rsidRDefault="00A75137" w:rsidP="0022017D">
      <w:pPr>
        <w:rPr>
          <w:rStyle w:val="IntenseEmphasis"/>
          <w:rFonts w:cs="Calibri"/>
          <w:color w:val="990000"/>
        </w:rPr>
      </w:pPr>
      <w:r w:rsidRPr="0016053D">
        <w:rPr>
          <w:rStyle w:val="IntenseEmphasis"/>
          <w:rFonts w:cs="Calibri"/>
          <w:color w:val="990000"/>
        </w:rPr>
        <w:t xml:space="preserve">Complete this report form for each unique isoform listed in the table above (copy and paste to create as many copies of this Isoform Report Form as needed; </w:t>
      </w:r>
      <w:r w:rsidRPr="0016053D">
        <w:rPr>
          <w:rFonts w:cs="Calibri"/>
          <w:b/>
          <w:bCs/>
          <w:i/>
          <w:iCs/>
          <w:color w:val="990000"/>
        </w:rPr>
        <w:t xml:space="preserve">when copying sections for additional isoforms, </w:t>
      </w:r>
      <w:r w:rsidRPr="0016053D">
        <w:rPr>
          <w:rFonts w:cs="Calibri"/>
          <w:b/>
          <w:bCs/>
          <w:i/>
          <w:iCs/>
          <w:color w:val="990000"/>
          <w:u w:val="single"/>
        </w:rPr>
        <w:t xml:space="preserve">copy the entire </w:t>
      </w:r>
      <w:r w:rsidR="00CF513F" w:rsidRPr="0016053D">
        <w:rPr>
          <w:rFonts w:cs="Calibri"/>
          <w:b/>
          <w:bCs/>
          <w:i/>
          <w:iCs/>
          <w:color w:val="990000"/>
          <w:u w:val="single"/>
        </w:rPr>
        <w:t xml:space="preserve">blank </w:t>
      </w:r>
      <w:r w:rsidRPr="0016053D">
        <w:rPr>
          <w:rFonts w:cs="Calibri"/>
          <w:b/>
          <w:bCs/>
          <w:i/>
          <w:iCs/>
          <w:color w:val="990000"/>
          <w:u w:val="single"/>
        </w:rPr>
        <w:t>section first</w:t>
      </w:r>
      <w:r w:rsidRPr="0016053D">
        <w:rPr>
          <w:rFonts w:cs="Calibri"/>
          <w:b/>
          <w:bCs/>
          <w:i/>
          <w:iCs/>
          <w:color w:val="990000"/>
        </w:rPr>
        <w:t>, and then populate it.</w:t>
      </w:r>
      <w:r w:rsidRPr="0016053D">
        <w:rPr>
          <w:rStyle w:val="IntenseEmphasis"/>
          <w:rFonts w:cs="Calibri"/>
          <w:color w:val="990000"/>
        </w:rPr>
        <w:t>)</w:t>
      </w:r>
      <w:r w:rsidR="006D4759" w:rsidRPr="0016053D">
        <w:rPr>
          <w:rStyle w:val="FootnoteReference"/>
          <w:rFonts w:cs="Calibri"/>
          <w:b/>
          <w:bCs/>
          <w:i/>
          <w:iCs/>
          <w:color w:val="990000"/>
        </w:rPr>
        <w:footnoteReference w:id="3"/>
      </w:r>
      <w:r w:rsidRPr="0016053D">
        <w:rPr>
          <w:rStyle w:val="IntenseEmphasis"/>
          <w:rFonts w:cs="Calibri"/>
          <w:color w:val="990000"/>
        </w:rPr>
        <w:t>:</w:t>
      </w:r>
    </w:p>
    <w:p w14:paraId="2C2FA63E" w14:textId="77777777" w:rsidR="007D591E" w:rsidRPr="0016053D" w:rsidRDefault="007D591E" w:rsidP="0022017D">
      <w:pPr>
        <w:rPr>
          <w:rFonts w:cs="Calibri"/>
          <w:color w:val="990000"/>
        </w:rPr>
      </w:pPr>
    </w:p>
    <w:p w14:paraId="4DB12F1D" w14:textId="14D49C66" w:rsidR="00BF1214" w:rsidRPr="0016053D" w:rsidRDefault="00D97677" w:rsidP="0022017D">
      <w:pPr>
        <w:pStyle w:val="Heading3"/>
        <w:rPr>
          <w:rFonts w:cs="Calibri"/>
          <w:color w:val="990000"/>
        </w:rPr>
      </w:pPr>
      <w:r w:rsidRPr="0016053D">
        <w:rPr>
          <w:rFonts w:cs="Calibri"/>
          <w:color w:val="990000"/>
          <w:u w:val="single"/>
        </w:rPr>
        <w:t xml:space="preserve">Gene Model Checker </w:t>
      </w:r>
      <w:r w:rsidR="006C06E5" w:rsidRPr="0016053D">
        <w:rPr>
          <w:rFonts w:cs="Calibri"/>
          <w:color w:val="990000"/>
          <w:u w:val="single"/>
        </w:rPr>
        <w:t>C</w:t>
      </w:r>
      <w:r w:rsidR="00090FCE" w:rsidRPr="0016053D">
        <w:rPr>
          <w:rFonts w:cs="Calibri"/>
          <w:color w:val="990000"/>
          <w:u w:val="single"/>
        </w:rPr>
        <w:t>hecklist</w:t>
      </w:r>
    </w:p>
    <w:p w14:paraId="5A97B4AC" w14:textId="36929F98" w:rsidR="00085D4F" w:rsidRPr="0016053D" w:rsidRDefault="00085D4F" w:rsidP="0022017D">
      <w:pPr>
        <w:tabs>
          <w:tab w:val="left" w:pos="6704"/>
        </w:tabs>
        <w:rPr>
          <w:rFonts w:cs="Calibri"/>
          <w:color w:val="000000" w:themeColor="text1"/>
        </w:rPr>
      </w:pPr>
      <w:r w:rsidRPr="0016053D">
        <w:rPr>
          <w:rFonts w:cs="Calibri"/>
        </w:rPr>
        <w:t>Enter the coordinates for the coding exons below (e.g., 100-200). Add more rows if needed. All rows do not need to be populated. Remember to leave out commas when typing the coordinates.</w:t>
      </w:r>
      <w:r w:rsidR="00180ACB" w:rsidRPr="0016053D">
        <w:rPr>
          <w:rFonts w:cs="Calibri"/>
        </w:rPr>
        <w:t xml:space="preserve"> </w:t>
      </w:r>
      <w:r w:rsidR="00180ACB" w:rsidRPr="0016053D">
        <w:rPr>
          <w:rFonts w:cs="Calibri"/>
          <w:color w:val="000000" w:themeColor="text1"/>
        </w:rPr>
        <w:t xml:space="preserve">If more </w:t>
      </w:r>
      <w:r w:rsidR="00970206" w:rsidRPr="0016053D">
        <w:rPr>
          <w:rFonts w:cs="Calibri"/>
          <w:color w:val="000000" w:themeColor="text1"/>
        </w:rPr>
        <w:t>CDSs</w:t>
      </w:r>
      <w:r w:rsidR="00180ACB" w:rsidRPr="0016053D">
        <w:rPr>
          <w:rFonts w:cs="Calibri"/>
          <w:color w:val="000000" w:themeColor="text1"/>
        </w:rPr>
        <w:t xml:space="preserve"> exist, please add more rows by going to the bottom-right-most cell and pressing tab.</w:t>
      </w:r>
    </w:p>
    <w:p w14:paraId="21205723" w14:textId="77777777" w:rsidR="005E3933" w:rsidRPr="0016053D" w:rsidRDefault="005E3933" w:rsidP="00392B41"/>
    <w:tbl>
      <w:tblPr>
        <w:tblStyle w:val="TableGrid"/>
        <w:tblW w:w="0" w:type="auto"/>
        <w:tblLook w:val="04A0" w:firstRow="1" w:lastRow="0" w:firstColumn="1" w:lastColumn="0" w:noHBand="0" w:noVBand="1"/>
      </w:tblPr>
      <w:tblGrid>
        <w:gridCol w:w="1129"/>
        <w:gridCol w:w="1418"/>
        <w:gridCol w:w="5953"/>
        <w:gridCol w:w="1426"/>
      </w:tblGrid>
      <w:tr w:rsidR="00EF4B95" w:rsidRPr="0016053D" w14:paraId="77EE99E2" w14:textId="77777777" w:rsidTr="00E93A56">
        <w:tc>
          <w:tcPr>
            <w:tcW w:w="1129" w:type="dxa"/>
            <w:vAlign w:val="center"/>
          </w:tcPr>
          <w:p w14:paraId="4AE63574" w14:textId="73109B36" w:rsidR="00EF4B95" w:rsidRPr="0016053D" w:rsidRDefault="00970206" w:rsidP="00E93A56">
            <w:pPr>
              <w:jc w:val="center"/>
              <w:rPr>
                <w:rFonts w:cs="Calibri"/>
                <w:b/>
                <w:bCs/>
              </w:rPr>
            </w:pPr>
            <w:r w:rsidRPr="0016053D">
              <w:rPr>
                <w:rFonts w:cs="Calibri"/>
                <w:b/>
                <w:bCs/>
              </w:rPr>
              <w:t>CDS</w:t>
            </w:r>
            <w:r w:rsidR="00EF4B95" w:rsidRPr="0016053D">
              <w:rPr>
                <w:rFonts w:cs="Calibri"/>
                <w:b/>
                <w:bCs/>
              </w:rPr>
              <w:t xml:space="preserve"> Number</w:t>
            </w:r>
          </w:p>
        </w:tc>
        <w:tc>
          <w:tcPr>
            <w:tcW w:w="1418" w:type="dxa"/>
            <w:vAlign w:val="center"/>
          </w:tcPr>
          <w:p w14:paraId="7C9D8AD7" w14:textId="7164CFA4" w:rsidR="00EF4B95" w:rsidRPr="0016053D" w:rsidRDefault="00EF4B95" w:rsidP="00E93A56">
            <w:pPr>
              <w:jc w:val="center"/>
              <w:rPr>
                <w:rFonts w:cs="Calibri"/>
                <w:b/>
                <w:bCs/>
              </w:rPr>
            </w:pPr>
            <w:r w:rsidRPr="0016053D">
              <w:rPr>
                <w:rFonts w:cs="Calibri"/>
                <w:b/>
                <w:bCs/>
              </w:rPr>
              <w:t>Acceptor Phase</w:t>
            </w:r>
          </w:p>
        </w:tc>
        <w:tc>
          <w:tcPr>
            <w:tcW w:w="5953" w:type="dxa"/>
            <w:vAlign w:val="center"/>
          </w:tcPr>
          <w:p w14:paraId="42E442EE" w14:textId="6224D876" w:rsidR="00EF4B95" w:rsidRPr="0016053D" w:rsidRDefault="00970206" w:rsidP="00E93A56">
            <w:pPr>
              <w:jc w:val="center"/>
              <w:rPr>
                <w:rFonts w:cs="Calibri"/>
                <w:b/>
                <w:bCs/>
              </w:rPr>
            </w:pPr>
            <w:r w:rsidRPr="0016053D">
              <w:rPr>
                <w:rFonts w:cs="Calibri"/>
                <w:b/>
                <w:bCs/>
              </w:rPr>
              <w:t>CDS</w:t>
            </w:r>
            <w:r w:rsidRPr="0016053D">
              <w:rPr>
                <w:rFonts w:cs="Calibri"/>
              </w:rPr>
              <w:t xml:space="preserve"> </w:t>
            </w:r>
            <w:r w:rsidR="00EF4B95" w:rsidRPr="0016053D">
              <w:rPr>
                <w:rFonts w:cs="Calibri"/>
                <w:b/>
                <w:bCs/>
              </w:rPr>
              <w:t>Coordinates</w:t>
            </w:r>
            <w:r w:rsidR="000E2F20" w:rsidRPr="0016053D">
              <w:rPr>
                <w:rFonts w:cs="Calibri"/>
                <w:b/>
                <w:bCs/>
              </w:rPr>
              <w:t xml:space="preserve"> (Start – Stop)</w:t>
            </w:r>
          </w:p>
        </w:tc>
        <w:tc>
          <w:tcPr>
            <w:tcW w:w="1426" w:type="dxa"/>
            <w:vAlign w:val="center"/>
          </w:tcPr>
          <w:p w14:paraId="49E882CC" w14:textId="569391FB" w:rsidR="00EF4B95" w:rsidRPr="0016053D" w:rsidRDefault="00C15887" w:rsidP="00E93A56">
            <w:pPr>
              <w:jc w:val="center"/>
              <w:rPr>
                <w:rFonts w:cs="Calibri"/>
                <w:b/>
                <w:bCs/>
              </w:rPr>
            </w:pPr>
            <w:r w:rsidRPr="0016053D">
              <w:rPr>
                <w:rFonts w:cs="Calibri"/>
                <w:b/>
                <w:bCs/>
              </w:rPr>
              <w:t>Donor Phase</w:t>
            </w:r>
          </w:p>
        </w:tc>
      </w:tr>
      <w:tr w:rsidR="00EF4B95" w:rsidRPr="0016053D" w14:paraId="3C69EDB6" w14:textId="4E9DDC07" w:rsidTr="009B11CD">
        <w:tc>
          <w:tcPr>
            <w:tcW w:w="1129" w:type="dxa"/>
          </w:tcPr>
          <w:p w14:paraId="3C4700CF" w14:textId="452DC43B" w:rsidR="00EF4B95" w:rsidRPr="0016053D" w:rsidRDefault="00970206" w:rsidP="00ED745D">
            <w:pPr>
              <w:jc w:val="center"/>
              <w:rPr>
                <w:rFonts w:cs="Calibri"/>
              </w:rPr>
            </w:pPr>
            <w:r w:rsidRPr="0016053D">
              <w:rPr>
                <w:rFonts w:cs="Calibri"/>
              </w:rPr>
              <w:t>CDS</w:t>
            </w:r>
            <w:r w:rsidR="00EF4B95" w:rsidRPr="0016053D">
              <w:rPr>
                <w:rFonts w:cs="Calibri"/>
              </w:rPr>
              <w:t xml:space="preserve"> 1</w:t>
            </w:r>
          </w:p>
        </w:tc>
        <w:tc>
          <w:tcPr>
            <w:tcW w:w="1418" w:type="dxa"/>
            <w:shd w:val="clear" w:color="auto" w:fill="000000" w:themeFill="text1"/>
          </w:tcPr>
          <w:p w14:paraId="0A23E35B" w14:textId="765428AA" w:rsidR="00EF4B95" w:rsidRPr="0016053D" w:rsidRDefault="00C15887" w:rsidP="00181D37">
            <w:pPr>
              <w:jc w:val="center"/>
              <w:rPr>
                <w:rFonts w:ascii="Courier New" w:hAnsi="Courier New" w:cs="Courier New"/>
                <w:color w:val="000000" w:themeColor="text1"/>
              </w:rPr>
            </w:pPr>
            <w:r w:rsidRPr="0016053D">
              <w:rPr>
                <w:rFonts w:ascii="Courier New" w:hAnsi="Courier New" w:cs="Courier New"/>
                <w:color w:val="808080" w:themeColor="background1" w:themeShade="80"/>
              </w:rPr>
              <w:t>0</w:t>
            </w:r>
          </w:p>
        </w:tc>
        <w:tc>
          <w:tcPr>
            <w:tcW w:w="5953" w:type="dxa"/>
          </w:tcPr>
          <w:p w14:paraId="0AF6E2DD" w14:textId="50E5DF80" w:rsidR="00EF4B95" w:rsidRPr="0016053D" w:rsidRDefault="00EF4B95" w:rsidP="00181D37">
            <w:pPr>
              <w:jc w:val="center"/>
              <w:rPr>
                <w:rFonts w:ascii="Courier New" w:hAnsi="Courier New" w:cs="Courier New"/>
                <w:u w:val="single"/>
              </w:rPr>
            </w:pPr>
          </w:p>
        </w:tc>
        <w:tc>
          <w:tcPr>
            <w:tcW w:w="1426" w:type="dxa"/>
          </w:tcPr>
          <w:p w14:paraId="190EDEF9" w14:textId="14D07CB4" w:rsidR="00EF4B95" w:rsidRPr="0016053D" w:rsidRDefault="00EF4B95" w:rsidP="00181D37">
            <w:pPr>
              <w:jc w:val="center"/>
              <w:rPr>
                <w:rFonts w:ascii="Courier New" w:hAnsi="Courier New" w:cs="Courier New"/>
              </w:rPr>
            </w:pPr>
          </w:p>
        </w:tc>
      </w:tr>
      <w:tr w:rsidR="00EF4B95" w:rsidRPr="0016053D" w14:paraId="0FE853AF" w14:textId="6A8CB58B" w:rsidTr="00EF4B95">
        <w:tc>
          <w:tcPr>
            <w:tcW w:w="1129" w:type="dxa"/>
          </w:tcPr>
          <w:p w14:paraId="46D12626" w14:textId="23138F64" w:rsidR="00EF4B95" w:rsidRPr="0016053D" w:rsidRDefault="00970206" w:rsidP="00ED745D">
            <w:pPr>
              <w:jc w:val="center"/>
              <w:rPr>
                <w:rFonts w:cs="Calibri"/>
              </w:rPr>
            </w:pPr>
            <w:r w:rsidRPr="0016053D">
              <w:rPr>
                <w:rFonts w:cs="Calibri"/>
              </w:rPr>
              <w:t xml:space="preserve">CDS </w:t>
            </w:r>
            <w:r w:rsidR="00EF4B95" w:rsidRPr="0016053D">
              <w:rPr>
                <w:rFonts w:cs="Calibri"/>
              </w:rPr>
              <w:t>2</w:t>
            </w:r>
          </w:p>
        </w:tc>
        <w:tc>
          <w:tcPr>
            <w:tcW w:w="1418" w:type="dxa"/>
          </w:tcPr>
          <w:p w14:paraId="2DC4F7BF" w14:textId="77777777" w:rsidR="00EF4B95" w:rsidRPr="0016053D" w:rsidRDefault="00EF4B95" w:rsidP="00181D37">
            <w:pPr>
              <w:jc w:val="center"/>
              <w:rPr>
                <w:rFonts w:ascii="Courier New" w:hAnsi="Courier New" w:cs="Courier New"/>
              </w:rPr>
            </w:pPr>
          </w:p>
        </w:tc>
        <w:tc>
          <w:tcPr>
            <w:tcW w:w="5953" w:type="dxa"/>
          </w:tcPr>
          <w:p w14:paraId="60B16123" w14:textId="2F5A24CB" w:rsidR="00EF4B95" w:rsidRPr="0016053D" w:rsidRDefault="00EF4B95" w:rsidP="00181D37">
            <w:pPr>
              <w:jc w:val="center"/>
              <w:rPr>
                <w:rFonts w:ascii="Courier New" w:hAnsi="Courier New" w:cs="Courier New"/>
                <w:u w:val="single"/>
              </w:rPr>
            </w:pPr>
          </w:p>
        </w:tc>
        <w:tc>
          <w:tcPr>
            <w:tcW w:w="1426" w:type="dxa"/>
          </w:tcPr>
          <w:p w14:paraId="331D9374" w14:textId="4836B9E6" w:rsidR="00EF4B95" w:rsidRPr="0016053D" w:rsidRDefault="00EF4B95" w:rsidP="00181D37">
            <w:pPr>
              <w:jc w:val="center"/>
              <w:rPr>
                <w:rFonts w:ascii="Courier New" w:hAnsi="Courier New" w:cs="Courier New"/>
              </w:rPr>
            </w:pPr>
          </w:p>
        </w:tc>
      </w:tr>
      <w:tr w:rsidR="00F43F47" w:rsidRPr="0016053D" w14:paraId="0224024F" w14:textId="10AE8995" w:rsidTr="00EF4B95">
        <w:tc>
          <w:tcPr>
            <w:tcW w:w="1129" w:type="dxa"/>
          </w:tcPr>
          <w:p w14:paraId="5EDF1D7D" w14:textId="3F2D8776" w:rsidR="00F43F47" w:rsidRPr="0016053D" w:rsidRDefault="00F43F47" w:rsidP="00ED745D">
            <w:pPr>
              <w:jc w:val="center"/>
              <w:rPr>
                <w:rFonts w:cs="Calibri"/>
              </w:rPr>
            </w:pPr>
            <w:r w:rsidRPr="0016053D">
              <w:rPr>
                <w:rFonts w:cs="Calibri"/>
              </w:rPr>
              <w:t>CDS 3</w:t>
            </w:r>
          </w:p>
        </w:tc>
        <w:tc>
          <w:tcPr>
            <w:tcW w:w="1418" w:type="dxa"/>
          </w:tcPr>
          <w:p w14:paraId="409F6EF6" w14:textId="77777777" w:rsidR="00F43F47" w:rsidRPr="0016053D" w:rsidRDefault="00F43F47" w:rsidP="00F43F47">
            <w:pPr>
              <w:jc w:val="center"/>
              <w:rPr>
                <w:rFonts w:ascii="Courier New" w:hAnsi="Courier New" w:cs="Courier New"/>
              </w:rPr>
            </w:pPr>
          </w:p>
        </w:tc>
        <w:tc>
          <w:tcPr>
            <w:tcW w:w="5953" w:type="dxa"/>
          </w:tcPr>
          <w:p w14:paraId="307B381A" w14:textId="6D559E91" w:rsidR="00F43F47" w:rsidRPr="0016053D" w:rsidRDefault="00F43F47" w:rsidP="00F43F47">
            <w:pPr>
              <w:jc w:val="center"/>
              <w:rPr>
                <w:rFonts w:ascii="Courier New" w:hAnsi="Courier New" w:cs="Courier New"/>
                <w:u w:val="single"/>
              </w:rPr>
            </w:pPr>
          </w:p>
        </w:tc>
        <w:tc>
          <w:tcPr>
            <w:tcW w:w="1426" w:type="dxa"/>
          </w:tcPr>
          <w:p w14:paraId="12E0D4B3" w14:textId="78973116" w:rsidR="00F43F47" w:rsidRPr="0016053D" w:rsidRDefault="00F43F47" w:rsidP="00F43F47">
            <w:pPr>
              <w:jc w:val="center"/>
              <w:rPr>
                <w:rFonts w:ascii="Courier New" w:hAnsi="Courier New" w:cs="Courier New"/>
              </w:rPr>
            </w:pPr>
          </w:p>
        </w:tc>
      </w:tr>
      <w:tr w:rsidR="00F43F47" w:rsidRPr="0016053D" w14:paraId="14C61642" w14:textId="564C9A03" w:rsidTr="00EF4B95">
        <w:tc>
          <w:tcPr>
            <w:tcW w:w="1129" w:type="dxa"/>
          </w:tcPr>
          <w:p w14:paraId="3A794167" w14:textId="5ACCDB99" w:rsidR="00F43F47" w:rsidRPr="0016053D" w:rsidRDefault="00F43F47" w:rsidP="00ED745D">
            <w:pPr>
              <w:jc w:val="center"/>
              <w:rPr>
                <w:rFonts w:cs="Calibri"/>
              </w:rPr>
            </w:pPr>
            <w:r w:rsidRPr="0016053D">
              <w:rPr>
                <w:rFonts w:cs="Calibri"/>
              </w:rPr>
              <w:t>CDS 4</w:t>
            </w:r>
          </w:p>
        </w:tc>
        <w:tc>
          <w:tcPr>
            <w:tcW w:w="1418" w:type="dxa"/>
          </w:tcPr>
          <w:p w14:paraId="62FC018B" w14:textId="77777777" w:rsidR="00F43F47" w:rsidRPr="0016053D" w:rsidRDefault="00F43F47" w:rsidP="00F43F47">
            <w:pPr>
              <w:jc w:val="center"/>
              <w:rPr>
                <w:rFonts w:ascii="Courier New" w:hAnsi="Courier New" w:cs="Courier New"/>
              </w:rPr>
            </w:pPr>
          </w:p>
        </w:tc>
        <w:tc>
          <w:tcPr>
            <w:tcW w:w="5953" w:type="dxa"/>
          </w:tcPr>
          <w:p w14:paraId="58CEE8CE" w14:textId="08B10562" w:rsidR="00F43F47" w:rsidRPr="0016053D" w:rsidRDefault="00F43F47" w:rsidP="00F43F47">
            <w:pPr>
              <w:jc w:val="center"/>
              <w:rPr>
                <w:rFonts w:ascii="Courier New" w:hAnsi="Courier New" w:cs="Courier New"/>
                <w:u w:val="single"/>
              </w:rPr>
            </w:pPr>
          </w:p>
        </w:tc>
        <w:tc>
          <w:tcPr>
            <w:tcW w:w="1426" w:type="dxa"/>
          </w:tcPr>
          <w:p w14:paraId="53BD4DC4" w14:textId="00F5175B" w:rsidR="00F43F47" w:rsidRPr="0016053D" w:rsidRDefault="00F43F47" w:rsidP="00F43F47">
            <w:pPr>
              <w:jc w:val="center"/>
              <w:rPr>
                <w:rFonts w:ascii="Courier New" w:hAnsi="Courier New" w:cs="Courier New"/>
              </w:rPr>
            </w:pPr>
          </w:p>
        </w:tc>
      </w:tr>
      <w:tr w:rsidR="00F43F47" w:rsidRPr="0016053D" w14:paraId="4F03A160" w14:textId="205D2887" w:rsidTr="00EF4B95">
        <w:tc>
          <w:tcPr>
            <w:tcW w:w="1129" w:type="dxa"/>
          </w:tcPr>
          <w:p w14:paraId="0E509947" w14:textId="3549D21B" w:rsidR="00F43F47" w:rsidRPr="0016053D" w:rsidRDefault="00F43F47" w:rsidP="00ED745D">
            <w:pPr>
              <w:jc w:val="center"/>
              <w:rPr>
                <w:rFonts w:cs="Calibri"/>
              </w:rPr>
            </w:pPr>
            <w:r w:rsidRPr="0016053D">
              <w:rPr>
                <w:rFonts w:cs="Calibri"/>
              </w:rPr>
              <w:t>CDS 5</w:t>
            </w:r>
          </w:p>
        </w:tc>
        <w:tc>
          <w:tcPr>
            <w:tcW w:w="1418" w:type="dxa"/>
          </w:tcPr>
          <w:p w14:paraId="7A30EEFF" w14:textId="77777777" w:rsidR="00F43F47" w:rsidRPr="0016053D" w:rsidRDefault="00F43F47" w:rsidP="00F43F47">
            <w:pPr>
              <w:jc w:val="center"/>
              <w:rPr>
                <w:rFonts w:ascii="Courier New" w:hAnsi="Courier New" w:cs="Courier New"/>
              </w:rPr>
            </w:pPr>
          </w:p>
        </w:tc>
        <w:tc>
          <w:tcPr>
            <w:tcW w:w="5953" w:type="dxa"/>
          </w:tcPr>
          <w:p w14:paraId="4514EE38" w14:textId="0A2838E0" w:rsidR="00F43F47" w:rsidRPr="0016053D" w:rsidRDefault="00F43F47" w:rsidP="00F43F47">
            <w:pPr>
              <w:jc w:val="center"/>
              <w:rPr>
                <w:rFonts w:ascii="Courier New" w:hAnsi="Courier New" w:cs="Courier New"/>
                <w:u w:val="single"/>
              </w:rPr>
            </w:pPr>
          </w:p>
        </w:tc>
        <w:tc>
          <w:tcPr>
            <w:tcW w:w="1426" w:type="dxa"/>
          </w:tcPr>
          <w:p w14:paraId="30E89218" w14:textId="77777777" w:rsidR="00F43F47" w:rsidRPr="0016053D" w:rsidRDefault="00F43F47" w:rsidP="00F43F47">
            <w:pPr>
              <w:jc w:val="center"/>
              <w:rPr>
                <w:rFonts w:ascii="Courier New" w:hAnsi="Courier New" w:cs="Courier New"/>
              </w:rPr>
            </w:pPr>
          </w:p>
        </w:tc>
      </w:tr>
      <w:tr w:rsidR="00F43F47" w:rsidRPr="0016053D" w14:paraId="40EED5A0" w14:textId="65396E65" w:rsidTr="00EF4B95">
        <w:tc>
          <w:tcPr>
            <w:tcW w:w="1129" w:type="dxa"/>
          </w:tcPr>
          <w:p w14:paraId="5952C135" w14:textId="738F5D6B" w:rsidR="00F43F47" w:rsidRPr="0016053D" w:rsidRDefault="00F43F47" w:rsidP="00ED745D">
            <w:pPr>
              <w:jc w:val="center"/>
              <w:rPr>
                <w:rFonts w:cs="Calibri"/>
              </w:rPr>
            </w:pPr>
            <w:r w:rsidRPr="0016053D">
              <w:rPr>
                <w:rFonts w:cs="Calibri"/>
              </w:rPr>
              <w:t>CDS 6</w:t>
            </w:r>
          </w:p>
        </w:tc>
        <w:tc>
          <w:tcPr>
            <w:tcW w:w="1418" w:type="dxa"/>
          </w:tcPr>
          <w:p w14:paraId="38628C10" w14:textId="77777777" w:rsidR="00F43F47" w:rsidRPr="0016053D" w:rsidRDefault="00F43F47" w:rsidP="00F43F47">
            <w:pPr>
              <w:jc w:val="center"/>
              <w:rPr>
                <w:rFonts w:ascii="Courier New" w:hAnsi="Courier New" w:cs="Courier New"/>
              </w:rPr>
            </w:pPr>
          </w:p>
        </w:tc>
        <w:tc>
          <w:tcPr>
            <w:tcW w:w="5953" w:type="dxa"/>
          </w:tcPr>
          <w:p w14:paraId="56CAE638" w14:textId="441AACA9" w:rsidR="00F43F47" w:rsidRPr="0016053D" w:rsidRDefault="00F43F47" w:rsidP="00F43F47">
            <w:pPr>
              <w:jc w:val="center"/>
              <w:rPr>
                <w:rFonts w:ascii="Courier New" w:hAnsi="Courier New" w:cs="Courier New"/>
                <w:u w:val="single"/>
              </w:rPr>
            </w:pPr>
          </w:p>
        </w:tc>
        <w:tc>
          <w:tcPr>
            <w:tcW w:w="1426" w:type="dxa"/>
          </w:tcPr>
          <w:p w14:paraId="674D0410" w14:textId="77777777" w:rsidR="00F43F47" w:rsidRPr="0016053D" w:rsidRDefault="00F43F47" w:rsidP="00F43F47">
            <w:pPr>
              <w:jc w:val="center"/>
              <w:rPr>
                <w:rFonts w:ascii="Courier New" w:hAnsi="Courier New" w:cs="Courier New"/>
              </w:rPr>
            </w:pPr>
          </w:p>
        </w:tc>
      </w:tr>
      <w:tr w:rsidR="00F43F47" w:rsidRPr="0016053D" w14:paraId="48A86A11" w14:textId="10A1BED2" w:rsidTr="00EF4B95">
        <w:tc>
          <w:tcPr>
            <w:tcW w:w="1129" w:type="dxa"/>
          </w:tcPr>
          <w:p w14:paraId="25862874" w14:textId="37E64EC6" w:rsidR="00F43F47" w:rsidRPr="0016053D" w:rsidRDefault="00F43F47" w:rsidP="00ED745D">
            <w:pPr>
              <w:jc w:val="center"/>
              <w:rPr>
                <w:rFonts w:cs="Calibri"/>
              </w:rPr>
            </w:pPr>
            <w:r w:rsidRPr="0016053D">
              <w:rPr>
                <w:rFonts w:cs="Calibri"/>
              </w:rPr>
              <w:t>CDS 7</w:t>
            </w:r>
          </w:p>
        </w:tc>
        <w:tc>
          <w:tcPr>
            <w:tcW w:w="1418" w:type="dxa"/>
          </w:tcPr>
          <w:p w14:paraId="29E5F3F5" w14:textId="77777777" w:rsidR="00F43F47" w:rsidRPr="0016053D" w:rsidRDefault="00F43F47" w:rsidP="00F43F47">
            <w:pPr>
              <w:jc w:val="center"/>
              <w:rPr>
                <w:rFonts w:ascii="Courier New" w:hAnsi="Courier New" w:cs="Courier New"/>
              </w:rPr>
            </w:pPr>
          </w:p>
        </w:tc>
        <w:tc>
          <w:tcPr>
            <w:tcW w:w="5953" w:type="dxa"/>
          </w:tcPr>
          <w:p w14:paraId="26CAAF00" w14:textId="4E5EAD94" w:rsidR="00F43F47" w:rsidRPr="0016053D" w:rsidRDefault="00F43F47" w:rsidP="00F43F47">
            <w:pPr>
              <w:jc w:val="center"/>
              <w:rPr>
                <w:rFonts w:ascii="Courier New" w:hAnsi="Courier New" w:cs="Courier New"/>
                <w:u w:val="single"/>
              </w:rPr>
            </w:pPr>
          </w:p>
        </w:tc>
        <w:tc>
          <w:tcPr>
            <w:tcW w:w="1426" w:type="dxa"/>
          </w:tcPr>
          <w:p w14:paraId="28222C12" w14:textId="77777777" w:rsidR="00F43F47" w:rsidRPr="0016053D" w:rsidRDefault="00F43F47" w:rsidP="00F43F47">
            <w:pPr>
              <w:jc w:val="center"/>
              <w:rPr>
                <w:rFonts w:ascii="Courier New" w:hAnsi="Courier New" w:cs="Courier New"/>
              </w:rPr>
            </w:pPr>
          </w:p>
        </w:tc>
      </w:tr>
      <w:tr w:rsidR="00F43F47" w:rsidRPr="0016053D" w14:paraId="25ACBC4D" w14:textId="420187B4" w:rsidTr="00EF4B95">
        <w:tc>
          <w:tcPr>
            <w:tcW w:w="1129" w:type="dxa"/>
          </w:tcPr>
          <w:p w14:paraId="7FF9EA8F" w14:textId="66034EE7" w:rsidR="00F43F47" w:rsidRPr="0016053D" w:rsidRDefault="00F43F47" w:rsidP="00ED745D">
            <w:pPr>
              <w:jc w:val="center"/>
              <w:rPr>
                <w:rFonts w:cs="Calibri"/>
              </w:rPr>
            </w:pPr>
            <w:r w:rsidRPr="0016053D">
              <w:rPr>
                <w:rFonts w:cs="Calibri"/>
              </w:rPr>
              <w:t>CDS 8</w:t>
            </w:r>
          </w:p>
        </w:tc>
        <w:tc>
          <w:tcPr>
            <w:tcW w:w="1418" w:type="dxa"/>
          </w:tcPr>
          <w:p w14:paraId="4EC927E8" w14:textId="77777777" w:rsidR="00F43F47" w:rsidRPr="0016053D" w:rsidRDefault="00F43F47" w:rsidP="00F43F47">
            <w:pPr>
              <w:jc w:val="center"/>
              <w:rPr>
                <w:rFonts w:ascii="Courier New" w:hAnsi="Courier New" w:cs="Courier New"/>
              </w:rPr>
            </w:pPr>
          </w:p>
        </w:tc>
        <w:tc>
          <w:tcPr>
            <w:tcW w:w="5953" w:type="dxa"/>
          </w:tcPr>
          <w:p w14:paraId="31A86EBB" w14:textId="2135ECF8" w:rsidR="00F43F47" w:rsidRPr="0016053D" w:rsidRDefault="00F43F47" w:rsidP="00F43F47">
            <w:pPr>
              <w:jc w:val="center"/>
              <w:rPr>
                <w:rFonts w:ascii="Courier New" w:hAnsi="Courier New" w:cs="Courier New"/>
                <w:u w:val="single"/>
              </w:rPr>
            </w:pPr>
          </w:p>
        </w:tc>
        <w:tc>
          <w:tcPr>
            <w:tcW w:w="1426" w:type="dxa"/>
          </w:tcPr>
          <w:p w14:paraId="4FBFE413" w14:textId="77777777" w:rsidR="00F43F47" w:rsidRPr="0016053D" w:rsidRDefault="00F43F47" w:rsidP="00F43F47">
            <w:pPr>
              <w:jc w:val="center"/>
              <w:rPr>
                <w:rFonts w:ascii="Courier New" w:hAnsi="Courier New" w:cs="Courier New"/>
              </w:rPr>
            </w:pPr>
          </w:p>
        </w:tc>
      </w:tr>
      <w:tr w:rsidR="00F43F47" w:rsidRPr="0016053D" w14:paraId="6F59C2BB" w14:textId="0F9D8505" w:rsidTr="00EF4B95">
        <w:tc>
          <w:tcPr>
            <w:tcW w:w="1129" w:type="dxa"/>
          </w:tcPr>
          <w:p w14:paraId="33A09874" w14:textId="435170DD" w:rsidR="00F43F47" w:rsidRPr="0016053D" w:rsidRDefault="00F43F47" w:rsidP="00ED745D">
            <w:pPr>
              <w:jc w:val="center"/>
              <w:rPr>
                <w:rFonts w:cs="Calibri"/>
              </w:rPr>
            </w:pPr>
            <w:r w:rsidRPr="0016053D">
              <w:rPr>
                <w:rFonts w:cs="Calibri"/>
              </w:rPr>
              <w:t>CDS 9</w:t>
            </w:r>
          </w:p>
        </w:tc>
        <w:tc>
          <w:tcPr>
            <w:tcW w:w="1418" w:type="dxa"/>
          </w:tcPr>
          <w:p w14:paraId="054CE7C3" w14:textId="77777777" w:rsidR="00F43F47" w:rsidRPr="0016053D" w:rsidRDefault="00F43F47" w:rsidP="00F43F47">
            <w:pPr>
              <w:jc w:val="center"/>
              <w:rPr>
                <w:rFonts w:ascii="Courier New" w:hAnsi="Courier New" w:cs="Courier New"/>
              </w:rPr>
            </w:pPr>
          </w:p>
        </w:tc>
        <w:tc>
          <w:tcPr>
            <w:tcW w:w="5953" w:type="dxa"/>
          </w:tcPr>
          <w:p w14:paraId="330559FB" w14:textId="2CD0B6A5" w:rsidR="00F43F47" w:rsidRPr="0016053D" w:rsidRDefault="00F43F47" w:rsidP="00F43F47">
            <w:pPr>
              <w:jc w:val="center"/>
              <w:rPr>
                <w:rFonts w:ascii="Courier New" w:hAnsi="Courier New" w:cs="Courier New"/>
                <w:u w:val="single"/>
              </w:rPr>
            </w:pPr>
          </w:p>
        </w:tc>
        <w:tc>
          <w:tcPr>
            <w:tcW w:w="1426" w:type="dxa"/>
          </w:tcPr>
          <w:p w14:paraId="2904DBAC" w14:textId="77777777" w:rsidR="00F43F47" w:rsidRPr="0016053D" w:rsidRDefault="00F43F47" w:rsidP="00F43F47">
            <w:pPr>
              <w:jc w:val="center"/>
              <w:rPr>
                <w:rFonts w:ascii="Courier New" w:hAnsi="Courier New" w:cs="Courier New"/>
              </w:rPr>
            </w:pPr>
          </w:p>
        </w:tc>
      </w:tr>
      <w:tr w:rsidR="00F43F47" w:rsidRPr="0016053D" w14:paraId="715FA58D" w14:textId="3A6C1A92" w:rsidTr="00EF4B95">
        <w:tc>
          <w:tcPr>
            <w:tcW w:w="1129" w:type="dxa"/>
          </w:tcPr>
          <w:p w14:paraId="3248222D" w14:textId="56F693A7" w:rsidR="00F43F47" w:rsidRPr="0016053D" w:rsidRDefault="00F43F47" w:rsidP="00ED745D">
            <w:pPr>
              <w:jc w:val="center"/>
              <w:rPr>
                <w:rFonts w:cs="Calibri"/>
              </w:rPr>
            </w:pPr>
            <w:r w:rsidRPr="0016053D">
              <w:rPr>
                <w:rFonts w:cs="Calibri"/>
              </w:rPr>
              <w:t>CDS 10</w:t>
            </w:r>
          </w:p>
        </w:tc>
        <w:tc>
          <w:tcPr>
            <w:tcW w:w="1418" w:type="dxa"/>
          </w:tcPr>
          <w:p w14:paraId="7C9B40D5" w14:textId="77777777" w:rsidR="00F43F47" w:rsidRPr="0016053D" w:rsidRDefault="00F43F47" w:rsidP="00F43F47">
            <w:pPr>
              <w:jc w:val="center"/>
              <w:rPr>
                <w:rFonts w:ascii="Courier New" w:hAnsi="Courier New" w:cs="Courier New"/>
              </w:rPr>
            </w:pPr>
          </w:p>
        </w:tc>
        <w:tc>
          <w:tcPr>
            <w:tcW w:w="5953" w:type="dxa"/>
          </w:tcPr>
          <w:p w14:paraId="1453E407" w14:textId="5DFB9588" w:rsidR="00F43F47" w:rsidRPr="0016053D" w:rsidRDefault="00F43F47" w:rsidP="00F43F47">
            <w:pPr>
              <w:jc w:val="center"/>
              <w:rPr>
                <w:rFonts w:ascii="Courier New" w:hAnsi="Courier New" w:cs="Courier New"/>
                <w:u w:val="single"/>
              </w:rPr>
            </w:pPr>
          </w:p>
        </w:tc>
        <w:tc>
          <w:tcPr>
            <w:tcW w:w="1426" w:type="dxa"/>
          </w:tcPr>
          <w:p w14:paraId="604418A5" w14:textId="77777777" w:rsidR="00F43F47" w:rsidRPr="0016053D" w:rsidRDefault="00F43F47" w:rsidP="00F43F47">
            <w:pPr>
              <w:jc w:val="center"/>
              <w:rPr>
                <w:rFonts w:ascii="Courier New" w:hAnsi="Courier New" w:cs="Courier New"/>
              </w:rPr>
            </w:pPr>
          </w:p>
        </w:tc>
      </w:tr>
      <w:tr w:rsidR="00F43F47" w:rsidRPr="0016053D" w14:paraId="43A85315" w14:textId="2F726854" w:rsidTr="00EF4B95">
        <w:tc>
          <w:tcPr>
            <w:tcW w:w="1129" w:type="dxa"/>
          </w:tcPr>
          <w:p w14:paraId="11C15369" w14:textId="15C1BDB9" w:rsidR="00F43F47" w:rsidRPr="0016053D" w:rsidRDefault="00F43F47" w:rsidP="00ED745D">
            <w:pPr>
              <w:jc w:val="center"/>
              <w:rPr>
                <w:rFonts w:cs="Calibri"/>
              </w:rPr>
            </w:pPr>
            <w:r w:rsidRPr="0016053D">
              <w:rPr>
                <w:rFonts w:cs="Calibri"/>
              </w:rPr>
              <w:t>CDS 11</w:t>
            </w:r>
          </w:p>
        </w:tc>
        <w:tc>
          <w:tcPr>
            <w:tcW w:w="1418" w:type="dxa"/>
          </w:tcPr>
          <w:p w14:paraId="5B47B02F" w14:textId="77777777" w:rsidR="00F43F47" w:rsidRPr="0016053D" w:rsidRDefault="00F43F47" w:rsidP="00F43F47">
            <w:pPr>
              <w:jc w:val="center"/>
              <w:rPr>
                <w:rFonts w:ascii="Courier New" w:hAnsi="Courier New" w:cs="Courier New"/>
              </w:rPr>
            </w:pPr>
          </w:p>
        </w:tc>
        <w:tc>
          <w:tcPr>
            <w:tcW w:w="5953" w:type="dxa"/>
          </w:tcPr>
          <w:p w14:paraId="40A98D8E" w14:textId="17A46816" w:rsidR="00F43F47" w:rsidRPr="0016053D" w:rsidRDefault="00F43F47" w:rsidP="00F43F47">
            <w:pPr>
              <w:jc w:val="center"/>
              <w:rPr>
                <w:rFonts w:ascii="Courier New" w:hAnsi="Courier New" w:cs="Courier New"/>
                <w:u w:val="single"/>
              </w:rPr>
            </w:pPr>
          </w:p>
        </w:tc>
        <w:tc>
          <w:tcPr>
            <w:tcW w:w="1426" w:type="dxa"/>
          </w:tcPr>
          <w:p w14:paraId="5319380E" w14:textId="77777777" w:rsidR="00F43F47" w:rsidRPr="0016053D" w:rsidRDefault="00F43F47" w:rsidP="00F43F47">
            <w:pPr>
              <w:jc w:val="center"/>
              <w:rPr>
                <w:rFonts w:ascii="Courier New" w:hAnsi="Courier New" w:cs="Courier New"/>
              </w:rPr>
            </w:pPr>
          </w:p>
        </w:tc>
      </w:tr>
      <w:tr w:rsidR="00F43F47" w:rsidRPr="0016053D" w14:paraId="4ECFC758" w14:textId="09884D40" w:rsidTr="00EF4B95">
        <w:tc>
          <w:tcPr>
            <w:tcW w:w="1129" w:type="dxa"/>
          </w:tcPr>
          <w:p w14:paraId="4B96B5D6" w14:textId="187F1804" w:rsidR="00F43F47" w:rsidRPr="0016053D" w:rsidRDefault="00F43F47" w:rsidP="00ED745D">
            <w:pPr>
              <w:jc w:val="center"/>
              <w:rPr>
                <w:rFonts w:cs="Calibri"/>
              </w:rPr>
            </w:pPr>
            <w:r w:rsidRPr="0016053D">
              <w:rPr>
                <w:rFonts w:cs="Calibri"/>
              </w:rPr>
              <w:t>CDS 12</w:t>
            </w:r>
          </w:p>
        </w:tc>
        <w:tc>
          <w:tcPr>
            <w:tcW w:w="1418" w:type="dxa"/>
          </w:tcPr>
          <w:p w14:paraId="4D63E7B7" w14:textId="77777777" w:rsidR="00F43F47" w:rsidRPr="0016053D" w:rsidRDefault="00F43F47" w:rsidP="00F43F47">
            <w:pPr>
              <w:jc w:val="center"/>
              <w:rPr>
                <w:rFonts w:ascii="Courier New" w:hAnsi="Courier New" w:cs="Courier New"/>
              </w:rPr>
            </w:pPr>
          </w:p>
        </w:tc>
        <w:tc>
          <w:tcPr>
            <w:tcW w:w="5953" w:type="dxa"/>
          </w:tcPr>
          <w:p w14:paraId="6FCAB6B2" w14:textId="5532EA8C" w:rsidR="00F43F47" w:rsidRPr="0016053D" w:rsidRDefault="00F43F47" w:rsidP="00F43F47">
            <w:pPr>
              <w:jc w:val="center"/>
              <w:rPr>
                <w:rFonts w:ascii="Courier New" w:hAnsi="Courier New" w:cs="Courier New"/>
                <w:u w:val="single"/>
              </w:rPr>
            </w:pPr>
          </w:p>
        </w:tc>
        <w:tc>
          <w:tcPr>
            <w:tcW w:w="1426" w:type="dxa"/>
          </w:tcPr>
          <w:p w14:paraId="4D0853C3" w14:textId="77777777" w:rsidR="00F43F47" w:rsidRPr="0016053D" w:rsidRDefault="00F43F47" w:rsidP="00F43F47">
            <w:pPr>
              <w:jc w:val="center"/>
              <w:rPr>
                <w:rFonts w:ascii="Courier New" w:hAnsi="Courier New" w:cs="Courier New"/>
              </w:rPr>
            </w:pPr>
          </w:p>
        </w:tc>
      </w:tr>
      <w:tr w:rsidR="00F43F47" w:rsidRPr="0016053D" w14:paraId="715D8FA7" w14:textId="53822C91" w:rsidTr="00EF4B95">
        <w:tc>
          <w:tcPr>
            <w:tcW w:w="1129" w:type="dxa"/>
          </w:tcPr>
          <w:p w14:paraId="67949CE6" w14:textId="25CC1663" w:rsidR="00F43F47" w:rsidRPr="0016053D" w:rsidRDefault="00F43F47" w:rsidP="00ED745D">
            <w:pPr>
              <w:jc w:val="center"/>
              <w:rPr>
                <w:rFonts w:cs="Calibri"/>
              </w:rPr>
            </w:pPr>
            <w:r w:rsidRPr="0016053D">
              <w:rPr>
                <w:rFonts w:cs="Calibri"/>
              </w:rPr>
              <w:t>CDS 13</w:t>
            </w:r>
          </w:p>
        </w:tc>
        <w:tc>
          <w:tcPr>
            <w:tcW w:w="1418" w:type="dxa"/>
          </w:tcPr>
          <w:p w14:paraId="5039B28C" w14:textId="77777777" w:rsidR="00F43F47" w:rsidRPr="0016053D" w:rsidRDefault="00F43F47" w:rsidP="00F43F47">
            <w:pPr>
              <w:jc w:val="center"/>
              <w:rPr>
                <w:rFonts w:ascii="Courier New" w:hAnsi="Courier New" w:cs="Courier New"/>
              </w:rPr>
            </w:pPr>
          </w:p>
        </w:tc>
        <w:tc>
          <w:tcPr>
            <w:tcW w:w="5953" w:type="dxa"/>
          </w:tcPr>
          <w:p w14:paraId="4B540556" w14:textId="1D5CD2CE" w:rsidR="00F43F47" w:rsidRPr="0016053D" w:rsidRDefault="00F43F47" w:rsidP="00F43F47">
            <w:pPr>
              <w:jc w:val="center"/>
              <w:rPr>
                <w:rFonts w:ascii="Courier New" w:hAnsi="Courier New" w:cs="Courier New"/>
                <w:u w:val="single"/>
              </w:rPr>
            </w:pPr>
          </w:p>
        </w:tc>
        <w:tc>
          <w:tcPr>
            <w:tcW w:w="1426" w:type="dxa"/>
          </w:tcPr>
          <w:p w14:paraId="43F49084" w14:textId="77777777" w:rsidR="00F43F47" w:rsidRPr="0016053D" w:rsidRDefault="00F43F47" w:rsidP="00F43F47">
            <w:pPr>
              <w:jc w:val="center"/>
              <w:rPr>
                <w:rFonts w:ascii="Courier New" w:hAnsi="Courier New" w:cs="Courier New"/>
              </w:rPr>
            </w:pPr>
          </w:p>
        </w:tc>
      </w:tr>
      <w:tr w:rsidR="00F43F47" w:rsidRPr="0016053D" w14:paraId="66EE15C3" w14:textId="1858E9A1" w:rsidTr="00EF4B95">
        <w:tc>
          <w:tcPr>
            <w:tcW w:w="1129" w:type="dxa"/>
          </w:tcPr>
          <w:p w14:paraId="02B40994" w14:textId="7DACC387" w:rsidR="00F43F47" w:rsidRPr="0016053D" w:rsidRDefault="00F43F47" w:rsidP="00ED745D">
            <w:pPr>
              <w:jc w:val="center"/>
              <w:rPr>
                <w:rFonts w:cs="Calibri"/>
              </w:rPr>
            </w:pPr>
            <w:r w:rsidRPr="0016053D">
              <w:rPr>
                <w:rFonts w:cs="Calibri"/>
              </w:rPr>
              <w:t>CDS 14</w:t>
            </w:r>
          </w:p>
        </w:tc>
        <w:tc>
          <w:tcPr>
            <w:tcW w:w="1418" w:type="dxa"/>
          </w:tcPr>
          <w:p w14:paraId="61BCD262" w14:textId="77777777" w:rsidR="00F43F47" w:rsidRPr="0016053D" w:rsidRDefault="00F43F47" w:rsidP="00F43F47">
            <w:pPr>
              <w:jc w:val="center"/>
              <w:rPr>
                <w:rFonts w:ascii="Courier New" w:hAnsi="Courier New" w:cs="Courier New"/>
              </w:rPr>
            </w:pPr>
          </w:p>
        </w:tc>
        <w:tc>
          <w:tcPr>
            <w:tcW w:w="5953" w:type="dxa"/>
          </w:tcPr>
          <w:p w14:paraId="4FE03214" w14:textId="0D0FE96D" w:rsidR="00F43F47" w:rsidRPr="0016053D" w:rsidRDefault="00F43F47" w:rsidP="00F43F47">
            <w:pPr>
              <w:jc w:val="center"/>
              <w:rPr>
                <w:rFonts w:ascii="Courier New" w:hAnsi="Courier New" w:cs="Courier New"/>
                <w:u w:val="single"/>
              </w:rPr>
            </w:pPr>
          </w:p>
        </w:tc>
        <w:tc>
          <w:tcPr>
            <w:tcW w:w="1426" w:type="dxa"/>
          </w:tcPr>
          <w:p w14:paraId="26077884" w14:textId="77777777" w:rsidR="00F43F47" w:rsidRPr="0016053D" w:rsidRDefault="00F43F47" w:rsidP="00F43F47">
            <w:pPr>
              <w:jc w:val="center"/>
              <w:rPr>
                <w:rFonts w:ascii="Courier New" w:hAnsi="Courier New" w:cs="Courier New"/>
              </w:rPr>
            </w:pPr>
          </w:p>
        </w:tc>
      </w:tr>
      <w:tr w:rsidR="00F43F47" w:rsidRPr="0016053D" w14:paraId="3BD45E5B" w14:textId="07A72E2F" w:rsidTr="00EF4B95">
        <w:tc>
          <w:tcPr>
            <w:tcW w:w="1129" w:type="dxa"/>
          </w:tcPr>
          <w:p w14:paraId="19E8B02B" w14:textId="190B5DB5" w:rsidR="00F43F47" w:rsidRPr="0016053D" w:rsidRDefault="00F43F47" w:rsidP="00ED745D">
            <w:pPr>
              <w:jc w:val="center"/>
              <w:rPr>
                <w:rFonts w:cs="Calibri"/>
              </w:rPr>
            </w:pPr>
            <w:r w:rsidRPr="0016053D">
              <w:rPr>
                <w:rFonts w:cs="Calibri"/>
              </w:rPr>
              <w:t>CDS 15</w:t>
            </w:r>
          </w:p>
        </w:tc>
        <w:tc>
          <w:tcPr>
            <w:tcW w:w="1418" w:type="dxa"/>
          </w:tcPr>
          <w:p w14:paraId="614E7337" w14:textId="77777777" w:rsidR="00F43F47" w:rsidRPr="0016053D" w:rsidRDefault="00F43F47" w:rsidP="00F43F47">
            <w:pPr>
              <w:jc w:val="center"/>
              <w:rPr>
                <w:rFonts w:ascii="Courier New" w:hAnsi="Courier New" w:cs="Courier New"/>
              </w:rPr>
            </w:pPr>
          </w:p>
        </w:tc>
        <w:tc>
          <w:tcPr>
            <w:tcW w:w="5953" w:type="dxa"/>
          </w:tcPr>
          <w:p w14:paraId="0EBB2057" w14:textId="367AC41A" w:rsidR="00F43F47" w:rsidRPr="0016053D" w:rsidRDefault="00F43F47" w:rsidP="00F43F47">
            <w:pPr>
              <w:jc w:val="center"/>
              <w:rPr>
                <w:rFonts w:ascii="Courier New" w:hAnsi="Courier New" w:cs="Courier New"/>
                <w:u w:val="single"/>
              </w:rPr>
            </w:pPr>
          </w:p>
        </w:tc>
        <w:tc>
          <w:tcPr>
            <w:tcW w:w="1426" w:type="dxa"/>
          </w:tcPr>
          <w:p w14:paraId="33A36677" w14:textId="77777777" w:rsidR="00F43F47" w:rsidRPr="0016053D" w:rsidRDefault="00F43F47" w:rsidP="00F43F47">
            <w:pPr>
              <w:jc w:val="center"/>
              <w:rPr>
                <w:rFonts w:ascii="Courier New" w:hAnsi="Courier New" w:cs="Courier New"/>
              </w:rPr>
            </w:pPr>
          </w:p>
        </w:tc>
      </w:tr>
      <w:tr w:rsidR="00F43F47" w:rsidRPr="0016053D" w14:paraId="3A20332E" w14:textId="1E9EAF36" w:rsidTr="00EF4B95">
        <w:tc>
          <w:tcPr>
            <w:tcW w:w="1129" w:type="dxa"/>
          </w:tcPr>
          <w:p w14:paraId="7C0C4DF2" w14:textId="5476DDF5" w:rsidR="00F43F47" w:rsidRPr="0016053D" w:rsidRDefault="00F43F47" w:rsidP="00ED745D">
            <w:pPr>
              <w:jc w:val="center"/>
              <w:rPr>
                <w:rFonts w:cs="Calibri"/>
              </w:rPr>
            </w:pPr>
            <w:r w:rsidRPr="0016053D">
              <w:rPr>
                <w:rFonts w:cs="Calibri"/>
              </w:rPr>
              <w:t>CDS 16</w:t>
            </w:r>
          </w:p>
        </w:tc>
        <w:tc>
          <w:tcPr>
            <w:tcW w:w="1418" w:type="dxa"/>
          </w:tcPr>
          <w:p w14:paraId="33E6D722" w14:textId="77777777" w:rsidR="00F43F47" w:rsidRPr="0016053D" w:rsidRDefault="00F43F47" w:rsidP="00F43F47">
            <w:pPr>
              <w:jc w:val="center"/>
              <w:rPr>
                <w:rFonts w:ascii="Courier New" w:hAnsi="Courier New" w:cs="Courier New"/>
              </w:rPr>
            </w:pPr>
          </w:p>
        </w:tc>
        <w:tc>
          <w:tcPr>
            <w:tcW w:w="5953" w:type="dxa"/>
          </w:tcPr>
          <w:p w14:paraId="7F1740DC" w14:textId="2E1FE717" w:rsidR="00F43F47" w:rsidRPr="0016053D" w:rsidRDefault="00F43F47" w:rsidP="00F43F47">
            <w:pPr>
              <w:jc w:val="center"/>
              <w:rPr>
                <w:rFonts w:ascii="Courier New" w:hAnsi="Courier New" w:cs="Courier New"/>
                <w:u w:val="single"/>
              </w:rPr>
            </w:pPr>
          </w:p>
        </w:tc>
        <w:tc>
          <w:tcPr>
            <w:tcW w:w="1426" w:type="dxa"/>
          </w:tcPr>
          <w:p w14:paraId="48B46523" w14:textId="77777777" w:rsidR="00F43F47" w:rsidRPr="0016053D" w:rsidRDefault="00F43F47" w:rsidP="00F43F47">
            <w:pPr>
              <w:jc w:val="center"/>
              <w:rPr>
                <w:rFonts w:ascii="Courier New" w:hAnsi="Courier New" w:cs="Courier New"/>
              </w:rPr>
            </w:pPr>
          </w:p>
        </w:tc>
      </w:tr>
      <w:tr w:rsidR="00F43F47" w:rsidRPr="0016053D" w14:paraId="5B01CB5B" w14:textId="4B98C43C" w:rsidTr="00EF4B95">
        <w:tc>
          <w:tcPr>
            <w:tcW w:w="1129" w:type="dxa"/>
          </w:tcPr>
          <w:p w14:paraId="015C97C6" w14:textId="4BA9750C" w:rsidR="00F43F47" w:rsidRPr="0016053D" w:rsidRDefault="00F43F47" w:rsidP="00ED745D">
            <w:pPr>
              <w:jc w:val="center"/>
              <w:rPr>
                <w:rFonts w:cs="Calibri"/>
              </w:rPr>
            </w:pPr>
            <w:r w:rsidRPr="0016053D">
              <w:rPr>
                <w:rFonts w:cs="Calibri"/>
              </w:rPr>
              <w:t>CDS 17</w:t>
            </w:r>
          </w:p>
        </w:tc>
        <w:tc>
          <w:tcPr>
            <w:tcW w:w="1418" w:type="dxa"/>
          </w:tcPr>
          <w:p w14:paraId="2CD5CCA2" w14:textId="77777777" w:rsidR="00F43F47" w:rsidRPr="0016053D" w:rsidRDefault="00F43F47" w:rsidP="00F43F47">
            <w:pPr>
              <w:jc w:val="center"/>
              <w:rPr>
                <w:rFonts w:ascii="Courier New" w:hAnsi="Courier New" w:cs="Courier New"/>
              </w:rPr>
            </w:pPr>
          </w:p>
        </w:tc>
        <w:tc>
          <w:tcPr>
            <w:tcW w:w="5953" w:type="dxa"/>
          </w:tcPr>
          <w:p w14:paraId="58374292" w14:textId="18F12584" w:rsidR="00F43F47" w:rsidRPr="0016053D" w:rsidRDefault="00F43F47" w:rsidP="00F43F47">
            <w:pPr>
              <w:jc w:val="center"/>
              <w:rPr>
                <w:rFonts w:ascii="Courier New" w:hAnsi="Courier New" w:cs="Courier New"/>
                <w:u w:val="single"/>
              </w:rPr>
            </w:pPr>
          </w:p>
        </w:tc>
        <w:tc>
          <w:tcPr>
            <w:tcW w:w="1426" w:type="dxa"/>
          </w:tcPr>
          <w:p w14:paraId="3EAD0771" w14:textId="77777777" w:rsidR="00F43F47" w:rsidRPr="0016053D" w:rsidRDefault="00F43F47" w:rsidP="00F43F47">
            <w:pPr>
              <w:jc w:val="center"/>
              <w:rPr>
                <w:rFonts w:ascii="Courier New" w:hAnsi="Courier New" w:cs="Courier New"/>
              </w:rPr>
            </w:pPr>
          </w:p>
        </w:tc>
      </w:tr>
      <w:tr w:rsidR="00F43F47" w:rsidRPr="0016053D" w14:paraId="37528EC3" w14:textId="0F034522" w:rsidTr="00EF4B95">
        <w:tc>
          <w:tcPr>
            <w:tcW w:w="1129" w:type="dxa"/>
          </w:tcPr>
          <w:p w14:paraId="53D97D36" w14:textId="6BA393BF" w:rsidR="00F43F47" w:rsidRPr="0016053D" w:rsidRDefault="00F43F47" w:rsidP="00ED745D">
            <w:pPr>
              <w:jc w:val="center"/>
              <w:rPr>
                <w:rFonts w:cs="Calibri"/>
              </w:rPr>
            </w:pPr>
            <w:r w:rsidRPr="0016053D">
              <w:rPr>
                <w:rFonts w:cs="Calibri"/>
              </w:rPr>
              <w:t>CDS 18</w:t>
            </w:r>
          </w:p>
        </w:tc>
        <w:tc>
          <w:tcPr>
            <w:tcW w:w="1418" w:type="dxa"/>
          </w:tcPr>
          <w:p w14:paraId="39E8A375" w14:textId="77777777" w:rsidR="00F43F47" w:rsidRPr="0016053D" w:rsidRDefault="00F43F47" w:rsidP="00F43F47">
            <w:pPr>
              <w:jc w:val="center"/>
              <w:rPr>
                <w:rFonts w:ascii="Courier New" w:hAnsi="Courier New" w:cs="Courier New"/>
              </w:rPr>
            </w:pPr>
          </w:p>
        </w:tc>
        <w:tc>
          <w:tcPr>
            <w:tcW w:w="5953" w:type="dxa"/>
          </w:tcPr>
          <w:p w14:paraId="59A558F5" w14:textId="7638E95B" w:rsidR="00F43F47" w:rsidRPr="0016053D" w:rsidRDefault="00F43F47" w:rsidP="00F43F47">
            <w:pPr>
              <w:jc w:val="center"/>
              <w:rPr>
                <w:rFonts w:ascii="Courier New" w:hAnsi="Courier New" w:cs="Courier New"/>
                <w:u w:val="single"/>
              </w:rPr>
            </w:pPr>
          </w:p>
        </w:tc>
        <w:tc>
          <w:tcPr>
            <w:tcW w:w="1426" w:type="dxa"/>
          </w:tcPr>
          <w:p w14:paraId="0B7FDCFB" w14:textId="77777777" w:rsidR="00F43F47" w:rsidRPr="0016053D" w:rsidRDefault="00F43F47" w:rsidP="00F43F47">
            <w:pPr>
              <w:jc w:val="center"/>
              <w:rPr>
                <w:rFonts w:ascii="Courier New" w:hAnsi="Courier New" w:cs="Courier New"/>
              </w:rPr>
            </w:pPr>
          </w:p>
        </w:tc>
      </w:tr>
    </w:tbl>
    <w:p w14:paraId="6852779A" w14:textId="77777777" w:rsidR="0047418A" w:rsidRPr="0016053D" w:rsidRDefault="0047418A" w:rsidP="00392B41"/>
    <w:p w14:paraId="3A22E2FB" w14:textId="580E16BF" w:rsidR="00EE63AD" w:rsidRPr="0016053D" w:rsidRDefault="00EE63AD" w:rsidP="00392B41"/>
    <w:p w14:paraId="477D8A14" w14:textId="4E6934D8" w:rsidR="00BF1214" w:rsidRPr="0016053D" w:rsidRDefault="0047418A" w:rsidP="00392B41">
      <w:r w:rsidRPr="0016053D">
        <w:rPr>
          <w:rFonts w:cs="Calibri"/>
        </w:rPr>
        <w:t>Stop Codon Coordinates (e.g.</w:t>
      </w:r>
      <w:r w:rsidR="003A5FB1" w:rsidRPr="0016053D">
        <w:rPr>
          <w:rFonts w:cs="Calibri"/>
        </w:rPr>
        <w:t>,</w:t>
      </w:r>
      <w:r w:rsidRPr="0016053D">
        <w:rPr>
          <w:rFonts w:cs="Calibri"/>
        </w:rPr>
        <w:t xml:space="preserve"> 201-203):</w:t>
      </w:r>
      <w:r w:rsidR="00E05CEB" w:rsidRPr="0016053D">
        <w:t xml:space="preserve"> </w:t>
      </w:r>
      <w:r w:rsidR="007A717C" w:rsidRPr="0016053D">
        <w:rPr>
          <w:rFonts w:ascii="Courier New" w:hAnsi="Courier New" w:cs="Courier New"/>
          <w:bdr w:val="single" w:sz="4" w:space="0" w:color="auto"/>
        </w:rPr>
        <w:t xml:space="preserve"> </w:t>
      </w:r>
      <w:r w:rsidR="001E7F88" w:rsidRPr="0016053D">
        <w:rPr>
          <w:rFonts w:ascii="Courier New" w:hAnsi="Courier New" w:cs="Courier New"/>
          <w:bdr w:val="single" w:sz="4" w:space="0" w:color="auto"/>
        </w:rPr>
        <w:t>Start - Stop</w:t>
      </w:r>
    </w:p>
    <w:p w14:paraId="78CB1E73" w14:textId="77777777" w:rsidR="00410392" w:rsidRPr="0016053D" w:rsidRDefault="00410392" w:rsidP="00392B41">
      <w:pPr>
        <w:rPr>
          <w:rFonts w:cs="Calibri"/>
        </w:rPr>
      </w:pPr>
    </w:p>
    <w:p w14:paraId="159C3939" w14:textId="77777777" w:rsidR="00C45FBE" w:rsidRPr="0016053D" w:rsidRDefault="00C45FBE">
      <w:pPr>
        <w:rPr>
          <w:rFonts w:cs="Calibri"/>
        </w:rPr>
      </w:pPr>
      <w:r w:rsidRPr="0016053D">
        <w:rPr>
          <w:rFonts w:cs="Calibri"/>
        </w:rPr>
        <w:br w:type="page"/>
      </w:r>
    </w:p>
    <w:p w14:paraId="085E464F" w14:textId="455CD676" w:rsidR="003A312A" w:rsidRPr="0016053D" w:rsidRDefault="003A312A" w:rsidP="00392B41">
      <w:pPr>
        <w:rPr>
          <w:rFonts w:cs="Calibri"/>
          <w:b/>
          <w:bCs/>
        </w:rPr>
      </w:pPr>
      <w:r w:rsidRPr="0016053D">
        <w:rPr>
          <w:rFonts w:cs="Calibri"/>
          <w:b/>
          <w:bCs/>
        </w:rPr>
        <w:lastRenderedPageBreak/>
        <w:t xml:space="preserve">Enter the coordinates of your final gene model for this isoform into the </w:t>
      </w:r>
      <w:hyperlink r:id="rId26" w:history="1">
        <w:r w:rsidR="005C5FF5" w:rsidRPr="0016053D">
          <w:rPr>
            <w:rStyle w:val="Hyperlink"/>
            <w:rFonts w:cs="Calibri"/>
            <w:b/>
            <w:bCs/>
          </w:rPr>
          <w:t>Gene Model C</w:t>
        </w:r>
        <w:r w:rsidRPr="0016053D">
          <w:rPr>
            <w:rStyle w:val="Hyperlink"/>
            <w:rFonts w:cs="Calibri"/>
            <w:b/>
            <w:bCs/>
          </w:rPr>
          <w:t>hecker</w:t>
        </w:r>
      </w:hyperlink>
      <w:r w:rsidRPr="0016053D">
        <w:rPr>
          <w:rFonts w:cs="Calibri"/>
          <w:b/>
          <w:bCs/>
        </w:rPr>
        <w:t xml:space="preserve"> and </w:t>
      </w:r>
      <w:r w:rsidR="00785D7E" w:rsidRPr="0016053D">
        <w:rPr>
          <w:rFonts w:cs="Calibri"/>
          <w:b/>
          <w:bCs/>
        </w:rPr>
        <w:t>paste a screen</w:t>
      </w:r>
      <w:r w:rsidRPr="0016053D">
        <w:rPr>
          <w:rFonts w:cs="Calibri"/>
          <w:b/>
          <w:bCs/>
        </w:rPr>
        <w:t xml:space="preserve">shot of the </w:t>
      </w:r>
      <w:r w:rsidR="008A476C" w:rsidRPr="0016053D">
        <w:rPr>
          <w:rFonts w:cs="Calibri"/>
          <w:b/>
          <w:bCs/>
        </w:rPr>
        <w:t xml:space="preserve">checklist results </w:t>
      </w:r>
      <w:r w:rsidR="002C065B" w:rsidRPr="0016053D">
        <w:rPr>
          <w:rFonts w:cs="Calibri"/>
          <w:b/>
          <w:bCs/>
        </w:rPr>
        <w:t xml:space="preserve">and data entry section </w:t>
      </w:r>
      <w:r w:rsidRPr="0016053D">
        <w:rPr>
          <w:rFonts w:cs="Calibri"/>
          <w:b/>
          <w:bCs/>
        </w:rPr>
        <w:t>below</w:t>
      </w:r>
      <w:r w:rsidR="00D00ADB" w:rsidRPr="0016053D">
        <w:rPr>
          <w:rFonts w:cs="Calibri"/>
          <w:b/>
          <w:bCs/>
        </w:rPr>
        <w:t xml:space="preserve"> (Note: make sure to include the “Configure Gene Model” </w:t>
      </w:r>
      <w:r w:rsidR="00227E45" w:rsidRPr="0016053D">
        <w:rPr>
          <w:rFonts w:cs="Calibri"/>
          <w:b/>
          <w:bCs/>
        </w:rPr>
        <w:t xml:space="preserve">tab </w:t>
      </w:r>
      <w:r w:rsidR="00D00ADB" w:rsidRPr="0016053D">
        <w:rPr>
          <w:rFonts w:cs="Calibri"/>
          <w:b/>
          <w:bCs/>
        </w:rPr>
        <w:t>(Project Details, Ortholog, Details, and Model Details) in the screenshot)</w:t>
      </w:r>
      <w:r w:rsidRPr="0016053D">
        <w:rPr>
          <w:rFonts w:cs="Calibri"/>
          <w:b/>
          <w:bCs/>
        </w:rPr>
        <w:t>:</w:t>
      </w:r>
    </w:p>
    <w:p w14:paraId="06C5B79B" w14:textId="709F4936" w:rsidR="00665EB4" w:rsidRPr="0016053D" w:rsidRDefault="00665EB4" w:rsidP="00392B41">
      <w:pPr>
        <w:rPr>
          <w:b/>
        </w:rPr>
      </w:pPr>
    </w:p>
    <w:tbl>
      <w:tblPr>
        <w:tblStyle w:val="TableGrid"/>
        <w:tblW w:w="10286" w:type="dxa"/>
        <w:tblCellMar>
          <w:left w:w="0" w:type="dxa"/>
          <w:right w:w="0" w:type="dxa"/>
        </w:tblCellMar>
        <w:tblLook w:val="04A0" w:firstRow="1" w:lastRow="0" w:firstColumn="1" w:lastColumn="0" w:noHBand="0" w:noVBand="1"/>
      </w:tblPr>
      <w:tblGrid>
        <w:gridCol w:w="10286"/>
      </w:tblGrid>
      <w:tr w:rsidR="005F2157" w:rsidRPr="0016053D" w14:paraId="450CDF0C" w14:textId="77777777" w:rsidTr="00EA7FDD">
        <w:trPr>
          <w:trHeight w:val="283"/>
        </w:trPr>
        <w:tc>
          <w:tcPr>
            <w:tcW w:w="10286" w:type="dxa"/>
          </w:tcPr>
          <w:p w14:paraId="10DE8E7C" w14:textId="3EED5FE6" w:rsidR="005F2157" w:rsidRPr="0016053D" w:rsidRDefault="005F2157" w:rsidP="00ED745D">
            <w:pPr>
              <w:rPr>
                <w:rFonts w:cs="Calibri"/>
              </w:rPr>
            </w:pPr>
            <w:r w:rsidRPr="0016053D">
              <w:rPr>
                <w:rFonts w:cs="Calibri"/>
              </w:rPr>
              <w:t>Gene Model Checker Screenshot</w:t>
            </w:r>
          </w:p>
        </w:tc>
      </w:tr>
      <w:tr w:rsidR="005F2157" w:rsidRPr="0016053D" w14:paraId="351F1752" w14:textId="77777777" w:rsidTr="00EA7FDD">
        <w:trPr>
          <w:trHeight w:val="3818"/>
        </w:trPr>
        <w:tc>
          <w:tcPr>
            <w:tcW w:w="10286" w:type="dxa"/>
          </w:tcPr>
          <w:p w14:paraId="19D5AB73" w14:textId="77777777" w:rsidR="005F2157" w:rsidRPr="0016053D" w:rsidRDefault="005F2157" w:rsidP="00EA7FDD"/>
        </w:tc>
      </w:tr>
    </w:tbl>
    <w:p w14:paraId="29C8A13E" w14:textId="77777777" w:rsidR="005F2157" w:rsidRPr="0016053D" w:rsidRDefault="005F2157" w:rsidP="00392B41">
      <w:pPr>
        <w:rPr>
          <w:b/>
        </w:rPr>
      </w:pPr>
    </w:p>
    <w:p w14:paraId="0BEDB640" w14:textId="4C34781C" w:rsidR="00665EB4" w:rsidRPr="0016053D" w:rsidRDefault="005D6A4E" w:rsidP="00392B41">
      <w:pPr>
        <w:rPr>
          <w:b/>
        </w:rPr>
      </w:pPr>
      <w:r w:rsidRPr="0016053D">
        <w:rPr>
          <w:b/>
          <w:noProof/>
        </w:rPr>
        <mc:AlternateContent>
          <mc:Choice Requires="wps">
            <w:drawing>
              <wp:anchor distT="0" distB="0" distL="114300" distR="114300" simplePos="0" relativeHeight="251666432" behindDoc="1" locked="0" layoutInCell="1" allowOverlap="1" wp14:anchorId="69F67900" wp14:editId="2A9CC53C">
                <wp:simplePos x="0" y="0"/>
                <wp:positionH relativeFrom="margin">
                  <wp:posOffset>5080</wp:posOffset>
                </wp:positionH>
                <wp:positionV relativeFrom="paragraph">
                  <wp:posOffset>240030</wp:posOffset>
                </wp:positionV>
                <wp:extent cx="6509385" cy="914400"/>
                <wp:effectExtent l="63500" t="38100" r="81915" b="101600"/>
                <wp:wrapSquare wrapText="bothSides"/>
                <wp:docPr id="4" name="Rectangle 4"/>
                <wp:cNvGraphicFramePr/>
                <a:graphic xmlns:a="http://schemas.openxmlformats.org/drawingml/2006/main">
                  <a:graphicData uri="http://schemas.microsoft.com/office/word/2010/wordprocessingShape">
                    <wps:wsp>
                      <wps:cNvSpPr/>
                      <wps:spPr>
                        <a:xfrm>
                          <a:off x="0" y="0"/>
                          <a:ext cx="6509385" cy="91440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txbx>
                        <w:txbxContent>
                          <w:p w14:paraId="75AD74EE" w14:textId="7461E8DF" w:rsidR="00ED745D" w:rsidRPr="0032770C" w:rsidRDefault="00ED745D" w:rsidP="00BF7CDD">
                            <w:pPr>
                              <w:rPr>
                                <w:rFonts w:cs="Calibri"/>
                                <w:color w:val="000000" w:themeColor="text1"/>
                              </w:rPr>
                            </w:pPr>
                            <w:r w:rsidRPr="0032770C">
                              <w:rPr>
                                <w:rFonts w:cs="Calibri"/>
                                <w:b/>
                                <w:color w:val="000000" w:themeColor="text1"/>
                              </w:rPr>
                              <w:t>Note:</w:t>
                            </w:r>
                            <w:r w:rsidRPr="0032770C">
                              <w:rPr>
                                <w:rFonts w:cs="Calibri"/>
                                <w:color w:val="000000" w:themeColor="text1"/>
                              </w:rPr>
                              <w:t xml:space="preserve"> For projects with consensus sequence errors, report the exon coordinates relative to the </w:t>
                            </w:r>
                            <w:r w:rsidRPr="0032770C">
                              <w:rPr>
                                <w:rFonts w:cs="Calibri"/>
                                <w:b/>
                                <w:color w:val="000000" w:themeColor="text1"/>
                                <w:u w:val="single"/>
                              </w:rPr>
                              <w:t>original project sequence</w:t>
                            </w:r>
                            <w:r w:rsidRPr="0032770C">
                              <w:rPr>
                                <w:rFonts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67900" id="Rectangle 4" o:spid="_x0000_s1029" style="position:absolute;margin-left:.4pt;margin-top:18.9pt;width:512.55pt;height:1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" fillcolor="#f2f2f2 [3052]" strokecolor="black [3213]" strokeweight="1pt">
                <v:textbox>
                  <w:txbxContent>
                    <w:p w14:paraId="75AD74EE" w14:textId="7461E8DF" w:rsidR="00ED745D" w:rsidRPr="0032770C" w:rsidRDefault="00ED745D" w:rsidP="00BF7CDD">
                      <w:pPr>
                        <w:rPr>
                          <w:rFonts w:cs="Calibri"/>
                          <w:color w:val="000000" w:themeColor="text1"/>
                        </w:rPr>
                      </w:pPr>
                      <w:r w:rsidRPr="0032770C">
                        <w:rPr>
                          <w:rFonts w:cs="Calibri"/>
                          <w:b/>
                          <w:color w:val="000000" w:themeColor="text1"/>
                        </w:rPr>
                        <w:t>Note:</w:t>
                      </w:r>
                      <w:r w:rsidRPr="0032770C">
                        <w:rPr>
                          <w:rFonts w:cs="Calibri"/>
                          <w:color w:val="000000" w:themeColor="text1"/>
                        </w:rPr>
                        <w:t xml:space="preserve"> For projects with consensus sequence errors, report the exon coordinates relative to the </w:t>
                      </w:r>
                      <w:r w:rsidRPr="0032770C">
                        <w:rPr>
                          <w:rFonts w:cs="Calibri"/>
                          <w:b/>
                          <w:color w:val="000000" w:themeColor="text1"/>
                          <w:u w:val="single"/>
                        </w:rPr>
                        <w:t>original project sequence</w:t>
                      </w:r>
                      <w:r w:rsidRPr="0032770C">
                        <w:rPr>
                          <w:rFonts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v:textbox>
                <w10:wrap type="square" anchorx="margin"/>
              </v:rect>
            </w:pict>
          </mc:Fallback>
        </mc:AlternateContent>
      </w:r>
    </w:p>
    <w:p w14:paraId="6216FE80" w14:textId="70D14CE3" w:rsidR="00E511B4" w:rsidRPr="0016053D" w:rsidRDefault="00E511B4" w:rsidP="000B527F"/>
    <w:p w14:paraId="20334527" w14:textId="77777777" w:rsidR="00680606" w:rsidRPr="0016053D" w:rsidRDefault="00680606">
      <w:pPr>
        <w:rPr>
          <w:rFonts w:asciiTheme="majorHAnsi" w:eastAsiaTheme="majorEastAsia" w:hAnsiTheme="majorHAnsi" w:cstheme="majorBidi"/>
          <w:b/>
          <w:bCs/>
          <w:color w:val="663366" w:themeColor="accent1"/>
          <w:u w:val="single"/>
        </w:rPr>
      </w:pPr>
      <w:r w:rsidRPr="0016053D">
        <w:rPr>
          <w:u w:val="single"/>
        </w:rPr>
        <w:br w:type="page"/>
      </w:r>
    </w:p>
    <w:p w14:paraId="55A24066" w14:textId="76E56C2E" w:rsidR="00941B42" w:rsidRPr="0016053D" w:rsidRDefault="008674F3" w:rsidP="00623733">
      <w:pPr>
        <w:pStyle w:val="Heading3"/>
        <w:spacing w:before="0"/>
        <w:rPr>
          <w:color w:val="990000"/>
          <w:u w:val="single"/>
        </w:rPr>
      </w:pPr>
      <w:r w:rsidRPr="0016053D">
        <w:rPr>
          <w:color w:val="990000"/>
          <w:u w:val="single"/>
        </w:rPr>
        <w:lastRenderedPageBreak/>
        <w:t xml:space="preserve">View the </w:t>
      </w:r>
      <w:r w:rsidR="00D97677" w:rsidRPr="0016053D">
        <w:rPr>
          <w:color w:val="990000"/>
          <w:u w:val="single"/>
        </w:rPr>
        <w:t>gene m</w:t>
      </w:r>
      <w:r w:rsidR="00941B42" w:rsidRPr="0016053D">
        <w:rPr>
          <w:color w:val="990000"/>
          <w:u w:val="single"/>
        </w:rPr>
        <w:t xml:space="preserve">odel </w:t>
      </w:r>
      <w:r w:rsidR="0028239B" w:rsidRPr="0016053D">
        <w:rPr>
          <w:color w:val="990000"/>
          <w:u w:val="single"/>
        </w:rPr>
        <w:t xml:space="preserve">on </w:t>
      </w:r>
      <w:r w:rsidR="00B33DE6" w:rsidRPr="0016053D">
        <w:rPr>
          <w:color w:val="990000"/>
          <w:u w:val="single"/>
        </w:rPr>
        <w:t>Gene Model Checker</w:t>
      </w:r>
      <w:r w:rsidR="00941B42" w:rsidRPr="0016053D">
        <w:rPr>
          <w:color w:val="990000"/>
          <w:u w:val="single"/>
        </w:rPr>
        <w:t xml:space="preserve"> </w:t>
      </w:r>
    </w:p>
    <w:p w14:paraId="302DA0F0" w14:textId="77777777" w:rsidR="00680606" w:rsidRPr="0016053D" w:rsidRDefault="00680606" w:rsidP="00886C2A">
      <w:pPr>
        <w:jc w:val="both"/>
      </w:pPr>
    </w:p>
    <w:p w14:paraId="27CE342A" w14:textId="356EE27B" w:rsidR="006A5BA6" w:rsidRPr="0016053D" w:rsidRDefault="006A5BA6" w:rsidP="00165294">
      <w:pPr>
        <w:rPr>
          <w:rFonts w:cs="Calibri"/>
        </w:rPr>
      </w:pPr>
      <w:r w:rsidRPr="0016053D">
        <w:rPr>
          <w:rFonts w:cs="Calibri"/>
        </w:rPr>
        <w:t>Use</w:t>
      </w:r>
      <w:r w:rsidR="003A312A" w:rsidRPr="0016053D">
        <w:rPr>
          <w:rFonts w:cs="Calibri"/>
        </w:rPr>
        <w:t xml:space="preserve"> the</w:t>
      </w:r>
      <w:r w:rsidR="004E5764" w:rsidRPr="0016053D">
        <w:rPr>
          <w:rFonts w:cs="Calibri"/>
        </w:rPr>
        <w:t xml:space="preserve"> custom track feature from the Gene Model C</w:t>
      </w:r>
      <w:r w:rsidR="00ED159C" w:rsidRPr="0016053D">
        <w:rPr>
          <w:rFonts w:cs="Calibri"/>
        </w:rPr>
        <w:t>hecker</w:t>
      </w:r>
      <w:r w:rsidRPr="0016053D">
        <w:rPr>
          <w:rFonts w:cs="Calibri"/>
        </w:rPr>
        <w:t xml:space="preserve"> to</w:t>
      </w:r>
      <w:r w:rsidR="00EE714C" w:rsidRPr="0016053D">
        <w:rPr>
          <w:rFonts w:cs="Calibri"/>
        </w:rPr>
        <w:t xml:space="preserve"> c</w:t>
      </w:r>
      <w:r w:rsidR="00533233" w:rsidRPr="0016053D">
        <w:rPr>
          <w:rFonts w:cs="Calibri"/>
        </w:rPr>
        <w:t xml:space="preserve">apture </w:t>
      </w:r>
      <w:r w:rsidR="00DB1FA2" w:rsidRPr="0016053D">
        <w:rPr>
          <w:rFonts w:cs="Calibri"/>
        </w:rPr>
        <w:t>an image</w:t>
      </w:r>
      <w:r w:rsidR="003A312A" w:rsidRPr="0016053D">
        <w:rPr>
          <w:rFonts w:cs="Calibri"/>
        </w:rPr>
        <w:t xml:space="preserve"> o</w:t>
      </w:r>
      <w:r w:rsidR="00096297" w:rsidRPr="0016053D">
        <w:rPr>
          <w:rFonts w:cs="Calibri"/>
        </w:rPr>
        <w:t>f your gene model shown on the Genome B</w:t>
      </w:r>
      <w:r w:rsidR="003A312A" w:rsidRPr="0016053D">
        <w:rPr>
          <w:rFonts w:cs="Calibri"/>
        </w:rPr>
        <w:t>rowser for your project</w:t>
      </w:r>
      <w:r w:rsidR="00EE63AD" w:rsidRPr="0016053D">
        <w:rPr>
          <w:rFonts w:cs="Calibri"/>
        </w:rPr>
        <w:t xml:space="preserve">. </w:t>
      </w:r>
    </w:p>
    <w:p w14:paraId="4752988C" w14:textId="6A7989AB" w:rsidR="00326323" w:rsidRPr="0016053D" w:rsidRDefault="00EE63AD" w:rsidP="00165294">
      <w:pPr>
        <w:pStyle w:val="NormalWeb"/>
        <w:rPr>
          <w:rFonts w:ascii="Calibri" w:hAnsi="Calibri" w:cs="Calibri"/>
          <w:color w:val="000000" w:themeColor="text1"/>
        </w:rPr>
      </w:pPr>
      <w:r w:rsidRPr="0016053D">
        <w:rPr>
          <w:rFonts w:ascii="Calibri" w:hAnsi="Calibri" w:cs="Calibri"/>
          <w:color w:val="000000" w:themeColor="text1"/>
        </w:rPr>
        <w:t xml:space="preserve">In the </w:t>
      </w:r>
      <w:r w:rsidR="00A701E4" w:rsidRPr="0016053D">
        <w:rPr>
          <w:rFonts w:ascii="Calibri" w:hAnsi="Calibri" w:cs="Calibri"/>
          <w:color w:val="000000" w:themeColor="text1"/>
        </w:rPr>
        <w:t>checklist results of the Gene Model Checker, c</w:t>
      </w:r>
      <w:r w:rsidR="00326323" w:rsidRPr="0016053D">
        <w:rPr>
          <w:rFonts w:ascii="Calibri" w:hAnsi="Calibri" w:cs="Calibri"/>
          <w:color w:val="000000" w:themeColor="text1"/>
        </w:rPr>
        <w:t xml:space="preserve">lick on the </w:t>
      </w:r>
      <w:r w:rsidR="00326323" w:rsidRPr="0016053D">
        <w:rPr>
          <w:rFonts w:ascii="Calibri" w:hAnsi="Calibri" w:cs="Calibri"/>
          <w:color w:val="000000" w:themeColor="text1"/>
        </w:rPr>
        <w:fldChar w:fldCharType="begin"/>
      </w:r>
      <w:r w:rsidR="00326323" w:rsidRPr="0016053D">
        <w:rPr>
          <w:rFonts w:ascii="Calibri" w:hAnsi="Calibri" w:cs="Calibri"/>
          <w:color w:val="000000" w:themeColor="text1"/>
        </w:rPr>
        <w:instrText xml:space="preserve"> INCLUDEPICTURE "/var/folders/bm/f2g8yn456sq74fplfb__6vhc0000gn/T/com.microsoft.Word/WebArchiveCopyPasteTempFiles/page12image1817136704" \* MERGEFORMATINET </w:instrText>
      </w:r>
      <w:r w:rsidR="00326323" w:rsidRPr="0016053D">
        <w:rPr>
          <w:rFonts w:ascii="Calibri" w:hAnsi="Calibri" w:cs="Calibri"/>
          <w:color w:val="000000" w:themeColor="text1"/>
        </w:rPr>
        <w:fldChar w:fldCharType="separate"/>
      </w:r>
      <w:r w:rsidR="00326323" w:rsidRPr="0016053D">
        <w:rPr>
          <w:rFonts w:ascii="Calibri" w:hAnsi="Calibri" w:cs="Calibri"/>
          <w:noProof/>
          <w:color w:val="000000" w:themeColor="text1"/>
        </w:rPr>
        <w:drawing>
          <wp:inline distT="0" distB="0" distL="0" distR="0" wp14:anchorId="3F4B57D7" wp14:editId="51BD9452">
            <wp:extent cx="270345" cy="270345"/>
            <wp:effectExtent l="0" t="0" r="0" b="0"/>
            <wp:docPr id="26" name="Picture 26" descr="page12image18171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18171367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144" cy="273144"/>
                    </a:xfrm>
                    <a:prstGeom prst="rect">
                      <a:avLst/>
                    </a:prstGeom>
                    <a:noFill/>
                    <a:ln>
                      <a:noFill/>
                    </a:ln>
                  </pic:spPr>
                </pic:pic>
              </a:graphicData>
            </a:graphic>
          </wp:inline>
        </w:drawing>
      </w:r>
      <w:r w:rsidR="00326323" w:rsidRPr="0016053D">
        <w:rPr>
          <w:rFonts w:ascii="Calibri" w:hAnsi="Calibri" w:cs="Calibri"/>
          <w:color w:val="000000" w:themeColor="text1"/>
        </w:rPr>
        <w:fldChar w:fldCharType="end"/>
      </w:r>
      <w:r w:rsidR="0073329C" w:rsidRPr="0016053D">
        <w:rPr>
          <w:rFonts w:ascii="Calibri" w:hAnsi="Calibri" w:cs="Calibri"/>
          <w:color w:val="000000" w:themeColor="text1"/>
        </w:rPr>
        <w:t xml:space="preserve"> </w:t>
      </w:r>
      <w:r w:rsidR="00326323" w:rsidRPr="0016053D">
        <w:rPr>
          <w:rFonts w:ascii="Calibri" w:hAnsi="Calibri" w:cs="Calibri"/>
          <w:color w:val="000000" w:themeColor="text1"/>
        </w:rPr>
        <w:t>icon next to “</w:t>
      </w:r>
      <w:r w:rsidR="00265EC2" w:rsidRPr="0016053D">
        <w:rPr>
          <w:rFonts w:ascii="Calibri" w:hAnsi="Calibri" w:cs="Calibri"/>
          <w:color w:val="000000" w:themeColor="text1"/>
        </w:rPr>
        <w:t>Number of coding exons matched ortholog”</w:t>
      </w:r>
      <w:r w:rsidR="00D00ADB" w:rsidRPr="0016053D">
        <w:rPr>
          <w:rFonts w:ascii="Calibri" w:hAnsi="Calibri" w:cs="Calibri"/>
          <w:color w:val="000000" w:themeColor="text1"/>
        </w:rPr>
        <w:t xml:space="preserve"> within the checklist,</w:t>
      </w:r>
      <w:r w:rsidR="00265EC2" w:rsidRPr="0016053D">
        <w:rPr>
          <w:rFonts w:ascii="Calibri" w:hAnsi="Calibri" w:cs="Calibri"/>
          <w:color w:val="000000" w:themeColor="text1"/>
        </w:rPr>
        <w:t xml:space="preserve"> </w:t>
      </w:r>
      <w:r w:rsidR="00A701E4" w:rsidRPr="0016053D">
        <w:rPr>
          <w:rFonts w:ascii="Calibri" w:hAnsi="Calibri" w:cs="Calibri"/>
          <w:color w:val="000000" w:themeColor="text1"/>
        </w:rPr>
        <w:t xml:space="preserve">and a </w:t>
      </w:r>
      <w:r w:rsidR="00326323" w:rsidRPr="0016053D">
        <w:rPr>
          <w:rFonts w:ascii="Calibri" w:hAnsi="Calibri" w:cs="Calibri"/>
          <w:color w:val="000000" w:themeColor="text1"/>
        </w:rPr>
        <w:t>new window will open showing the Genome Browser view of this region</w:t>
      </w:r>
      <w:r w:rsidR="00A701E4" w:rsidRPr="0016053D">
        <w:rPr>
          <w:rFonts w:ascii="Calibri" w:hAnsi="Calibri" w:cs="Calibri"/>
          <w:color w:val="000000" w:themeColor="text1"/>
        </w:rPr>
        <w:t>. Y</w:t>
      </w:r>
      <w:r w:rsidR="00181483" w:rsidRPr="0016053D">
        <w:rPr>
          <w:rFonts w:ascii="Calibri" w:hAnsi="Calibri" w:cs="Calibri"/>
          <w:color w:val="000000" w:themeColor="text1"/>
        </w:rPr>
        <w:t xml:space="preserve">our gene model </w:t>
      </w:r>
      <w:r w:rsidR="00A701E4" w:rsidRPr="0016053D">
        <w:rPr>
          <w:rFonts w:ascii="Calibri" w:hAnsi="Calibri" w:cs="Calibri"/>
          <w:color w:val="000000" w:themeColor="text1"/>
        </w:rPr>
        <w:t xml:space="preserve">will be </w:t>
      </w:r>
      <w:r w:rsidR="00181483" w:rsidRPr="0016053D">
        <w:rPr>
          <w:rFonts w:ascii="Calibri" w:hAnsi="Calibri" w:cs="Calibri"/>
          <w:color w:val="000000" w:themeColor="text1"/>
        </w:rPr>
        <w:t>shown under the track title “Custom Gene Model</w:t>
      </w:r>
      <w:r w:rsidR="00A701E4" w:rsidRPr="0016053D">
        <w:rPr>
          <w:rFonts w:ascii="Calibri" w:hAnsi="Calibri" w:cs="Calibri"/>
          <w:color w:val="000000" w:themeColor="text1"/>
        </w:rPr>
        <w:t>.</w:t>
      </w:r>
      <w:r w:rsidR="00181483" w:rsidRPr="0016053D">
        <w:rPr>
          <w:rFonts w:ascii="Calibri" w:hAnsi="Calibri" w:cs="Calibri"/>
          <w:color w:val="000000" w:themeColor="text1"/>
        </w:rPr>
        <w:t>”</w:t>
      </w:r>
    </w:p>
    <w:p w14:paraId="3D2E46FE" w14:textId="7D9319BF" w:rsidR="00806D6B" w:rsidRPr="0016053D" w:rsidRDefault="00806D6B" w:rsidP="00165294">
      <w:pPr>
        <w:rPr>
          <w:rFonts w:cs="Calibri"/>
        </w:rPr>
      </w:pPr>
      <w:r w:rsidRPr="0016053D">
        <w:rPr>
          <w:rFonts w:cs="Calibri"/>
        </w:rPr>
        <w:t xml:space="preserve">Select the </w:t>
      </w:r>
      <w:r w:rsidR="00165294" w:rsidRPr="0016053D">
        <w:rPr>
          <w:rFonts w:cs="Calibri"/>
        </w:rPr>
        <w:t>“default tracks”</w:t>
      </w:r>
      <w:r w:rsidRPr="0016053D">
        <w:rPr>
          <w:rFonts w:cs="Calibri"/>
        </w:rPr>
        <w:t xml:space="preserve"> for the region</w:t>
      </w:r>
      <w:r w:rsidR="00D619A5" w:rsidRPr="0016053D">
        <w:rPr>
          <w:rFonts w:cs="Calibri"/>
        </w:rPr>
        <w:t xml:space="preserve">, and then set the following </w:t>
      </w:r>
      <w:r w:rsidR="0060548B" w:rsidRPr="0016053D">
        <w:rPr>
          <w:rFonts w:cs="Calibri"/>
        </w:rPr>
        <w:t xml:space="preserve">evidence </w:t>
      </w:r>
      <w:r w:rsidR="00A22CF4" w:rsidRPr="0016053D">
        <w:rPr>
          <w:rFonts w:cs="Calibri"/>
        </w:rPr>
        <w:t>tracks</w:t>
      </w:r>
      <w:r w:rsidR="00D619A5" w:rsidRPr="0016053D">
        <w:rPr>
          <w:rFonts w:cs="Calibri"/>
        </w:rPr>
        <w:t xml:space="preserve"> (if available) to “pack”</w:t>
      </w:r>
      <w:r w:rsidR="000E2F20" w:rsidRPr="0016053D">
        <w:rPr>
          <w:rFonts w:cs="Calibri"/>
        </w:rPr>
        <w:t>:</w:t>
      </w:r>
      <w:r w:rsidR="00401E20" w:rsidRPr="0016053D">
        <w:rPr>
          <w:rFonts w:cs="Calibri"/>
        </w:rPr>
        <w:t xml:space="preserve"> </w:t>
      </w:r>
    </w:p>
    <w:p w14:paraId="2C2CCB04" w14:textId="6C52D66C" w:rsidR="00806D6B" w:rsidRPr="0016053D" w:rsidRDefault="0091160E" w:rsidP="00165294">
      <w:pPr>
        <w:numPr>
          <w:ilvl w:val="0"/>
          <w:numId w:val="24"/>
        </w:numPr>
        <w:rPr>
          <w:rFonts w:cs="Calibri"/>
        </w:rPr>
      </w:pPr>
      <w:r w:rsidRPr="0016053D">
        <w:rPr>
          <w:rFonts w:cs="Calibri"/>
        </w:rPr>
        <w:t>a</w:t>
      </w:r>
      <w:r w:rsidR="00806D6B" w:rsidRPr="0016053D">
        <w:rPr>
          <w:rFonts w:cs="Calibri"/>
        </w:rPr>
        <w:t xml:space="preserve">t least one transcript prediction track (e.g., </w:t>
      </w:r>
      <w:r w:rsidRPr="0016053D">
        <w:rPr>
          <w:rFonts w:cs="Calibri"/>
        </w:rPr>
        <w:t xml:space="preserve">TransDecoder Transcripts, </w:t>
      </w:r>
      <w:r w:rsidR="00806D6B" w:rsidRPr="0016053D">
        <w:rPr>
          <w:rFonts w:cs="Calibri"/>
        </w:rPr>
        <w:t>modENCODE Cufflinks Transcripts)</w:t>
      </w:r>
    </w:p>
    <w:p w14:paraId="4D75234E" w14:textId="2CA5A065" w:rsidR="00806D6B" w:rsidRPr="0016053D" w:rsidRDefault="0091160E" w:rsidP="00165294">
      <w:pPr>
        <w:numPr>
          <w:ilvl w:val="0"/>
          <w:numId w:val="24"/>
        </w:numPr>
        <w:rPr>
          <w:rFonts w:cs="Calibri"/>
        </w:rPr>
      </w:pPr>
      <w:r w:rsidRPr="0016053D">
        <w:rPr>
          <w:rFonts w:cs="Calibri"/>
        </w:rPr>
        <w:t>a</w:t>
      </w:r>
      <w:r w:rsidR="00806D6B" w:rsidRPr="0016053D">
        <w:rPr>
          <w:rFonts w:cs="Calibri"/>
        </w:rPr>
        <w:t xml:space="preserve">t least one splice-site prediction track (e.g., </w:t>
      </w:r>
      <w:r w:rsidRPr="0016053D">
        <w:rPr>
          <w:rFonts w:cs="Calibri"/>
        </w:rPr>
        <w:t xml:space="preserve">Splice Junctions, </w:t>
      </w:r>
      <w:r w:rsidR="00806D6B" w:rsidRPr="0016053D">
        <w:rPr>
          <w:rFonts w:cs="Calibri"/>
        </w:rPr>
        <w:t>modENCODE TopHat Junctions)</w:t>
      </w:r>
    </w:p>
    <w:p w14:paraId="516294E9" w14:textId="77777777" w:rsidR="00F74F05" w:rsidRPr="0016053D" w:rsidRDefault="0091160E" w:rsidP="00165294">
      <w:pPr>
        <w:numPr>
          <w:ilvl w:val="0"/>
          <w:numId w:val="24"/>
        </w:numPr>
        <w:rPr>
          <w:rFonts w:cs="Calibri"/>
        </w:rPr>
      </w:pPr>
      <w:r w:rsidRPr="0016053D">
        <w:rPr>
          <w:rFonts w:cs="Calibri"/>
        </w:rPr>
        <w:t>a</w:t>
      </w:r>
      <w:r w:rsidR="00A976D6" w:rsidRPr="0016053D">
        <w:rPr>
          <w:rFonts w:cs="Calibri"/>
        </w:rPr>
        <w:t xml:space="preserve"> comparative genomics track (</w:t>
      </w:r>
      <w:r w:rsidR="00A976D6" w:rsidRPr="0016053D">
        <w:rPr>
          <w:rFonts w:cs="Calibri"/>
          <w:iCs/>
        </w:rPr>
        <w:t>e.g.,</w:t>
      </w:r>
      <w:r w:rsidR="00A976D6" w:rsidRPr="0016053D">
        <w:rPr>
          <w:rFonts w:cs="Calibri"/>
        </w:rPr>
        <w:t xml:space="preserve"> </w:t>
      </w:r>
      <w:r w:rsidR="00F74F05" w:rsidRPr="0016053D">
        <w:rPr>
          <w:rFonts w:cs="Calibri"/>
        </w:rPr>
        <w:t>Drosophila Chain/Net)</w:t>
      </w:r>
    </w:p>
    <w:p w14:paraId="58BE9F97" w14:textId="69DCC892" w:rsidR="003A312A" w:rsidRPr="0016053D" w:rsidRDefault="003A312A" w:rsidP="00A62EBF">
      <w:pPr>
        <w:rPr>
          <w:rFonts w:cs="Calibri"/>
        </w:rPr>
      </w:pPr>
    </w:p>
    <w:p w14:paraId="56076965" w14:textId="33A809A9" w:rsidR="00A62EBF" w:rsidRPr="0016053D" w:rsidRDefault="00626403" w:rsidP="00A62EBF">
      <w:pPr>
        <w:rPr>
          <w:rFonts w:cs="Calibri"/>
        </w:rPr>
      </w:pPr>
      <w:r w:rsidRPr="0016053D">
        <w:rPr>
          <w:rFonts w:cs="Calibri"/>
        </w:rPr>
        <w:t>Click on</w:t>
      </w:r>
      <w:r w:rsidR="00A62EBF" w:rsidRPr="0016053D">
        <w:rPr>
          <w:rFonts w:cs="Calibri"/>
        </w:rPr>
        <w:t xml:space="preserve"> “refresh” after enabling the above tracks.</w:t>
      </w:r>
    </w:p>
    <w:p w14:paraId="7A6E4905" w14:textId="77777777" w:rsidR="00A62EBF" w:rsidRPr="0016053D" w:rsidRDefault="00A62EBF" w:rsidP="00A62EBF">
      <w:pPr>
        <w:rPr>
          <w:rFonts w:cs="Calibri"/>
        </w:rPr>
      </w:pPr>
    </w:p>
    <w:p w14:paraId="72FCF107" w14:textId="546A6918" w:rsidR="00D85425" w:rsidRPr="0016053D" w:rsidRDefault="00D85425" w:rsidP="00165294">
      <w:pPr>
        <w:rPr>
          <w:rFonts w:cs="Calibri"/>
          <w:b/>
        </w:rPr>
      </w:pPr>
      <w:r w:rsidRPr="0016053D">
        <w:rPr>
          <w:rFonts w:cs="Calibri"/>
          <w:b/>
        </w:rPr>
        <w:t xml:space="preserve">Paste </w:t>
      </w:r>
      <w:r w:rsidR="009500D8" w:rsidRPr="0016053D">
        <w:rPr>
          <w:rFonts w:cs="Calibri"/>
          <w:b/>
        </w:rPr>
        <w:t xml:space="preserve">below </w:t>
      </w:r>
      <w:r w:rsidR="00DB1FA2" w:rsidRPr="0016053D">
        <w:rPr>
          <w:rFonts w:cs="Calibri"/>
          <w:b/>
        </w:rPr>
        <w:t>an image</w:t>
      </w:r>
      <w:r w:rsidRPr="0016053D">
        <w:rPr>
          <w:rFonts w:cs="Calibri"/>
          <w:b/>
        </w:rPr>
        <w:t xml:space="preserve"> of your gene model as shown on the Genome Browser </w:t>
      </w:r>
      <w:r w:rsidR="00413586" w:rsidRPr="0016053D">
        <w:rPr>
          <w:rFonts w:cs="Calibri"/>
          <w:b/>
        </w:rPr>
        <w:t>(including the above listed tracks)</w:t>
      </w:r>
      <w:r w:rsidRPr="0016053D">
        <w:rPr>
          <w:rFonts w:cs="Calibri"/>
          <w:b/>
        </w:rPr>
        <w:t>:</w:t>
      </w:r>
    </w:p>
    <w:tbl>
      <w:tblPr>
        <w:tblStyle w:val="TableGrid"/>
        <w:tblW w:w="10286" w:type="dxa"/>
        <w:tblCellMar>
          <w:left w:w="0" w:type="dxa"/>
          <w:right w:w="0" w:type="dxa"/>
        </w:tblCellMar>
        <w:tblLook w:val="04A0" w:firstRow="1" w:lastRow="0" w:firstColumn="1" w:lastColumn="0" w:noHBand="0" w:noVBand="1"/>
      </w:tblPr>
      <w:tblGrid>
        <w:gridCol w:w="10286"/>
      </w:tblGrid>
      <w:tr w:rsidR="00B33DE6" w:rsidRPr="0016053D" w14:paraId="39229D09" w14:textId="77777777" w:rsidTr="00EA7FDD">
        <w:trPr>
          <w:trHeight w:val="283"/>
        </w:trPr>
        <w:tc>
          <w:tcPr>
            <w:tcW w:w="10286" w:type="dxa"/>
          </w:tcPr>
          <w:p w14:paraId="28BB6BC8" w14:textId="58869902" w:rsidR="00B33DE6" w:rsidRPr="0016053D" w:rsidRDefault="00B33DE6" w:rsidP="00ED745D">
            <w:pPr>
              <w:rPr>
                <w:rFonts w:cs="Calibri"/>
              </w:rPr>
            </w:pPr>
            <w:r w:rsidRPr="0016053D">
              <w:rPr>
                <w:rFonts w:cs="Calibri"/>
              </w:rPr>
              <w:t>Custom Gene Model on Gene Model Checker</w:t>
            </w:r>
          </w:p>
        </w:tc>
      </w:tr>
      <w:tr w:rsidR="00B33DE6" w:rsidRPr="0016053D" w14:paraId="17E1CFD9" w14:textId="77777777" w:rsidTr="00B33DE6">
        <w:trPr>
          <w:trHeight w:val="6236"/>
        </w:trPr>
        <w:tc>
          <w:tcPr>
            <w:tcW w:w="10286" w:type="dxa"/>
          </w:tcPr>
          <w:p w14:paraId="7FEF3C1B" w14:textId="77777777" w:rsidR="00B33DE6" w:rsidRPr="0016053D" w:rsidRDefault="00B33DE6" w:rsidP="00EA7FDD"/>
        </w:tc>
      </w:tr>
    </w:tbl>
    <w:p w14:paraId="0F33A763" w14:textId="61E07956" w:rsidR="00D85425" w:rsidRPr="0016053D" w:rsidRDefault="0008528F" w:rsidP="00413586">
      <w:pPr>
        <w:pStyle w:val="Heading3"/>
        <w:spacing w:before="0"/>
        <w:rPr>
          <w:i/>
          <w:color w:val="990000"/>
          <w:u w:val="single"/>
        </w:rPr>
      </w:pPr>
      <w:r w:rsidRPr="0016053D">
        <w:rPr>
          <w:color w:val="990000"/>
          <w:u w:val="single"/>
        </w:rPr>
        <w:lastRenderedPageBreak/>
        <w:t>A</w:t>
      </w:r>
      <w:r w:rsidR="00992907" w:rsidRPr="0016053D">
        <w:rPr>
          <w:color w:val="990000"/>
          <w:u w:val="single"/>
        </w:rPr>
        <w:t>lignment</w:t>
      </w:r>
      <w:r w:rsidRPr="0016053D">
        <w:rPr>
          <w:color w:val="990000"/>
          <w:u w:val="single"/>
        </w:rPr>
        <w:t xml:space="preserve"> between the submitted model and the </w:t>
      </w:r>
      <w:r w:rsidRPr="0016053D">
        <w:rPr>
          <w:i/>
          <w:color w:val="990000"/>
          <w:u w:val="single"/>
        </w:rPr>
        <w:t>D. melanogaster ortholog</w:t>
      </w:r>
    </w:p>
    <w:p w14:paraId="76CAE1B0" w14:textId="77777777" w:rsidR="00680606" w:rsidRPr="0016053D" w:rsidRDefault="00680606" w:rsidP="00181D37"/>
    <w:p w14:paraId="44D3D2A4" w14:textId="1B2414A2" w:rsidR="00CB289A" w:rsidRPr="0016053D" w:rsidRDefault="00A62EBF" w:rsidP="00392B41">
      <w:pPr>
        <w:rPr>
          <w:rFonts w:cs="Calibri"/>
          <w:b/>
        </w:rPr>
      </w:pPr>
      <w:r w:rsidRPr="0016053D">
        <w:rPr>
          <w:rFonts w:cs="Calibri"/>
          <w:b/>
        </w:rPr>
        <w:t xml:space="preserve">Paste below an image of the protein alignment generated by the Gene Model Checker (available through the "View protein alignment" link under the "Dot Plot" tab </w:t>
      </w:r>
      <w:r w:rsidR="00E01AEB" w:rsidRPr="0016053D">
        <w:rPr>
          <w:rFonts w:cs="Calibri"/>
          <w:b/>
        </w:rPr>
        <w:sym w:font="Wingdings" w:char="F0E0"/>
      </w:r>
      <w:r w:rsidRPr="0016053D">
        <w:rPr>
          <w:rFonts w:cs="Calibri"/>
          <w:b/>
        </w:rPr>
        <w:t xml:space="preserve"> click on "Download alignment image"):</w:t>
      </w:r>
    </w:p>
    <w:p w14:paraId="00998FDD" w14:textId="77777777" w:rsidR="00A62EBF" w:rsidRPr="0016053D" w:rsidRDefault="00A62EBF" w:rsidP="00392B41"/>
    <w:tbl>
      <w:tblPr>
        <w:tblStyle w:val="TableGrid"/>
        <w:tblW w:w="10342" w:type="dxa"/>
        <w:tblCellMar>
          <w:left w:w="0" w:type="dxa"/>
          <w:right w:w="0" w:type="dxa"/>
        </w:tblCellMar>
        <w:tblLook w:val="04A0" w:firstRow="1" w:lastRow="0" w:firstColumn="1" w:lastColumn="0" w:noHBand="0" w:noVBand="1"/>
      </w:tblPr>
      <w:tblGrid>
        <w:gridCol w:w="10342"/>
      </w:tblGrid>
      <w:tr w:rsidR="00B33DE6" w:rsidRPr="0016053D" w14:paraId="6C6B18FE" w14:textId="77777777" w:rsidTr="00B33DE6">
        <w:trPr>
          <w:trHeight w:val="340"/>
        </w:trPr>
        <w:tc>
          <w:tcPr>
            <w:tcW w:w="10342" w:type="dxa"/>
          </w:tcPr>
          <w:p w14:paraId="5EEAAFE7" w14:textId="123C5E0C" w:rsidR="00B33DE6" w:rsidRPr="0016053D" w:rsidRDefault="00B33DE6" w:rsidP="00ED745D">
            <w:pPr>
              <w:rPr>
                <w:rFonts w:cs="Calibri"/>
              </w:rPr>
            </w:pPr>
            <w:r w:rsidRPr="0016053D">
              <w:rPr>
                <w:rFonts w:cs="Calibri"/>
              </w:rPr>
              <w:t>Protein Alignment of Isoform</w:t>
            </w:r>
          </w:p>
        </w:tc>
      </w:tr>
      <w:tr w:rsidR="00B33DE6" w:rsidRPr="0016053D" w14:paraId="25D1D06C" w14:textId="77777777" w:rsidTr="00B33DE6">
        <w:trPr>
          <w:trHeight w:val="10298"/>
        </w:trPr>
        <w:tc>
          <w:tcPr>
            <w:tcW w:w="10342" w:type="dxa"/>
          </w:tcPr>
          <w:p w14:paraId="63AAAD93" w14:textId="77777777" w:rsidR="00B33DE6" w:rsidRPr="0016053D" w:rsidRDefault="00B33DE6" w:rsidP="00EA7FDD"/>
        </w:tc>
      </w:tr>
    </w:tbl>
    <w:p w14:paraId="03CC549E" w14:textId="38D60EDD" w:rsidR="00680606" w:rsidRPr="0016053D" w:rsidRDefault="00680606">
      <w:pPr>
        <w:rPr>
          <w:rFonts w:asciiTheme="majorHAnsi" w:eastAsiaTheme="majorEastAsia" w:hAnsiTheme="majorHAnsi" w:cstheme="majorBidi"/>
          <w:b/>
          <w:bCs/>
          <w:color w:val="663366" w:themeColor="accent1"/>
        </w:rPr>
      </w:pPr>
    </w:p>
    <w:p w14:paraId="15CAF8D5" w14:textId="46149781" w:rsidR="00CB289A" w:rsidRPr="0016053D" w:rsidRDefault="0018551F" w:rsidP="00462BC3">
      <w:pPr>
        <w:pStyle w:val="Heading3"/>
        <w:rPr>
          <w:i/>
          <w:color w:val="990000"/>
        </w:rPr>
      </w:pPr>
      <w:r w:rsidRPr="0016053D">
        <w:rPr>
          <w:color w:val="990000"/>
        </w:rPr>
        <w:lastRenderedPageBreak/>
        <w:t xml:space="preserve">Dot plot between the submitted model and the </w:t>
      </w:r>
      <w:r w:rsidRPr="0016053D">
        <w:rPr>
          <w:i/>
          <w:color w:val="990000"/>
        </w:rPr>
        <w:t>D. melanogaster ortholog</w:t>
      </w:r>
    </w:p>
    <w:p w14:paraId="1F051B76" w14:textId="77777777" w:rsidR="00DB343D" w:rsidRPr="0016053D" w:rsidRDefault="00DB343D" w:rsidP="00DB343D">
      <w:pPr>
        <w:rPr>
          <w:rFonts w:cs="Calibri"/>
        </w:rPr>
      </w:pPr>
    </w:p>
    <w:p w14:paraId="79A31E52" w14:textId="7D4582AC" w:rsidR="00B33DE6" w:rsidRPr="0016053D" w:rsidRDefault="005515D6" w:rsidP="00C10AFA">
      <w:pPr>
        <w:rPr>
          <w:rFonts w:cs="Calibri"/>
          <w:iCs/>
        </w:rPr>
      </w:pPr>
      <w:r w:rsidRPr="0016053D">
        <w:rPr>
          <w:rFonts w:cs="Calibri"/>
          <w:b/>
          <w:iCs/>
        </w:rPr>
        <w:t xml:space="preserve">Paste </w:t>
      </w:r>
      <w:r w:rsidR="000E2F20" w:rsidRPr="0016053D">
        <w:rPr>
          <w:rFonts w:cs="Calibri"/>
          <w:b/>
          <w:iCs/>
        </w:rPr>
        <w:t xml:space="preserve">below </w:t>
      </w:r>
      <w:r w:rsidR="00DB1FA2" w:rsidRPr="0016053D">
        <w:rPr>
          <w:rFonts w:cs="Calibri"/>
          <w:b/>
          <w:iCs/>
        </w:rPr>
        <w:t>a</w:t>
      </w:r>
      <w:r w:rsidR="009500D8" w:rsidRPr="0016053D">
        <w:rPr>
          <w:rFonts w:cs="Calibri"/>
          <w:b/>
          <w:iCs/>
        </w:rPr>
        <w:t xml:space="preserve"> screenshot</w:t>
      </w:r>
      <w:r w:rsidR="00DB1FA2" w:rsidRPr="0016053D">
        <w:rPr>
          <w:rFonts w:cs="Calibri"/>
          <w:b/>
          <w:iCs/>
        </w:rPr>
        <w:t xml:space="preserve"> </w:t>
      </w:r>
      <w:r w:rsidRPr="0016053D">
        <w:rPr>
          <w:rFonts w:cs="Calibri"/>
          <w:b/>
          <w:iCs/>
        </w:rPr>
        <w:t xml:space="preserve">of the dot plot of your submitted model against the putative </w:t>
      </w:r>
      <w:r w:rsidRPr="0016053D">
        <w:rPr>
          <w:rFonts w:cs="Calibri"/>
          <w:b/>
          <w:i/>
        </w:rPr>
        <w:t>D. melanogaster</w:t>
      </w:r>
      <w:r w:rsidRPr="0016053D">
        <w:rPr>
          <w:rFonts w:cs="Calibri"/>
          <w:b/>
          <w:iCs/>
        </w:rPr>
        <w:t xml:space="preserve"> ortholog (generated by the Gene Model Checker)</w:t>
      </w:r>
      <w:r w:rsidR="009500D8" w:rsidRPr="0016053D">
        <w:rPr>
          <w:rFonts w:cs="Calibri"/>
          <w:b/>
          <w:iCs/>
        </w:rPr>
        <w:t>:</w:t>
      </w:r>
      <w:r w:rsidRPr="0016053D">
        <w:rPr>
          <w:rFonts w:cs="Calibri"/>
          <w:iCs/>
        </w:rPr>
        <w:t xml:space="preserve"> </w:t>
      </w:r>
    </w:p>
    <w:tbl>
      <w:tblPr>
        <w:tblStyle w:val="TableGrid"/>
        <w:tblW w:w="10286" w:type="dxa"/>
        <w:tblCellMar>
          <w:left w:w="0" w:type="dxa"/>
          <w:right w:w="0" w:type="dxa"/>
        </w:tblCellMar>
        <w:tblLook w:val="04A0" w:firstRow="1" w:lastRow="0" w:firstColumn="1" w:lastColumn="0" w:noHBand="0" w:noVBand="1"/>
      </w:tblPr>
      <w:tblGrid>
        <w:gridCol w:w="10286"/>
      </w:tblGrid>
      <w:tr w:rsidR="00B33DE6" w:rsidRPr="0016053D" w14:paraId="00FD745F" w14:textId="77777777" w:rsidTr="00EA7FDD">
        <w:trPr>
          <w:trHeight w:val="283"/>
        </w:trPr>
        <w:tc>
          <w:tcPr>
            <w:tcW w:w="10286" w:type="dxa"/>
          </w:tcPr>
          <w:p w14:paraId="33167E71" w14:textId="0D4F72BA" w:rsidR="00B33DE6" w:rsidRPr="0016053D" w:rsidRDefault="00B33DE6" w:rsidP="00ED745D">
            <w:pPr>
              <w:rPr>
                <w:rFonts w:cs="Calibri"/>
              </w:rPr>
            </w:pPr>
            <w:r w:rsidRPr="0016053D">
              <w:rPr>
                <w:rFonts w:cs="Calibri"/>
              </w:rPr>
              <w:t>Dot Plot of Isoform</w:t>
            </w:r>
          </w:p>
        </w:tc>
      </w:tr>
      <w:tr w:rsidR="00B33DE6" w:rsidRPr="0016053D" w14:paraId="6225A498" w14:textId="77777777" w:rsidTr="00B33DE6">
        <w:trPr>
          <w:trHeight w:val="6238"/>
        </w:trPr>
        <w:tc>
          <w:tcPr>
            <w:tcW w:w="10286" w:type="dxa"/>
          </w:tcPr>
          <w:p w14:paraId="16660049" w14:textId="77777777" w:rsidR="00B33DE6" w:rsidRPr="0016053D" w:rsidRDefault="00B33DE6" w:rsidP="00EA7FDD"/>
        </w:tc>
      </w:tr>
    </w:tbl>
    <w:p w14:paraId="1EC181F8" w14:textId="77777777" w:rsidR="000E2F20" w:rsidRPr="0016053D" w:rsidRDefault="000E2F20" w:rsidP="000E2F20">
      <w:pPr>
        <w:rPr>
          <w:rFonts w:cs="Calibri"/>
          <w:b/>
          <w:bCs/>
          <w:iCs/>
        </w:rPr>
      </w:pPr>
    </w:p>
    <w:p w14:paraId="391CAFA1" w14:textId="77777777" w:rsidR="00BB1050" w:rsidRPr="0016053D" w:rsidRDefault="00BB1050" w:rsidP="00ED745D">
      <w:pPr>
        <w:rPr>
          <w:rFonts w:cs="Calibri"/>
          <w:b/>
          <w:bCs/>
          <w:iCs/>
        </w:rPr>
      </w:pPr>
    </w:p>
    <w:p w14:paraId="0A2323C7" w14:textId="77777777" w:rsidR="00BB1050" w:rsidRPr="0016053D" w:rsidRDefault="00BB1050" w:rsidP="00ED745D">
      <w:pPr>
        <w:rPr>
          <w:rFonts w:cs="Calibri"/>
          <w:b/>
          <w:bCs/>
          <w:iCs/>
        </w:rPr>
      </w:pPr>
    </w:p>
    <w:p w14:paraId="4D915A2F" w14:textId="77777777" w:rsidR="00BB1050" w:rsidRPr="0016053D" w:rsidRDefault="00BB1050" w:rsidP="00ED745D">
      <w:pPr>
        <w:rPr>
          <w:rFonts w:cs="Calibri"/>
          <w:b/>
          <w:bCs/>
          <w:iCs/>
        </w:rPr>
      </w:pPr>
    </w:p>
    <w:p w14:paraId="44854D1B" w14:textId="77777777" w:rsidR="00BB1050" w:rsidRPr="0016053D" w:rsidRDefault="00BB1050" w:rsidP="00ED745D">
      <w:pPr>
        <w:rPr>
          <w:rFonts w:cs="Calibri"/>
          <w:b/>
          <w:bCs/>
          <w:iCs/>
        </w:rPr>
      </w:pPr>
    </w:p>
    <w:p w14:paraId="1BC6781C" w14:textId="77777777" w:rsidR="00BB1050" w:rsidRPr="0016053D" w:rsidRDefault="00BB1050" w:rsidP="00ED745D">
      <w:pPr>
        <w:rPr>
          <w:rFonts w:cs="Calibri"/>
          <w:b/>
          <w:bCs/>
          <w:iCs/>
        </w:rPr>
      </w:pPr>
    </w:p>
    <w:p w14:paraId="503FF4A4" w14:textId="77777777" w:rsidR="00BB1050" w:rsidRPr="0016053D" w:rsidRDefault="00BB1050" w:rsidP="00ED745D">
      <w:pPr>
        <w:rPr>
          <w:rFonts w:cs="Calibri"/>
          <w:b/>
          <w:bCs/>
          <w:iCs/>
        </w:rPr>
      </w:pPr>
    </w:p>
    <w:p w14:paraId="49A8B9C7" w14:textId="77777777" w:rsidR="00BB1050" w:rsidRPr="0016053D" w:rsidRDefault="00BB1050" w:rsidP="00ED745D">
      <w:pPr>
        <w:rPr>
          <w:rFonts w:cs="Calibri"/>
          <w:b/>
          <w:bCs/>
          <w:iCs/>
        </w:rPr>
      </w:pPr>
    </w:p>
    <w:p w14:paraId="3CEEFE1A" w14:textId="77777777" w:rsidR="00BB1050" w:rsidRPr="0016053D" w:rsidRDefault="00BB1050" w:rsidP="00ED745D">
      <w:pPr>
        <w:rPr>
          <w:rFonts w:cs="Calibri"/>
          <w:b/>
          <w:bCs/>
          <w:iCs/>
        </w:rPr>
      </w:pPr>
    </w:p>
    <w:p w14:paraId="3542CF42" w14:textId="77777777" w:rsidR="00BB1050" w:rsidRPr="0016053D" w:rsidRDefault="00BB1050" w:rsidP="00ED745D">
      <w:pPr>
        <w:rPr>
          <w:rFonts w:cs="Calibri"/>
          <w:b/>
          <w:bCs/>
          <w:iCs/>
        </w:rPr>
      </w:pPr>
    </w:p>
    <w:p w14:paraId="63BC6206" w14:textId="77777777" w:rsidR="00BB1050" w:rsidRPr="0016053D" w:rsidRDefault="00BB1050" w:rsidP="00ED745D">
      <w:pPr>
        <w:rPr>
          <w:rFonts w:cs="Calibri"/>
          <w:b/>
          <w:bCs/>
          <w:iCs/>
        </w:rPr>
      </w:pPr>
    </w:p>
    <w:p w14:paraId="7DFCBEE3" w14:textId="77777777" w:rsidR="00BB1050" w:rsidRPr="0016053D" w:rsidRDefault="00BB1050" w:rsidP="00ED745D">
      <w:pPr>
        <w:rPr>
          <w:rFonts w:cs="Calibri"/>
          <w:b/>
          <w:bCs/>
          <w:iCs/>
        </w:rPr>
      </w:pPr>
    </w:p>
    <w:p w14:paraId="392B8F15" w14:textId="77777777" w:rsidR="00BB1050" w:rsidRPr="0016053D" w:rsidRDefault="00BB1050" w:rsidP="00ED745D">
      <w:pPr>
        <w:rPr>
          <w:rFonts w:cs="Calibri"/>
          <w:b/>
          <w:bCs/>
          <w:iCs/>
        </w:rPr>
      </w:pPr>
    </w:p>
    <w:p w14:paraId="0A91EE29" w14:textId="77777777" w:rsidR="00BB1050" w:rsidRPr="0016053D" w:rsidRDefault="00BB1050" w:rsidP="00ED745D">
      <w:pPr>
        <w:rPr>
          <w:rFonts w:cs="Calibri"/>
          <w:b/>
          <w:bCs/>
          <w:iCs/>
        </w:rPr>
      </w:pPr>
    </w:p>
    <w:p w14:paraId="5850440E" w14:textId="77777777" w:rsidR="00BB1050" w:rsidRPr="0016053D" w:rsidRDefault="00BB1050" w:rsidP="00ED745D">
      <w:pPr>
        <w:rPr>
          <w:rFonts w:cs="Calibri"/>
          <w:b/>
          <w:bCs/>
          <w:iCs/>
        </w:rPr>
      </w:pPr>
    </w:p>
    <w:p w14:paraId="7C144BA8" w14:textId="77777777" w:rsidR="00BB1050" w:rsidRPr="0016053D" w:rsidRDefault="00BB1050" w:rsidP="00ED745D">
      <w:pPr>
        <w:rPr>
          <w:rFonts w:cs="Calibri"/>
          <w:b/>
          <w:bCs/>
          <w:iCs/>
        </w:rPr>
      </w:pPr>
    </w:p>
    <w:p w14:paraId="20747E6E" w14:textId="3F889840" w:rsidR="00255725" w:rsidRPr="0016053D" w:rsidRDefault="000063D9" w:rsidP="00ED745D">
      <w:pPr>
        <w:rPr>
          <w:rFonts w:cs="Calibri"/>
          <w:b/>
          <w:bCs/>
          <w:iCs/>
        </w:rPr>
      </w:pPr>
      <w:r w:rsidRPr="0016053D">
        <w:rPr>
          <w:rFonts w:cs="Calibri"/>
          <w:b/>
          <w:bCs/>
          <w:iCs/>
        </w:rPr>
        <w:lastRenderedPageBreak/>
        <w:t>Address</w:t>
      </w:r>
      <w:r w:rsidR="000E2F20" w:rsidRPr="0016053D">
        <w:rPr>
          <w:rFonts w:cs="Calibri"/>
          <w:b/>
          <w:iCs/>
        </w:rPr>
        <w:t xml:space="preserve"> any anomalies </w:t>
      </w:r>
      <w:r w:rsidR="000E2F20" w:rsidRPr="0016053D">
        <w:rPr>
          <w:rFonts w:cs="Calibri"/>
          <w:b/>
          <w:bCs/>
          <w:iCs/>
        </w:rPr>
        <w:t>on the dot plot</w:t>
      </w:r>
      <w:r w:rsidR="00EA0B00" w:rsidRPr="0016053D">
        <w:rPr>
          <w:rFonts w:cs="Calibri"/>
          <w:b/>
          <w:bCs/>
          <w:iCs/>
        </w:rPr>
        <w:t xml:space="preserve"> and protein alignment </w:t>
      </w:r>
      <w:r w:rsidR="00227E45" w:rsidRPr="0016053D">
        <w:rPr>
          <w:rFonts w:cs="Calibri"/>
          <w:b/>
          <w:bCs/>
          <w:iCs/>
        </w:rPr>
        <w:t xml:space="preserve">in the textbox below </w:t>
      </w:r>
      <w:r w:rsidR="00EA0B00" w:rsidRPr="0016053D">
        <w:rPr>
          <w:rFonts w:cs="Calibri"/>
          <w:iCs/>
        </w:rPr>
        <w:t>(</w:t>
      </w:r>
      <w:r w:rsidR="00675549" w:rsidRPr="0016053D">
        <w:rPr>
          <w:rFonts w:cs="Calibri"/>
          <w:iCs/>
        </w:rPr>
        <w:t xml:space="preserve">Note: </w:t>
      </w:r>
      <w:r w:rsidR="00EA0B00" w:rsidRPr="0016053D">
        <w:rPr>
          <w:rFonts w:cs="Calibri"/>
          <w:iCs/>
        </w:rPr>
        <w:t>the dot plot is a visual/graphical representation of the protein alignment</w:t>
      </w:r>
      <w:r w:rsidR="00675549" w:rsidRPr="0016053D">
        <w:rPr>
          <w:rFonts w:cs="Calibri"/>
          <w:iCs/>
        </w:rPr>
        <w:t xml:space="preserve"> showing the position of the amino acids for the </w:t>
      </w:r>
      <w:r w:rsidR="00675549" w:rsidRPr="0016053D">
        <w:rPr>
          <w:rFonts w:cs="Calibri"/>
          <w:i/>
        </w:rPr>
        <w:t>D. melanogaster</w:t>
      </w:r>
      <w:r w:rsidR="00675549" w:rsidRPr="0016053D">
        <w:rPr>
          <w:rFonts w:cs="Calibri"/>
          <w:iCs/>
        </w:rPr>
        <w:t xml:space="preserve"> protein on the </w:t>
      </w:r>
      <w:r w:rsidR="00675549" w:rsidRPr="0016053D">
        <w:rPr>
          <w:rFonts w:cs="Calibri"/>
          <w:i/>
        </w:rPr>
        <w:t>x</w:t>
      </w:r>
      <w:r w:rsidR="00675549" w:rsidRPr="0016053D">
        <w:rPr>
          <w:rFonts w:cs="Calibri"/>
          <w:iCs/>
        </w:rPr>
        <w:t>-axis</w:t>
      </w:r>
      <w:r w:rsidR="00227E45" w:rsidRPr="0016053D">
        <w:rPr>
          <w:rFonts w:cs="Calibri"/>
          <w:iCs/>
        </w:rPr>
        <w:t xml:space="preserve"> and the position of the amino acids for your target species on the </w:t>
      </w:r>
      <w:r w:rsidR="00227E45" w:rsidRPr="0016053D">
        <w:rPr>
          <w:rFonts w:cs="Calibri"/>
          <w:i/>
        </w:rPr>
        <w:t>y</w:t>
      </w:r>
      <w:r w:rsidR="00227E45" w:rsidRPr="0016053D">
        <w:rPr>
          <w:rFonts w:cs="Calibri"/>
          <w:iCs/>
        </w:rPr>
        <w:t>-axis</w:t>
      </w:r>
      <w:r w:rsidR="00EF3395" w:rsidRPr="0016053D">
        <w:rPr>
          <w:rFonts w:cs="Calibri"/>
          <w:iCs/>
        </w:rPr>
        <w:t>;</w:t>
      </w:r>
      <w:r w:rsidR="00227E45" w:rsidRPr="0016053D">
        <w:rPr>
          <w:rFonts w:cs="Calibri"/>
          <w:iCs/>
        </w:rPr>
        <w:t xml:space="preserve"> therefore, </w:t>
      </w:r>
      <w:r w:rsidR="000E2F20" w:rsidRPr="0016053D">
        <w:rPr>
          <w:rFonts w:cs="Calibri"/>
          <w:iCs/>
        </w:rPr>
        <w:t>large gaps, regions with no sequence similarity</w:t>
      </w:r>
      <w:r w:rsidR="00EF3395" w:rsidRPr="0016053D">
        <w:rPr>
          <w:rFonts w:cs="Calibri"/>
          <w:iCs/>
        </w:rPr>
        <w:t>,</w:t>
      </w:r>
      <w:r w:rsidR="00227E45" w:rsidRPr="0016053D">
        <w:rPr>
          <w:rFonts w:cs="Calibri"/>
          <w:iCs/>
        </w:rPr>
        <w:t xml:space="preserve"> and</w:t>
      </w:r>
      <w:r w:rsidR="00EA0B00" w:rsidRPr="0016053D">
        <w:rPr>
          <w:rFonts w:cs="Calibri"/>
          <w:iCs/>
        </w:rPr>
        <w:t xml:space="preserve"> any </w:t>
      </w:r>
      <w:r w:rsidR="00227E45" w:rsidRPr="0016053D">
        <w:rPr>
          <w:rFonts w:cs="Calibri"/>
          <w:iCs/>
        </w:rPr>
        <w:t xml:space="preserve">other </w:t>
      </w:r>
      <w:r w:rsidR="00EA0B00" w:rsidRPr="0016053D">
        <w:rPr>
          <w:rFonts w:cs="Calibri"/>
          <w:iCs/>
        </w:rPr>
        <w:t xml:space="preserve">anomalies seen in the dot plot can be located </w:t>
      </w:r>
      <w:r w:rsidR="00227E45" w:rsidRPr="0016053D">
        <w:rPr>
          <w:rFonts w:cs="Calibri"/>
          <w:iCs/>
        </w:rPr>
        <w:t xml:space="preserve">within </w:t>
      </w:r>
      <w:r w:rsidR="00EA0B00" w:rsidRPr="0016053D">
        <w:rPr>
          <w:rFonts w:cs="Calibri"/>
          <w:iCs/>
        </w:rPr>
        <w:t>the protein alignment</w:t>
      </w:r>
      <w:r w:rsidR="000E2F20" w:rsidRPr="0016053D">
        <w:rPr>
          <w:rFonts w:cs="Calibri"/>
          <w:iCs/>
        </w:rPr>
        <w:t>)</w:t>
      </w:r>
      <w:r w:rsidR="00227E45" w:rsidRPr="0016053D">
        <w:rPr>
          <w:rFonts w:cs="Calibri"/>
          <w:iCs/>
        </w:rPr>
        <w:t>.</w:t>
      </w:r>
      <w:r w:rsidR="000E2F20" w:rsidRPr="0016053D">
        <w:rPr>
          <w:rFonts w:cs="Calibri"/>
          <w:b/>
          <w:bCs/>
          <w:iCs/>
        </w:rPr>
        <w:t xml:space="preserve"> Also propose why you think they might be valid. You can include screenshots to illustrate the logic of your explanation below the text box.</w:t>
      </w:r>
    </w:p>
    <w:p w14:paraId="1D5559E4" w14:textId="60DE37C2" w:rsidR="00FE0DE4" w:rsidRPr="0016053D" w:rsidRDefault="00FE0DE4" w:rsidP="00DB343D">
      <w:pPr>
        <w:framePr w:w="10128" w:h="2971" w:hSpace="180" w:wrap="around" w:vAnchor="text" w:hAnchor="page" w:x="1275" w:y="300"/>
        <w:pBdr>
          <w:top w:val="single" w:sz="6" w:space="1" w:color="auto"/>
          <w:left w:val="single" w:sz="6" w:space="1" w:color="auto"/>
          <w:bottom w:val="single" w:sz="6" w:space="1" w:color="auto"/>
          <w:right w:val="single" w:sz="6" w:space="1" w:color="auto"/>
        </w:pBdr>
      </w:pPr>
    </w:p>
    <w:p w14:paraId="5BEE9442" w14:textId="5014CBB1" w:rsidR="00551EF2" w:rsidRPr="0016053D" w:rsidRDefault="00C063F5" w:rsidP="00392B41">
      <w:pPr>
        <w:rPr>
          <w:rFonts w:asciiTheme="majorHAnsi" w:eastAsiaTheme="majorEastAsia" w:hAnsiTheme="majorHAnsi" w:cstheme="majorBidi"/>
          <w:b/>
          <w:bCs/>
          <w:color w:val="663366" w:themeColor="accent1"/>
        </w:rPr>
      </w:pPr>
      <w:r w:rsidRPr="0016053D">
        <w:rPr>
          <w:b/>
          <w:noProof/>
        </w:rPr>
        <mc:AlternateContent>
          <mc:Choice Requires="wps">
            <w:drawing>
              <wp:anchor distT="0" distB="0" distL="114300" distR="114300" simplePos="0" relativeHeight="251668480" behindDoc="1" locked="0" layoutInCell="1" allowOverlap="1" wp14:anchorId="062F7CEF" wp14:editId="3FD8651D">
                <wp:simplePos x="0" y="0"/>
                <wp:positionH relativeFrom="margin">
                  <wp:posOffset>-2540</wp:posOffset>
                </wp:positionH>
                <wp:positionV relativeFrom="paragraph">
                  <wp:posOffset>2537460</wp:posOffset>
                </wp:positionV>
                <wp:extent cx="6557010" cy="651510"/>
                <wp:effectExtent l="63500" t="38100" r="72390" b="97790"/>
                <wp:wrapSquare wrapText="bothSides"/>
                <wp:docPr id="5" name="Rectangle 5"/>
                <wp:cNvGraphicFramePr/>
                <a:graphic xmlns:a="http://schemas.openxmlformats.org/drawingml/2006/main">
                  <a:graphicData uri="http://schemas.microsoft.com/office/word/2010/wordprocessingShape">
                    <wps:wsp>
                      <wps:cNvSpPr/>
                      <wps:spPr>
                        <a:xfrm>
                          <a:off x="0" y="0"/>
                          <a:ext cx="6557010" cy="651510"/>
                        </a:xfrm>
                        <a:prstGeom prst="rect">
                          <a:avLst/>
                        </a:prstGeom>
                        <a:solidFill>
                          <a:schemeClr val="bg1">
                            <a:lumMod val="95000"/>
                          </a:schemeClr>
                        </a:solid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txbx>
                        <w:txbxContent>
                          <w:p w14:paraId="65EE8ED6" w14:textId="4D312475" w:rsidR="00ED745D" w:rsidRPr="0048795D" w:rsidRDefault="00ED745D" w:rsidP="00255725">
                            <w:pPr>
                              <w:rPr>
                                <w:rFonts w:cs="Calibri"/>
                                <w:b/>
                                <w:color w:val="000000" w:themeColor="text1"/>
                              </w:rPr>
                            </w:pPr>
                            <w:r w:rsidRPr="0048795D">
                              <w:rPr>
                                <w:rFonts w:cs="Calibri"/>
                                <w:b/>
                                <w:color w:val="000000" w:themeColor="text1"/>
                              </w:rPr>
                              <w:t xml:space="preserve">Note: Large </w:t>
                            </w:r>
                            <w:r w:rsidRPr="0048795D">
                              <w:rPr>
                                <w:rFonts w:cs="Calibri"/>
                                <w:b/>
                                <w:color w:val="000000" w:themeColor="text1"/>
                                <w:u w:val="single"/>
                              </w:rPr>
                              <w:t>vertical and horizontal gaps</w:t>
                            </w:r>
                            <w:r w:rsidRPr="0048795D">
                              <w:rPr>
                                <w:rFonts w:cs="Calibri"/>
                                <w:b/>
                                <w:color w:val="000000" w:themeColor="text1"/>
                              </w:rPr>
                              <w:t xml:space="preserve"> </w:t>
                            </w:r>
                            <w:r w:rsidRPr="0048795D">
                              <w:rPr>
                                <w:rFonts w:cs="Calibri"/>
                                <w:color w:val="000000" w:themeColor="text1"/>
                              </w:rPr>
                              <w:t>near exon boundaries in the dot plot often indicate that an incorrect splice site might have been picked. Please re-examine these regions and provide a detailed justification as to why you have selected this particular set of donor and acceptor sites.</w:t>
                            </w:r>
                            <w:r w:rsidRPr="0048795D">
                              <w:rPr>
                                <w:rFonts w:cs="Calibri"/>
                                <w:b/>
                                <w:noProof/>
                                <w:color w:val="000000" w:themeColor="text1"/>
                              </w:rPr>
                              <w:t xml:space="preserve"> </w:t>
                            </w:r>
                          </w:p>
                          <w:p w14:paraId="0BEA8C86" w14:textId="77777777" w:rsidR="00ED745D" w:rsidRPr="0048795D" w:rsidRDefault="00ED745D" w:rsidP="00255725">
                            <w:pPr>
                              <w:rPr>
                                <w:rFonts w:cs="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7CEF" id="Rectangle 5" o:spid="_x0000_s1030" style="position:absolute;margin-left:-.2pt;margin-top:199.8pt;width:516.3pt;height:51.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" fillcolor="#f2f2f2 [3052]" strokecolor="black [3213]" strokeweight="1pt">
                <v:textbox>
                  <w:txbxContent>
                    <w:p w14:paraId="65EE8ED6" w14:textId="4D312475" w:rsidR="00ED745D" w:rsidRPr="0048795D" w:rsidRDefault="00ED745D" w:rsidP="00255725">
                      <w:pPr>
                        <w:rPr>
                          <w:rFonts w:cs="Calibri"/>
                          <w:b/>
                          <w:color w:val="000000" w:themeColor="text1"/>
                        </w:rPr>
                      </w:pPr>
                      <w:r w:rsidRPr="0048795D">
                        <w:rPr>
                          <w:rFonts w:cs="Calibri"/>
                          <w:b/>
                          <w:color w:val="000000" w:themeColor="text1"/>
                        </w:rPr>
                        <w:t xml:space="preserve">Note: Large </w:t>
                      </w:r>
                      <w:r w:rsidRPr="0048795D">
                        <w:rPr>
                          <w:rFonts w:cs="Calibri"/>
                          <w:b/>
                          <w:color w:val="000000" w:themeColor="text1"/>
                          <w:u w:val="single"/>
                        </w:rPr>
                        <w:t>vertical and horizontal gaps</w:t>
                      </w:r>
                      <w:r w:rsidRPr="0048795D">
                        <w:rPr>
                          <w:rFonts w:cs="Calibri"/>
                          <w:b/>
                          <w:color w:val="000000" w:themeColor="text1"/>
                        </w:rPr>
                        <w:t xml:space="preserve"> </w:t>
                      </w:r>
                      <w:r w:rsidRPr="0048795D">
                        <w:rPr>
                          <w:rFonts w:cs="Calibri"/>
                          <w:color w:val="000000" w:themeColor="text1"/>
                        </w:rPr>
                        <w:t xml:space="preserve">near exon boundaries in the dot plot often indicate that an incorrect splice site might have been picked. Please re-examine these regions and provide a detailed justification as to why you have selected this </w:t>
                      </w:r>
                      <w:proofErr w:type="gramStart"/>
                      <w:r w:rsidRPr="0048795D">
                        <w:rPr>
                          <w:rFonts w:cs="Calibri"/>
                          <w:color w:val="000000" w:themeColor="text1"/>
                        </w:rPr>
                        <w:t>particular set</w:t>
                      </w:r>
                      <w:proofErr w:type="gramEnd"/>
                      <w:r w:rsidRPr="0048795D">
                        <w:rPr>
                          <w:rFonts w:cs="Calibri"/>
                          <w:color w:val="000000" w:themeColor="text1"/>
                        </w:rPr>
                        <w:t xml:space="preserve"> of donor and acceptor sites.</w:t>
                      </w:r>
                      <w:r w:rsidRPr="0048795D">
                        <w:rPr>
                          <w:rFonts w:cs="Calibri"/>
                          <w:b/>
                          <w:noProof/>
                          <w:color w:val="000000" w:themeColor="text1"/>
                        </w:rPr>
                        <w:t xml:space="preserve"> </w:t>
                      </w:r>
                    </w:p>
                    <w:p w14:paraId="0BEA8C86" w14:textId="77777777" w:rsidR="00ED745D" w:rsidRPr="0048795D" w:rsidRDefault="00ED745D" w:rsidP="00255725">
                      <w:pPr>
                        <w:rPr>
                          <w:rFonts w:cs="Calibri"/>
                          <w:color w:val="000000" w:themeColor="text1"/>
                        </w:rPr>
                      </w:pPr>
                    </w:p>
                  </w:txbxContent>
                </v:textbox>
                <w10:wrap type="square" anchorx="margin"/>
              </v:rect>
            </w:pict>
          </mc:Fallback>
        </mc:AlternateContent>
      </w:r>
      <w:r w:rsidR="00FE0DE4" w:rsidRPr="0016053D">
        <w:br w:type="page"/>
      </w:r>
    </w:p>
    <w:p w14:paraId="2AC82220" w14:textId="5DBB0390" w:rsidR="009A3047" w:rsidRPr="0016053D" w:rsidRDefault="00D133DB" w:rsidP="00AD7E67">
      <w:pPr>
        <w:rPr>
          <w:rStyle w:val="IntenseEmphasis"/>
          <w:rFonts w:cs="Calibri"/>
          <w:color w:val="990000"/>
        </w:rPr>
      </w:pPr>
      <w:r w:rsidRPr="0016053D">
        <w:rPr>
          <w:rStyle w:val="IntenseEmphasis"/>
          <w:rFonts w:cs="Calibri"/>
          <w:color w:val="990000"/>
        </w:rPr>
        <w:lastRenderedPageBreak/>
        <w:t xml:space="preserve">If you need to use images to explain </w:t>
      </w:r>
      <w:r w:rsidR="009A3047" w:rsidRPr="0016053D">
        <w:rPr>
          <w:rStyle w:val="IntenseEmphasis"/>
          <w:rFonts w:cs="Calibri"/>
          <w:color w:val="990000"/>
        </w:rPr>
        <w:t>anomalies</w:t>
      </w:r>
      <w:r w:rsidRPr="0016053D">
        <w:rPr>
          <w:rStyle w:val="IntenseEmphasis"/>
          <w:rFonts w:cs="Calibri"/>
          <w:color w:val="990000"/>
        </w:rPr>
        <w:t xml:space="preserve"> within your dot plot</w:t>
      </w:r>
      <w:r w:rsidR="009A3047" w:rsidRPr="0016053D">
        <w:rPr>
          <w:rStyle w:val="IntenseEmphasis"/>
          <w:rFonts w:cs="Calibri"/>
          <w:color w:val="990000"/>
        </w:rPr>
        <w:t>, please past</w:t>
      </w:r>
      <w:r w:rsidR="00655C62" w:rsidRPr="0016053D">
        <w:rPr>
          <w:rStyle w:val="IntenseEmphasis"/>
          <w:rFonts w:cs="Calibri"/>
          <w:color w:val="990000"/>
        </w:rPr>
        <w:t>e</w:t>
      </w:r>
      <w:r w:rsidR="009A3047" w:rsidRPr="0016053D">
        <w:rPr>
          <w:rStyle w:val="IntenseEmphasis"/>
          <w:rFonts w:cs="Calibri"/>
          <w:color w:val="990000"/>
        </w:rPr>
        <w:t xml:space="preserve"> screenshots</w:t>
      </w:r>
      <w:r w:rsidRPr="0016053D">
        <w:rPr>
          <w:rStyle w:val="IntenseEmphasis"/>
          <w:rFonts w:cs="Calibri"/>
          <w:color w:val="990000"/>
        </w:rPr>
        <w:t xml:space="preserve"> </w:t>
      </w:r>
      <w:r w:rsidR="009A3047" w:rsidRPr="0016053D">
        <w:rPr>
          <w:rStyle w:val="IntenseEmphasis"/>
          <w:rFonts w:cs="Calibri"/>
          <w:color w:val="990000"/>
        </w:rPr>
        <w:t>here.</w:t>
      </w:r>
    </w:p>
    <w:p w14:paraId="0C9E65DE" w14:textId="7ACE3EFA" w:rsidR="009A3047" w:rsidRPr="0016053D" w:rsidRDefault="009A3047" w:rsidP="00AD7E67">
      <w:pPr>
        <w:rPr>
          <w:rStyle w:val="IntenseEmphasis"/>
        </w:rPr>
      </w:pPr>
    </w:p>
    <w:p w14:paraId="04AD9DD5" w14:textId="138C9C2B" w:rsidR="009A3047" w:rsidRPr="0016053D" w:rsidRDefault="009A3047" w:rsidP="00AD7E67">
      <w:pPr>
        <w:rPr>
          <w:rStyle w:val="IntenseEmphasis"/>
        </w:rPr>
      </w:pPr>
    </w:p>
    <w:p w14:paraId="144FE269" w14:textId="6DB9C309" w:rsidR="00EA0B00" w:rsidRPr="0016053D" w:rsidRDefault="00EA0B00">
      <w:pPr>
        <w:rPr>
          <w:rStyle w:val="IntenseEmphasis"/>
        </w:rPr>
      </w:pPr>
      <w:r w:rsidRPr="0016053D">
        <w:rPr>
          <w:rStyle w:val="IntenseEmphasis"/>
        </w:rPr>
        <w:br w:type="page"/>
      </w:r>
    </w:p>
    <w:p w14:paraId="358D922E" w14:textId="0E4586A0" w:rsidR="00EA0B00" w:rsidRPr="0016053D" w:rsidRDefault="00ED4B36" w:rsidP="005262CA">
      <w:pPr>
        <w:pStyle w:val="Heading1"/>
      </w:pPr>
      <w:r w:rsidRPr="0016053D">
        <w:lastRenderedPageBreak/>
        <w:t xml:space="preserve">Part C. </w:t>
      </w:r>
      <w:r w:rsidR="00EA0B00" w:rsidRPr="0016053D">
        <w:t>Consensus Sequence Errors Report Form (ONLY FILL OUT IF CONSENSUS ERRORS EXIST)</w:t>
      </w:r>
    </w:p>
    <w:p w14:paraId="5DB023B0" w14:textId="77777777" w:rsidR="00EA0B00" w:rsidRPr="0016053D" w:rsidRDefault="00EA0B00" w:rsidP="00EA0B00">
      <w:pPr>
        <w:rPr>
          <w:color w:val="990000"/>
        </w:rPr>
      </w:pPr>
    </w:p>
    <w:p w14:paraId="4955FC04" w14:textId="3BAB5533" w:rsidR="00EA0B00" w:rsidRPr="0016053D" w:rsidRDefault="00EA0B00" w:rsidP="00EA0B00">
      <w:pPr>
        <w:rPr>
          <w:rStyle w:val="IntenseEmphasis"/>
          <w:rFonts w:cs="Calibri"/>
          <w:color w:val="990000"/>
        </w:rPr>
      </w:pPr>
      <w:r w:rsidRPr="0016053D">
        <w:rPr>
          <w:rStyle w:val="IntenseEmphasis"/>
          <w:rFonts w:cs="Calibri"/>
          <w:color w:val="990000"/>
        </w:rPr>
        <w:t xml:space="preserve">Only complete this section </w:t>
      </w:r>
      <w:r w:rsidRPr="0016053D">
        <w:rPr>
          <w:rStyle w:val="IntenseEmphasis"/>
          <w:rFonts w:cs="Calibri"/>
          <w:color w:val="991601"/>
        </w:rPr>
        <w:t>if</w:t>
      </w:r>
      <w:r w:rsidRPr="0016053D">
        <w:rPr>
          <w:rStyle w:val="IntenseEmphasis"/>
          <w:rFonts w:cs="Calibri"/>
          <w:color w:val="990000"/>
        </w:rPr>
        <w:t xml:space="preserve"> you have identified errors in the project consensus sequence, otherwise move to </w:t>
      </w:r>
      <w:r w:rsidR="00ED4B36" w:rsidRPr="0016053D">
        <w:rPr>
          <w:rStyle w:val="IntenseEmphasis"/>
          <w:rFonts w:cs="Calibri"/>
          <w:color w:val="990000"/>
          <w:u w:val="single"/>
        </w:rPr>
        <w:t xml:space="preserve">Part D: </w:t>
      </w:r>
      <w:r w:rsidR="002E3D77" w:rsidRPr="0016053D">
        <w:rPr>
          <w:b/>
          <w:bCs/>
          <w:color w:val="991601"/>
          <w:u w:val="single"/>
        </w:rPr>
        <w:t>Preparing the Project for Submission</w:t>
      </w:r>
      <w:r w:rsidRPr="0016053D">
        <w:rPr>
          <w:rStyle w:val="IntenseEmphasis"/>
          <w:rFonts w:cs="Calibri"/>
        </w:rPr>
        <w:t xml:space="preserve"> </w:t>
      </w:r>
      <w:r w:rsidRPr="0016053D">
        <w:rPr>
          <w:rStyle w:val="IntenseEmphasis"/>
          <w:rFonts w:cs="Calibri"/>
          <w:color w:val="990000"/>
        </w:rPr>
        <w:t xml:space="preserve">(but do NOT delete section). </w:t>
      </w:r>
      <w:r w:rsidR="002E3D77" w:rsidRPr="0016053D">
        <w:rPr>
          <w:rStyle w:val="IntenseEmphasis"/>
          <w:rFonts w:cs="Calibri"/>
          <w:color w:val="990000"/>
        </w:rPr>
        <w:t>If you suspect a potential Consensus Error</w:t>
      </w:r>
      <w:r w:rsidR="00F66EAB" w:rsidRPr="0016053D">
        <w:rPr>
          <w:rStyle w:val="IntenseEmphasis"/>
          <w:rFonts w:cs="Calibri"/>
          <w:color w:val="990000"/>
        </w:rPr>
        <w:t>,</w:t>
      </w:r>
      <w:r w:rsidR="002E3D77" w:rsidRPr="0016053D">
        <w:rPr>
          <w:rStyle w:val="IntenseEmphasis"/>
          <w:rFonts w:cs="Calibri"/>
          <w:color w:val="990000"/>
        </w:rPr>
        <w:t xml:space="preserve"> please contact your </w:t>
      </w:r>
      <w:r w:rsidR="00567142" w:rsidRPr="0016053D">
        <w:rPr>
          <w:rStyle w:val="IntenseEmphasis"/>
          <w:rFonts w:cs="Calibri"/>
          <w:color w:val="990000"/>
        </w:rPr>
        <w:t>instructor,</w:t>
      </w:r>
      <w:r w:rsidR="002E3D77" w:rsidRPr="0016053D">
        <w:rPr>
          <w:rStyle w:val="IntenseEmphasis"/>
          <w:rFonts w:cs="Calibri"/>
          <w:color w:val="990000"/>
        </w:rPr>
        <w:t xml:space="preserve"> or reach out to the </w:t>
      </w:r>
      <w:hyperlink r:id="rId28" w:history="1">
        <w:r w:rsidR="00F66EAB" w:rsidRPr="0016053D">
          <w:rPr>
            <w:rStyle w:val="Hyperlink"/>
            <w:rFonts w:cs="Calibri"/>
          </w:rPr>
          <w:t>Virtual GEP TAs</w:t>
        </w:r>
      </w:hyperlink>
      <w:r w:rsidR="002E3D77" w:rsidRPr="0016053D">
        <w:rPr>
          <w:rStyle w:val="IntenseEmphasis"/>
          <w:rFonts w:cs="Calibri"/>
          <w:color w:val="990000"/>
        </w:rPr>
        <w:t xml:space="preserve"> for guidance.</w:t>
      </w:r>
    </w:p>
    <w:p w14:paraId="02B20092" w14:textId="77777777" w:rsidR="00EA0B00" w:rsidRPr="0016053D" w:rsidRDefault="00EA0B00" w:rsidP="00EA0B00">
      <w:pPr>
        <w:rPr>
          <w:rStyle w:val="IntenseEmphasis"/>
        </w:rPr>
      </w:pPr>
    </w:p>
    <w:p w14:paraId="01CC8FB9" w14:textId="019CAE44" w:rsidR="00EA0B00" w:rsidRPr="0016053D" w:rsidRDefault="00A92978" w:rsidP="00EA0B00">
      <w:pPr>
        <w:rPr>
          <w:rFonts w:cs="Calibri"/>
          <w:b/>
        </w:rPr>
      </w:pPr>
      <w:r w:rsidRPr="0016053D">
        <w:rPr>
          <w:rFonts w:cs="Calibri"/>
          <w:b/>
        </w:rPr>
        <w:t>All</w:t>
      </w:r>
      <w:r w:rsidR="00EA0B00" w:rsidRPr="0016053D">
        <w:rPr>
          <w:rFonts w:cs="Calibri"/>
          <w:b/>
        </w:rPr>
        <w:t xml:space="preserve"> the coordinates reported in this section should be </w:t>
      </w:r>
      <w:r w:rsidR="00EA0B00" w:rsidRPr="0016053D">
        <w:rPr>
          <w:rFonts w:cs="Calibri"/>
          <w:b/>
          <w:u w:val="single"/>
        </w:rPr>
        <w:t>relative to the coordinates of the original genomic sequence</w:t>
      </w:r>
      <w:r w:rsidR="00EA0B00" w:rsidRPr="0016053D">
        <w:rPr>
          <w:rFonts w:cs="Calibri"/>
          <w:b/>
        </w:rPr>
        <w:t>.</w:t>
      </w:r>
    </w:p>
    <w:p w14:paraId="1FB265E8" w14:textId="77777777" w:rsidR="00EA0B00" w:rsidRPr="0016053D" w:rsidRDefault="00EA0B00" w:rsidP="00EA0B00">
      <w:pPr>
        <w:rPr>
          <w:rFonts w:cs="Calibri"/>
        </w:rPr>
      </w:pPr>
    </w:p>
    <w:p w14:paraId="19FC3A83" w14:textId="77777777" w:rsidR="00EA0B00" w:rsidRPr="0016053D" w:rsidRDefault="00EA0B00" w:rsidP="00EA0B00">
      <w:pPr>
        <w:rPr>
          <w:rFonts w:cs="Calibri"/>
        </w:rPr>
      </w:pPr>
      <w:r w:rsidRPr="0016053D">
        <w:rPr>
          <w:rFonts w:cs="Calibri"/>
        </w:rPr>
        <w:t>Location(s) in the project sequence with consensus errors:</w:t>
      </w:r>
    </w:p>
    <w:tbl>
      <w:tblPr>
        <w:tblStyle w:val="TableGrid"/>
        <w:tblW w:w="0" w:type="auto"/>
        <w:tblLook w:val="04A0" w:firstRow="1" w:lastRow="0" w:firstColumn="1" w:lastColumn="0" w:noHBand="0" w:noVBand="1"/>
      </w:tblPr>
      <w:tblGrid>
        <w:gridCol w:w="2481"/>
        <w:gridCol w:w="2481"/>
        <w:gridCol w:w="2482"/>
        <w:gridCol w:w="2482"/>
      </w:tblGrid>
      <w:tr w:rsidR="00EA0B00" w:rsidRPr="0016053D" w14:paraId="307F8CDF" w14:textId="77777777" w:rsidTr="00F36AEA">
        <w:tc>
          <w:tcPr>
            <w:tcW w:w="2481" w:type="dxa"/>
            <w:vAlign w:val="center"/>
          </w:tcPr>
          <w:p w14:paraId="7C5D7F7D" w14:textId="77777777" w:rsidR="00EA0B00" w:rsidRPr="0016053D" w:rsidRDefault="00EA0B00" w:rsidP="00F36AEA">
            <w:pPr>
              <w:jc w:val="center"/>
              <w:rPr>
                <w:rFonts w:ascii="Courier New" w:hAnsi="Courier New" w:cs="Courier New"/>
              </w:rPr>
            </w:pPr>
            <w:r w:rsidRPr="0016053D">
              <w:rPr>
                <w:rFonts w:ascii="Courier New" w:hAnsi="Courier New" w:cs="Courier New"/>
              </w:rPr>
              <w:t>locus</w:t>
            </w:r>
          </w:p>
        </w:tc>
        <w:tc>
          <w:tcPr>
            <w:tcW w:w="2481" w:type="dxa"/>
            <w:vAlign w:val="center"/>
          </w:tcPr>
          <w:p w14:paraId="29F0DEB0" w14:textId="77777777" w:rsidR="00EA0B00" w:rsidRPr="0016053D" w:rsidRDefault="00EA0B00" w:rsidP="00F36AEA">
            <w:pPr>
              <w:jc w:val="center"/>
              <w:rPr>
                <w:rFonts w:ascii="Courier New" w:hAnsi="Courier New" w:cs="Courier New"/>
              </w:rPr>
            </w:pPr>
          </w:p>
        </w:tc>
        <w:tc>
          <w:tcPr>
            <w:tcW w:w="2482" w:type="dxa"/>
            <w:vAlign w:val="center"/>
          </w:tcPr>
          <w:p w14:paraId="189BDE95" w14:textId="77777777" w:rsidR="00EA0B00" w:rsidRPr="0016053D" w:rsidRDefault="00EA0B00" w:rsidP="00F36AEA">
            <w:pPr>
              <w:jc w:val="center"/>
              <w:rPr>
                <w:rFonts w:ascii="Courier New" w:hAnsi="Courier New" w:cs="Courier New"/>
              </w:rPr>
            </w:pPr>
          </w:p>
        </w:tc>
        <w:tc>
          <w:tcPr>
            <w:tcW w:w="2482" w:type="dxa"/>
            <w:vAlign w:val="center"/>
          </w:tcPr>
          <w:p w14:paraId="2EB6A909" w14:textId="77777777" w:rsidR="00EA0B00" w:rsidRPr="0016053D" w:rsidRDefault="00EA0B00" w:rsidP="00F36AEA">
            <w:pPr>
              <w:jc w:val="center"/>
              <w:rPr>
                <w:rFonts w:ascii="Courier New" w:hAnsi="Courier New" w:cs="Courier New"/>
              </w:rPr>
            </w:pPr>
          </w:p>
        </w:tc>
      </w:tr>
      <w:tr w:rsidR="00EA0B00" w:rsidRPr="0016053D" w14:paraId="0A4D22F7" w14:textId="77777777" w:rsidTr="00F36AEA">
        <w:tc>
          <w:tcPr>
            <w:tcW w:w="2481" w:type="dxa"/>
            <w:vAlign w:val="center"/>
          </w:tcPr>
          <w:p w14:paraId="284C0F3F" w14:textId="77777777" w:rsidR="00EA0B00" w:rsidRPr="0016053D" w:rsidRDefault="00EA0B00" w:rsidP="00F36AEA">
            <w:pPr>
              <w:jc w:val="center"/>
              <w:rPr>
                <w:rFonts w:ascii="Courier New" w:hAnsi="Courier New" w:cs="Courier New"/>
              </w:rPr>
            </w:pPr>
          </w:p>
        </w:tc>
        <w:tc>
          <w:tcPr>
            <w:tcW w:w="2481" w:type="dxa"/>
            <w:vAlign w:val="center"/>
          </w:tcPr>
          <w:p w14:paraId="08F19B43" w14:textId="77777777" w:rsidR="00EA0B00" w:rsidRPr="0016053D" w:rsidRDefault="00EA0B00" w:rsidP="00F36AEA">
            <w:pPr>
              <w:jc w:val="center"/>
              <w:rPr>
                <w:rFonts w:ascii="Courier New" w:hAnsi="Courier New" w:cs="Courier New"/>
              </w:rPr>
            </w:pPr>
          </w:p>
        </w:tc>
        <w:tc>
          <w:tcPr>
            <w:tcW w:w="2482" w:type="dxa"/>
            <w:vAlign w:val="center"/>
          </w:tcPr>
          <w:p w14:paraId="37DE15BC" w14:textId="77777777" w:rsidR="00EA0B00" w:rsidRPr="0016053D" w:rsidRDefault="00EA0B00" w:rsidP="00F36AEA">
            <w:pPr>
              <w:jc w:val="center"/>
              <w:rPr>
                <w:rFonts w:ascii="Courier New" w:hAnsi="Courier New" w:cs="Courier New"/>
              </w:rPr>
            </w:pPr>
          </w:p>
        </w:tc>
        <w:tc>
          <w:tcPr>
            <w:tcW w:w="2482" w:type="dxa"/>
            <w:vAlign w:val="center"/>
          </w:tcPr>
          <w:p w14:paraId="5DF49035" w14:textId="77777777" w:rsidR="00EA0B00" w:rsidRPr="0016053D" w:rsidRDefault="00EA0B00" w:rsidP="00F36AEA">
            <w:pPr>
              <w:jc w:val="center"/>
              <w:rPr>
                <w:rFonts w:ascii="Courier New" w:hAnsi="Courier New" w:cs="Courier New"/>
              </w:rPr>
            </w:pPr>
          </w:p>
        </w:tc>
      </w:tr>
      <w:tr w:rsidR="00EA0B00" w:rsidRPr="0016053D" w14:paraId="3AE51B66" w14:textId="77777777" w:rsidTr="00F36AEA">
        <w:tc>
          <w:tcPr>
            <w:tcW w:w="2481" w:type="dxa"/>
            <w:vAlign w:val="center"/>
          </w:tcPr>
          <w:p w14:paraId="4C430BD0" w14:textId="77777777" w:rsidR="00EA0B00" w:rsidRPr="0016053D" w:rsidRDefault="00EA0B00" w:rsidP="00F36AEA">
            <w:pPr>
              <w:jc w:val="center"/>
              <w:rPr>
                <w:rFonts w:ascii="Courier New" w:hAnsi="Courier New" w:cs="Courier New"/>
              </w:rPr>
            </w:pPr>
          </w:p>
        </w:tc>
        <w:tc>
          <w:tcPr>
            <w:tcW w:w="2481" w:type="dxa"/>
            <w:vAlign w:val="center"/>
          </w:tcPr>
          <w:p w14:paraId="4328F93D" w14:textId="77777777" w:rsidR="00EA0B00" w:rsidRPr="0016053D" w:rsidRDefault="00EA0B00" w:rsidP="00F36AEA">
            <w:pPr>
              <w:jc w:val="center"/>
              <w:rPr>
                <w:rFonts w:ascii="Courier New" w:hAnsi="Courier New" w:cs="Courier New"/>
              </w:rPr>
            </w:pPr>
          </w:p>
        </w:tc>
        <w:tc>
          <w:tcPr>
            <w:tcW w:w="2482" w:type="dxa"/>
            <w:vAlign w:val="center"/>
          </w:tcPr>
          <w:p w14:paraId="15EE685D" w14:textId="77777777" w:rsidR="00EA0B00" w:rsidRPr="0016053D" w:rsidRDefault="00EA0B00" w:rsidP="00F36AEA">
            <w:pPr>
              <w:jc w:val="center"/>
              <w:rPr>
                <w:rFonts w:ascii="Courier New" w:hAnsi="Courier New" w:cs="Courier New"/>
              </w:rPr>
            </w:pPr>
          </w:p>
        </w:tc>
        <w:tc>
          <w:tcPr>
            <w:tcW w:w="2482" w:type="dxa"/>
            <w:vAlign w:val="center"/>
          </w:tcPr>
          <w:p w14:paraId="76266B08" w14:textId="77777777" w:rsidR="00EA0B00" w:rsidRPr="0016053D" w:rsidRDefault="00EA0B00" w:rsidP="00F36AEA">
            <w:pPr>
              <w:jc w:val="center"/>
              <w:rPr>
                <w:rFonts w:ascii="Courier New" w:hAnsi="Courier New" w:cs="Courier New"/>
              </w:rPr>
            </w:pPr>
          </w:p>
        </w:tc>
      </w:tr>
      <w:tr w:rsidR="00EA0B00" w:rsidRPr="0016053D" w14:paraId="235E00FE" w14:textId="77777777" w:rsidTr="00F36AEA">
        <w:tc>
          <w:tcPr>
            <w:tcW w:w="2481" w:type="dxa"/>
            <w:vAlign w:val="center"/>
          </w:tcPr>
          <w:p w14:paraId="0258FDE3" w14:textId="77777777" w:rsidR="00EA0B00" w:rsidRPr="0016053D" w:rsidRDefault="00EA0B00" w:rsidP="00F36AEA">
            <w:pPr>
              <w:jc w:val="center"/>
              <w:rPr>
                <w:rFonts w:ascii="Courier New" w:hAnsi="Courier New" w:cs="Courier New"/>
              </w:rPr>
            </w:pPr>
          </w:p>
        </w:tc>
        <w:tc>
          <w:tcPr>
            <w:tcW w:w="2481" w:type="dxa"/>
            <w:vAlign w:val="center"/>
          </w:tcPr>
          <w:p w14:paraId="2B109B2C" w14:textId="77777777" w:rsidR="00EA0B00" w:rsidRPr="0016053D" w:rsidRDefault="00EA0B00" w:rsidP="00F36AEA">
            <w:pPr>
              <w:jc w:val="center"/>
              <w:rPr>
                <w:rFonts w:ascii="Courier New" w:hAnsi="Courier New" w:cs="Courier New"/>
              </w:rPr>
            </w:pPr>
          </w:p>
        </w:tc>
        <w:tc>
          <w:tcPr>
            <w:tcW w:w="2482" w:type="dxa"/>
            <w:vAlign w:val="center"/>
          </w:tcPr>
          <w:p w14:paraId="371DB92F" w14:textId="77777777" w:rsidR="00EA0B00" w:rsidRPr="0016053D" w:rsidRDefault="00EA0B00" w:rsidP="00F36AEA">
            <w:pPr>
              <w:jc w:val="center"/>
              <w:rPr>
                <w:rFonts w:ascii="Courier New" w:hAnsi="Courier New" w:cs="Courier New"/>
              </w:rPr>
            </w:pPr>
          </w:p>
        </w:tc>
        <w:tc>
          <w:tcPr>
            <w:tcW w:w="2482" w:type="dxa"/>
            <w:vAlign w:val="center"/>
          </w:tcPr>
          <w:p w14:paraId="0A561486" w14:textId="77777777" w:rsidR="00EA0B00" w:rsidRPr="0016053D" w:rsidRDefault="00EA0B00" w:rsidP="00F36AEA">
            <w:pPr>
              <w:jc w:val="center"/>
              <w:rPr>
                <w:rFonts w:ascii="Courier New" w:hAnsi="Courier New" w:cs="Courier New"/>
              </w:rPr>
            </w:pPr>
          </w:p>
        </w:tc>
      </w:tr>
    </w:tbl>
    <w:p w14:paraId="6858DF78" w14:textId="77777777" w:rsidR="00EA0B00" w:rsidRPr="0016053D" w:rsidRDefault="00EA0B00" w:rsidP="00EA0B00"/>
    <w:p w14:paraId="3481FE93" w14:textId="77777777" w:rsidR="00EA0B00" w:rsidRPr="0016053D" w:rsidRDefault="00EA0B00" w:rsidP="00EA0B00">
      <w:pPr>
        <w:pStyle w:val="Heading3"/>
        <w:rPr>
          <w:rStyle w:val="IntenseEmphasis"/>
          <w:b/>
          <w:bCs/>
          <w:i w:val="0"/>
          <w:iCs w:val="0"/>
          <w:color w:val="990000"/>
        </w:rPr>
      </w:pPr>
      <w:r w:rsidRPr="0016053D">
        <w:rPr>
          <w:color w:val="990000"/>
          <w:sz w:val="24"/>
        </w:rPr>
        <w:t>1. Evidence that supports the consensus errors postulated above</w:t>
      </w:r>
    </w:p>
    <w:p w14:paraId="7A100A2A" w14:textId="77777777" w:rsidR="00EA0B00" w:rsidRPr="0016053D" w:rsidRDefault="00EA0B00" w:rsidP="00EA0B00">
      <w:r w:rsidRPr="0016053D">
        <w:rPr>
          <w:b/>
          <w:noProof/>
        </w:rPr>
        <mc:AlternateContent>
          <mc:Choice Requires="wps">
            <w:drawing>
              <wp:anchor distT="0" distB="0" distL="114300" distR="114300" simplePos="0" relativeHeight="251701248" behindDoc="1" locked="0" layoutInCell="1" allowOverlap="1" wp14:anchorId="0EA3A02E" wp14:editId="68C31735">
                <wp:simplePos x="0" y="0"/>
                <wp:positionH relativeFrom="column">
                  <wp:posOffset>-7243</wp:posOffset>
                </wp:positionH>
                <wp:positionV relativeFrom="paragraph">
                  <wp:posOffset>111741</wp:posOffset>
                </wp:positionV>
                <wp:extent cx="6409854" cy="882650"/>
                <wp:effectExtent l="63500" t="38100" r="80010" b="107950"/>
                <wp:wrapNone/>
                <wp:docPr id="2" name="Rectangle 2"/>
                <wp:cNvGraphicFramePr/>
                <a:graphic xmlns:a="http://schemas.openxmlformats.org/drawingml/2006/main">
                  <a:graphicData uri="http://schemas.microsoft.com/office/word/2010/wordprocessingShape">
                    <wps:wsp>
                      <wps:cNvSpPr/>
                      <wps:spPr>
                        <a:xfrm>
                          <a:off x="0" y="0"/>
                          <a:ext cx="6409854" cy="88265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txbx>
                        <w:txbxContent>
                          <w:p w14:paraId="55A20EA4" w14:textId="77777777" w:rsidR="00EA0B00" w:rsidRPr="008512A2" w:rsidRDefault="00EA0B00" w:rsidP="00EA0B00">
                            <w:pPr>
                              <w:rPr>
                                <w:rFonts w:cs="Calibri"/>
                                <w:b/>
                                <w:color w:val="000000" w:themeColor="text1"/>
                              </w:rPr>
                            </w:pPr>
                            <w:r w:rsidRPr="008512A2">
                              <w:rPr>
                                <w:rFonts w:cs="Calibri"/>
                                <w:b/>
                                <w:color w:val="000000" w:themeColor="text1"/>
                              </w:rPr>
                              <w:t xml:space="preserve">Note: </w:t>
                            </w:r>
                            <w:r w:rsidRPr="008512A2">
                              <w:rPr>
                                <w:rFonts w:cs="Calibri"/>
                                <w:color w:val="000000" w:themeColor="text1"/>
                              </w:rPr>
                              <w:t>Evidence that could be used to support the hypothesis of errors within the consensus sequence include CDS alignment with frame shifts or in-frame stop codons, multiple RNA-Seq reads with discrepant alignments compared to the project sequence, and multiple high-quality discrepancies</w:t>
                            </w:r>
                            <w:r>
                              <w:rPr>
                                <w:rFonts w:cs="Calibri"/>
                                <w:color w:val="000000" w:themeColor="text1"/>
                              </w:rPr>
                              <w:t xml:space="preserve"> </w:t>
                            </w:r>
                            <w:r w:rsidRPr="008512A2">
                              <w:rPr>
                                <w:rFonts w:cs="Calibri"/>
                                <w:color w:val="000000" w:themeColor="text1"/>
                              </w:rPr>
                              <w:t>in the Consed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3A02E" id="Rectangle 2" o:spid="_x0000_s1031" style="position:absolute;margin-left:-.55pt;margin-top:8.8pt;width:504.7pt;height:6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" fillcolor="#f2f2f2 [3052]" strokecolor="black [3213]" strokeweight="1pt">
                <v:textbox>
                  <w:txbxContent>
                    <w:p w14:paraId="55A20EA4" w14:textId="77777777" w:rsidR="00EA0B00" w:rsidRPr="008512A2" w:rsidRDefault="00EA0B00" w:rsidP="00EA0B00">
                      <w:pPr>
                        <w:rPr>
                          <w:rFonts w:cs="Calibri"/>
                          <w:b/>
                          <w:color w:val="000000" w:themeColor="text1"/>
                        </w:rPr>
                      </w:pPr>
                      <w:r w:rsidRPr="008512A2">
                        <w:rPr>
                          <w:rFonts w:cs="Calibri"/>
                          <w:b/>
                          <w:color w:val="000000" w:themeColor="text1"/>
                        </w:rPr>
                        <w:t xml:space="preserve">Note: </w:t>
                      </w:r>
                      <w:r w:rsidRPr="008512A2">
                        <w:rPr>
                          <w:rFonts w:cs="Calibri"/>
                          <w:color w:val="000000" w:themeColor="text1"/>
                        </w:rPr>
                        <w:t>Evidence that could be used to support the hypothesis of errors within the consensus sequence include CDS alignment with frame shifts or in-frame stop codons, multiple RNA-Seq reads with discrepant alignments compared to the project sequence, and multiple high-quality discrepancies</w:t>
                      </w:r>
                      <w:r>
                        <w:rPr>
                          <w:rFonts w:cs="Calibri"/>
                          <w:color w:val="000000" w:themeColor="text1"/>
                        </w:rPr>
                        <w:t xml:space="preserve"> </w:t>
                      </w:r>
                      <w:r w:rsidRPr="008512A2">
                        <w:rPr>
                          <w:rFonts w:cs="Calibri"/>
                          <w:color w:val="000000" w:themeColor="text1"/>
                        </w:rPr>
                        <w:t xml:space="preserve">in the </w:t>
                      </w:r>
                      <w:proofErr w:type="spellStart"/>
                      <w:r w:rsidRPr="008512A2">
                        <w:rPr>
                          <w:rFonts w:cs="Calibri"/>
                          <w:color w:val="000000" w:themeColor="text1"/>
                        </w:rPr>
                        <w:t>Consed</w:t>
                      </w:r>
                      <w:proofErr w:type="spellEnd"/>
                      <w:r w:rsidRPr="008512A2">
                        <w:rPr>
                          <w:rFonts w:cs="Calibri"/>
                          <w:color w:val="000000" w:themeColor="text1"/>
                        </w:rPr>
                        <w:t xml:space="preserve"> assembly.</w:t>
                      </w:r>
                    </w:p>
                  </w:txbxContent>
                </v:textbox>
              </v:rect>
            </w:pict>
          </mc:Fallback>
        </mc:AlternateContent>
      </w:r>
    </w:p>
    <w:p w14:paraId="5462F95F" w14:textId="77777777" w:rsidR="00EA0B00" w:rsidRPr="0016053D" w:rsidRDefault="00EA0B00" w:rsidP="00EA0B00">
      <w:pPr>
        <w:tabs>
          <w:tab w:val="left" w:pos="4112"/>
        </w:tabs>
      </w:pPr>
      <w:r w:rsidRPr="0016053D">
        <w:tab/>
      </w:r>
    </w:p>
    <w:p w14:paraId="7405A520" w14:textId="77777777" w:rsidR="00EA0B00" w:rsidRPr="0016053D" w:rsidRDefault="00EA0B00" w:rsidP="00EA0B00"/>
    <w:p w14:paraId="179CA0E2" w14:textId="77777777" w:rsidR="00EA0B00" w:rsidRPr="0016053D" w:rsidRDefault="00EA0B00" w:rsidP="00EA0B00">
      <w:pPr>
        <w:jc w:val="center"/>
      </w:pPr>
    </w:p>
    <w:p w14:paraId="6ED4B313" w14:textId="77777777" w:rsidR="00EA0B00" w:rsidRPr="0016053D" w:rsidRDefault="00EA0B00" w:rsidP="00EA0B00"/>
    <w:p w14:paraId="70E6C9D9" w14:textId="77777777" w:rsidR="00EA0B00" w:rsidRPr="0016053D" w:rsidRDefault="00EA0B00" w:rsidP="00EA0B00">
      <w:pPr>
        <w:framePr w:w="9980" w:h="2971" w:hSpace="180" w:wrap="around" w:vAnchor="text" w:hAnchor="page" w:x="1199" w:y="355"/>
        <w:pBdr>
          <w:top w:val="single" w:sz="6" w:space="1" w:color="auto"/>
          <w:left w:val="single" w:sz="6" w:space="1" w:color="auto"/>
          <w:bottom w:val="single" w:sz="6" w:space="1" w:color="auto"/>
          <w:right w:val="single" w:sz="6" w:space="1" w:color="auto"/>
        </w:pBdr>
      </w:pPr>
    </w:p>
    <w:p w14:paraId="60DA840A" w14:textId="77777777" w:rsidR="00EA0B00" w:rsidRPr="0016053D" w:rsidRDefault="00EA0B00" w:rsidP="00EA0B00">
      <w:pPr>
        <w:rPr>
          <w:rStyle w:val="IntenseEmphasis"/>
        </w:rPr>
      </w:pPr>
    </w:p>
    <w:p w14:paraId="19BFF382" w14:textId="77777777" w:rsidR="00A92978" w:rsidRPr="0016053D" w:rsidRDefault="00A92978" w:rsidP="00EA0B00">
      <w:pPr>
        <w:rPr>
          <w:rStyle w:val="IntenseEmphasis"/>
          <w:rFonts w:cs="Calibri"/>
          <w:color w:val="990000"/>
        </w:rPr>
      </w:pPr>
    </w:p>
    <w:p w14:paraId="3A08575D" w14:textId="72D613BB" w:rsidR="00EA0B00" w:rsidRPr="0016053D" w:rsidRDefault="00EA0B00" w:rsidP="00EA0B00">
      <w:pPr>
        <w:rPr>
          <w:rStyle w:val="IntenseEmphasis"/>
          <w:rFonts w:cs="Calibri"/>
          <w:color w:val="990000"/>
        </w:rPr>
      </w:pPr>
      <w:r w:rsidRPr="0016053D">
        <w:rPr>
          <w:rStyle w:val="IntenseEmphasis"/>
          <w:rFonts w:cs="Calibri"/>
          <w:color w:val="990000"/>
        </w:rPr>
        <w:t xml:space="preserve">If you need to use images to explain evidence of consensus errors, please paste </w:t>
      </w:r>
      <w:r w:rsidR="00567142" w:rsidRPr="0016053D">
        <w:rPr>
          <w:rStyle w:val="IntenseEmphasis"/>
          <w:rFonts w:cs="Calibri"/>
          <w:color w:val="990000"/>
        </w:rPr>
        <w:t>them</w:t>
      </w:r>
      <w:r w:rsidRPr="0016053D">
        <w:rPr>
          <w:rStyle w:val="IntenseEmphasis"/>
          <w:rFonts w:cs="Calibri"/>
          <w:color w:val="990000"/>
        </w:rPr>
        <w:t xml:space="preserve"> below.</w:t>
      </w:r>
    </w:p>
    <w:p w14:paraId="6D0C5B8E" w14:textId="77777777" w:rsidR="00EA0B00" w:rsidRPr="0016053D" w:rsidRDefault="00EA0B00" w:rsidP="00EA0B00">
      <w:pPr>
        <w:rPr>
          <w:rFonts w:asciiTheme="majorHAnsi" w:eastAsiaTheme="majorEastAsia" w:hAnsiTheme="majorHAnsi" w:cstheme="majorBidi"/>
          <w:b/>
          <w:bCs/>
          <w:color w:val="663366" w:themeColor="accent1"/>
        </w:rPr>
      </w:pPr>
    </w:p>
    <w:p w14:paraId="0E214F73" w14:textId="77777777" w:rsidR="00EA0B00" w:rsidRPr="0016053D" w:rsidRDefault="00EA0B00" w:rsidP="00EA0B00">
      <w:pPr>
        <w:rPr>
          <w:rFonts w:asciiTheme="majorHAnsi" w:eastAsiaTheme="majorEastAsia" w:hAnsiTheme="majorHAnsi" w:cstheme="majorBidi"/>
          <w:b/>
          <w:bCs/>
          <w:color w:val="663366" w:themeColor="accent1"/>
        </w:rPr>
      </w:pPr>
      <w:r w:rsidRPr="0016053D">
        <w:br w:type="page"/>
      </w:r>
    </w:p>
    <w:p w14:paraId="2EF1A1CE" w14:textId="77777777" w:rsidR="00EA0B00" w:rsidRPr="0016053D" w:rsidRDefault="00EA0B00" w:rsidP="00EA0B00">
      <w:pPr>
        <w:pStyle w:val="Heading3"/>
        <w:rPr>
          <w:color w:val="990000"/>
          <w:sz w:val="24"/>
        </w:rPr>
      </w:pPr>
      <w:r w:rsidRPr="0016053D">
        <w:rPr>
          <w:color w:val="990000"/>
          <w:sz w:val="24"/>
        </w:rPr>
        <w:lastRenderedPageBreak/>
        <w:t>2. Generate a VCF file which describes the changes to the consensus sequence</w:t>
      </w:r>
    </w:p>
    <w:p w14:paraId="67818CC0" w14:textId="77777777" w:rsidR="00107148" w:rsidRPr="0016053D" w:rsidRDefault="00107148" w:rsidP="00EA0B00">
      <w:pPr>
        <w:rPr>
          <w:rFonts w:cs="Calibri"/>
        </w:rPr>
      </w:pPr>
    </w:p>
    <w:p w14:paraId="06D92A11" w14:textId="352F028C" w:rsidR="00EA0B00" w:rsidRPr="0016053D" w:rsidRDefault="00EA0B00" w:rsidP="00EA0B00">
      <w:pPr>
        <w:rPr>
          <w:rFonts w:cs="Calibri"/>
          <w:b/>
        </w:rPr>
      </w:pPr>
      <w:r w:rsidRPr="0016053D">
        <w:rPr>
          <w:rFonts w:cs="Calibri"/>
        </w:rPr>
        <w:t xml:space="preserve">If your target species is available in the </w:t>
      </w:r>
      <w:hyperlink r:id="rId29" w:history="1">
        <w:r w:rsidRPr="0016053D">
          <w:rPr>
            <w:rStyle w:val="Hyperlink"/>
            <w:rFonts w:cs="Calibri"/>
          </w:rPr>
          <w:t>Sequencer Updater tool</w:t>
        </w:r>
      </w:hyperlink>
      <w:r w:rsidRPr="0016053D">
        <w:rPr>
          <w:rFonts w:cs="Calibri"/>
        </w:rPr>
        <w:t xml:space="preserve">, create a Variant Call Format (VCF) file that describes the changes to the consensus sequence you have identified above. </w:t>
      </w:r>
      <w:r w:rsidRPr="0016053D">
        <w:rPr>
          <w:rFonts w:cs="Calibri"/>
          <w:b/>
        </w:rPr>
        <w:t>Paste a screenshot with the list of sequence changes below</w:t>
      </w:r>
      <w:r w:rsidR="00A92978" w:rsidRPr="0016053D">
        <w:rPr>
          <w:rFonts w:cs="Calibri"/>
          <w:b/>
        </w:rPr>
        <w:t>.</w:t>
      </w:r>
    </w:p>
    <w:p w14:paraId="542F7390" w14:textId="77777777" w:rsidR="00EA0B00" w:rsidRPr="0016053D" w:rsidRDefault="00EA0B00" w:rsidP="00EA0B00">
      <w:pPr>
        <w:rPr>
          <w:b/>
        </w:rPr>
      </w:pPr>
    </w:p>
    <w:tbl>
      <w:tblPr>
        <w:tblStyle w:val="TableGrid"/>
        <w:tblW w:w="10286" w:type="dxa"/>
        <w:tblCellMar>
          <w:left w:w="0" w:type="dxa"/>
          <w:right w:w="0" w:type="dxa"/>
        </w:tblCellMar>
        <w:tblLook w:val="04A0" w:firstRow="1" w:lastRow="0" w:firstColumn="1" w:lastColumn="0" w:noHBand="0" w:noVBand="1"/>
      </w:tblPr>
      <w:tblGrid>
        <w:gridCol w:w="10286"/>
      </w:tblGrid>
      <w:tr w:rsidR="00EA0B00" w:rsidRPr="0016053D" w14:paraId="04BCE08E" w14:textId="77777777" w:rsidTr="00F36AEA">
        <w:trPr>
          <w:trHeight w:val="283"/>
        </w:trPr>
        <w:tc>
          <w:tcPr>
            <w:tcW w:w="10286" w:type="dxa"/>
          </w:tcPr>
          <w:p w14:paraId="3B714DA7" w14:textId="77777777" w:rsidR="00EA0B00" w:rsidRPr="0016053D" w:rsidRDefault="00EA0B00" w:rsidP="00F36AEA">
            <w:pPr>
              <w:rPr>
                <w:rFonts w:cs="Calibri"/>
              </w:rPr>
            </w:pPr>
            <w:r w:rsidRPr="0016053D">
              <w:rPr>
                <w:rFonts w:cs="Calibri"/>
              </w:rPr>
              <w:t>VCF File image</w:t>
            </w:r>
          </w:p>
        </w:tc>
      </w:tr>
      <w:tr w:rsidR="00EA0B00" w:rsidRPr="0016053D" w14:paraId="4A892FAB" w14:textId="77777777" w:rsidTr="00F36AEA">
        <w:trPr>
          <w:trHeight w:val="3818"/>
        </w:trPr>
        <w:tc>
          <w:tcPr>
            <w:tcW w:w="10286" w:type="dxa"/>
          </w:tcPr>
          <w:p w14:paraId="5CFF55BE" w14:textId="77777777" w:rsidR="00EA0B00" w:rsidRPr="0016053D" w:rsidRDefault="00EA0B00" w:rsidP="00F36AEA"/>
        </w:tc>
      </w:tr>
    </w:tbl>
    <w:p w14:paraId="0BF67E34" w14:textId="77777777" w:rsidR="00EA0B00" w:rsidRPr="0016053D" w:rsidRDefault="00EA0B00" w:rsidP="00EA0B00">
      <w:pPr>
        <w:rPr>
          <w:b/>
        </w:rPr>
      </w:pPr>
    </w:p>
    <w:p w14:paraId="0A544485" w14:textId="77777777" w:rsidR="00EA0B00" w:rsidRPr="0016053D" w:rsidRDefault="00EA0B00" w:rsidP="00EA0B00"/>
    <w:p w14:paraId="5DD55B8F" w14:textId="0B9DBEF1" w:rsidR="00EA0B00" w:rsidRPr="0016053D" w:rsidRDefault="00EA0B00" w:rsidP="00EA0B00">
      <w:pPr>
        <w:rPr>
          <w:rFonts w:cs="Calibri"/>
          <w:b/>
        </w:rPr>
      </w:pPr>
      <w:r w:rsidRPr="0016053D">
        <w:rPr>
          <w:rFonts w:cs="Calibri"/>
          <w:bCs/>
        </w:rPr>
        <w:t>Note: If your target species is not available in the Sequence Updater tool, see the VCF work-around instructions attached at the end of “How to annotate genes in other Drosophila species” instructions.</w:t>
      </w:r>
    </w:p>
    <w:p w14:paraId="5D267475" w14:textId="77777777" w:rsidR="00EA0B00" w:rsidRPr="0016053D" w:rsidRDefault="00EA0B00" w:rsidP="00EA0B00">
      <w:pPr>
        <w:rPr>
          <w:rFonts w:cs="Calibri"/>
        </w:rPr>
      </w:pPr>
    </w:p>
    <w:p w14:paraId="548020FF" w14:textId="1CFC444D" w:rsidR="00A75E72" w:rsidRPr="0016053D" w:rsidRDefault="00EA0B00" w:rsidP="008A34B0">
      <w:pPr>
        <w:sectPr w:rsidR="00A75E72" w:rsidRPr="0016053D" w:rsidSect="00581A35">
          <w:footerReference w:type="default" r:id="rId30"/>
          <w:type w:val="continuous"/>
          <w:pgSz w:w="12240" w:h="15840"/>
          <w:pgMar w:top="1440" w:right="1151" w:bottom="1440" w:left="1151" w:header="567" w:footer="567" w:gutter="0"/>
          <w:cols w:space="720"/>
          <w:docGrid w:linePitch="326"/>
        </w:sectPr>
      </w:pPr>
      <w:r w:rsidRPr="0016053D">
        <w:rPr>
          <w:rFonts w:cs="Calibri"/>
        </w:rPr>
        <w:t>Please make sure to also save the VCF file as plain text because you will be submitting it along with the other files for this m</w:t>
      </w:r>
      <w:r w:rsidR="00A75E72" w:rsidRPr="0016053D">
        <w:rPr>
          <w:rFonts w:cs="Calibri"/>
        </w:rPr>
        <w:t>ode</w:t>
      </w:r>
      <w:r w:rsidR="008A34B0" w:rsidRPr="0016053D">
        <w:rPr>
          <w:rFonts w:cs="Calibri"/>
        </w:rPr>
        <w:t>l.</w:t>
      </w:r>
      <w:r w:rsidR="008A34B0" w:rsidRPr="0016053D">
        <w:t xml:space="preserve"> </w:t>
      </w:r>
    </w:p>
    <w:p w14:paraId="11C36CEA" w14:textId="324516AB" w:rsidR="00255725" w:rsidRPr="0016053D" w:rsidRDefault="00ED4B36" w:rsidP="005262CA">
      <w:pPr>
        <w:pStyle w:val="Heading1"/>
      </w:pPr>
      <w:bookmarkStart w:id="1" w:name="_E._Preparing_the"/>
      <w:bookmarkEnd w:id="1"/>
      <w:r w:rsidRPr="0016053D">
        <w:lastRenderedPageBreak/>
        <w:t>Part D</w:t>
      </w:r>
      <w:r w:rsidR="00DD15EC" w:rsidRPr="0016053D">
        <w:t xml:space="preserve">. </w:t>
      </w:r>
      <w:r w:rsidR="00255725" w:rsidRPr="0016053D">
        <w:t xml:space="preserve">Preparing the </w:t>
      </w:r>
      <w:r w:rsidR="00DD15EC" w:rsidRPr="0016053D">
        <w:t>P</w:t>
      </w:r>
      <w:r w:rsidR="00255725" w:rsidRPr="0016053D">
        <w:t xml:space="preserve">roject for </w:t>
      </w:r>
      <w:r w:rsidR="00DD15EC" w:rsidRPr="0016053D">
        <w:t>S</w:t>
      </w:r>
      <w:r w:rsidR="00255725" w:rsidRPr="0016053D">
        <w:t>ubmission</w:t>
      </w:r>
    </w:p>
    <w:p w14:paraId="29AF6244" w14:textId="77777777" w:rsidR="00E26106" w:rsidRPr="0016053D" w:rsidRDefault="00E26106" w:rsidP="00255725">
      <w:pPr>
        <w:rPr>
          <w:rFonts w:cs="Calibri"/>
        </w:rPr>
      </w:pPr>
    </w:p>
    <w:p w14:paraId="113603A2" w14:textId="75466C23" w:rsidR="00255725" w:rsidRPr="0016053D" w:rsidRDefault="00255725" w:rsidP="00255725">
      <w:pPr>
        <w:rPr>
          <w:rFonts w:cs="Calibri"/>
        </w:rPr>
      </w:pPr>
      <w:r w:rsidRPr="0016053D">
        <w:rPr>
          <w:rFonts w:cs="Calibri"/>
        </w:rPr>
        <w:t xml:space="preserve">For </w:t>
      </w:r>
      <w:r w:rsidRPr="0016053D">
        <w:rPr>
          <w:rFonts w:cs="Calibri"/>
          <w:b/>
          <w:u w:val="single"/>
        </w:rPr>
        <w:t>each gene</w:t>
      </w:r>
      <w:r w:rsidRPr="0016053D">
        <w:rPr>
          <w:rFonts w:cs="Calibri"/>
        </w:rPr>
        <w:t xml:space="preserve">, you should prepare the project GFF, transcript, and peptide sequence files for </w:t>
      </w:r>
      <w:r w:rsidRPr="0016053D">
        <w:rPr>
          <w:rFonts w:cs="Calibri"/>
          <w:b/>
          <w:u w:val="single"/>
        </w:rPr>
        <w:t>ALL</w:t>
      </w:r>
      <w:r w:rsidRPr="0016053D">
        <w:rPr>
          <w:rFonts w:cs="Calibri"/>
        </w:rPr>
        <w:t xml:space="preserve"> isoforms along with this report. You can combine the individual files of one type (e.g.</w:t>
      </w:r>
      <w:r w:rsidR="00A0095A" w:rsidRPr="0016053D">
        <w:rPr>
          <w:rFonts w:cs="Calibri"/>
        </w:rPr>
        <w:t>,</w:t>
      </w:r>
      <w:r w:rsidRPr="0016053D">
        <w:rPr>
          <w:rFonts w:cs="Calibri"/>
        </w:rPr>
        <w:t xml:space="preserve"> GFF) for all isoforms for one gene generated by the Gene Model Checker into a single file using the </w:t>
      </w:r>
      <w:hyperlink r:id="rId31" w:history="1">
        <w:r w:rsidR="00681E2A" w:rsidRPr="0016053D">
          <w:rPr>
            <w:rStyle w:val="Hyperlink"/>
            <w:rFonts w:cs="Calibri"/>
          </w:rPr>
          <w:t>Annotation Files Merger</w:t>
        </w:r>
      </w:hyperlink>
      <w:r w:rsidRPr="0016053D">
        <w:rPr>
          <w:rFonts w:cs="Calibri"/>
        </w:rPr>
        <w:t>. You should have a total of three files, one GFF, one transcript, and one peptide</w:t>
      </w:r>
      <w:r w:rsidR="00320B63" w:rsidRPr="0016053D">
        <w:rPr>
          <w:rFonts w:cs="Calibri"/>
        </w:rPr>
        <w:t xml:space="preserve"> for each gene</w:t>
      </w:r>
      <w:r w:rsidRPr="0016053D">
        <w:rPr>
          <w:rFonts w:cs="Calibri"/>
        </w:rPr>
        <w:t>.</w:t>
      </w:r>
    </w:p>
    <w:p w14:paraId="4AB441FB" w14:textId="00540B2F" w:rsidR="0076141D" w:rsidRPr="0016053D" w:rsidRDefault="0076141D" w:rsidP="00255725">
      <w:pPr>
        <w:rPr>
          <w:rFonts w:cs="Calibri"/>
        </w:rPr>
      </w:pPr>
    </w:p>
    <w:p w14:paraId="333DCB1D" w14:textId="66FAB692" w:rsidR="0076141D" w:rsidRPr="0016053D" w:rsidRDefault="0076141D" w:rsidP="00255725">
      <w:pPr>
        <w:rPr>
          <w:rFonts w:cs="Calibri"/>
          <w:b/>
          <w:bCs/>
        </w:rPr>
      </w:pPr>
      <w:r w:rsidRPr="0016053D">
        <w:rPr>
          <w:rFonts w:cs="Calibri"/>
        </w:rPr>
        <w:t xml:space="preserve">Name the files using </w:t>
      </w:r>
      <w:r w:rsidRPr="0016053D">
        <w:rPr>
          <w:rFonts w:cs="Calibri"/>
          <w:b/>
          <w:bCs/>
        </w:rPr>
        <w:t>species_gene.filetype</w:t>
      </w:r>
    </w:p>
    <w:p w14:paraId="6A0D97B9" w14:textId="7294D1F1" w:rsidR="0076141D" w:rsidRPr="0016053D" w:rsidRDefault="0076141D" w:rsidP="00255725">
      <w:pPr>
        <w:rPr>
          <w:rFonts w:cs="Calibri"/>
        </w:rPr>
      </w:pPr>
      <w:r w:rsidRPr="0016053D">
        <w:rPr>
          <w:rFonts w:cs="Calibri"/>
        </w:rPr>
        <w:t xml:space="preserve">So, if you have a PEP file for </w:t>
      </w:r>
      <w:r w:rsidRPr="0016053D">
        <w:rPr>
          <w:rFonts w:cs="Calibri"/>
          <w:i/>
          <w:iCs/>
        </w:rPr>
        <w:t>Rheb</w:t>
      </w:r>
      <w:r w:rsidRPr="0016053D">
        <w:rPr>
          <w:rFonts w:cs="Calibri"/>
        </w:rPr>
        <w:t xml:space="preserve"> in </w:t>
      </w:r>
      <w:r w:rsidRPr="0016053D">
        <w:rPr>
          <w:rFonts w:cs="Calibri"/>
          <w:i/>
          <w:iCs/>
        </w:rPr>
        <w:t>D. yakuba</w:t>
      </w:r>
      <w:r w:rsidRPr="0016053D">
        <w:rPr>
          <w:rFonts w:cs="Calibri"/>
        </w:rPr>
        <w:t>, the filename would be “</w:t>
      </w:r>
      <w:r w:rsidRPr="0016053D">
        <w:rPr>
          <w:rFonts w:cs="Calibri"/>
          <w:b/>
          <w:bCs/>
        </w:rPr>
        <w:t>dyak_Rheb.pep</w:t>
      </w:r>
      <w:r w:rsidRPr="0016053D">
        <w:rPr>
          <w:rFonts w:cs="Calibri"/>
        </w:rPr>
        <w:t>”. The same goes for the other file types (FASTA and GFF).</w:t>
      </w:r>
    </w:p>
    <w:p w14:paraId="5816DA59" w14:textId="5541B61B" w:rsidR="00255725" w:rsidRPr="0016053D" w:rsidRDefault="00255725" w:rsidP="00255725">
      <w:pPr>
        <w:rPr>
          <w:rFonts w:cs="Calibri"/>
          <w:u w:val="single"/>
        </w:rPr>
      </w:pPr>
    </w:p>
    <w:p w14:paraId="4B285916" w14:textId="6D41BDB4" w:rsidR="00255725" w:rsidRPr="0016053D" w:rsidRDefault="00286FFC" w:rsidP="00392B41">
      <w:pPr>
        <w:rPr>
          <w:rFonts w:cs="Calibri"/>
          <w:bCs/>
        </w:rPr>
      </w:pPr>
      <w:r w:rsidRPr="0016053D">
        <w:rPr>
          <w:rFonts w:cs="Calibri"/>
          <w:u w:val="single"/>
        </w:rPr>
        <w:t xml:space="preserve">For </w:t>
      </w:r>
      <w:r w:rsidR="00792FCA" w:rsidRPr="0016053D">
        <w:rPr>
          <w:rFonts w:cs="Calibri"/>
          <w:u w:val="single"/>
        </w:rPr>
        <w:t xml:space="preserve">only </w:t>
      </w:r>
      <w:r w:rsidRPr="0016053D">
        <w:rPr>
          <w:rFonts w:cs="Calibri"/>
          <w:u w:val="single"/>
        </w:rPr>
        <w:t>projects with multiple errors in the consensus sequence</w:t>
      </w:r>
      <w:r w:rsidR="00792FCA" w:rsidRPr="0016053D">
        <w:rPr>
          <w:rFonts w:cs="Calibri"/>
        </w:rPr>
        <w:t>,</w:t>
      </w:r>
      <w:r w:rsidRPr="0016053D">
        <w:rPr>
          <w:rFonts w:cs="Calibri"/>
        </w:rPr>
        <w:t xml:space="preserve"> you should combine all the VCF files into a single project VCF file using </w:t>
      </w:r>
      <w:r w:rsidR="00681E2A" w:rsidRPr="0016053D">
        <w:rPr>
          <w:rFonts w:cs="Calibri"/>
        </w:rPr>
        <w:t xml:space="preserve">the </w:t>
      </w:r>
      <w:hyperlink r:id="rId32" w:history="1">
        <w:r w:rsidR="00681E2A" w:rsidRPr="0016053D">
          <w:rPr>
            <w:rStyle w:val="Hyperlink"/>
            <w:rFonts w:cs="Calibri"/>
          </w:rPr>
          <w:t>Annotation Files Merger</w:t>
        </w:r>
      </w:hyperlink>
      <w:r w:rsidRPr="0016053D">
        <w:rPr>
          <w:rFonts w:cs="Calibri"/>
        </w:rPr>
        <w:t xml:space="preserve">. </w:t>
      </w:r>
      <w:r w:rsidRPr="0016053D">
        <w:rPr>
          <w:rFonts w:cs="Calibri"/>
          <w:b/>
        </w:rPr>
        <w:t>Paste a screenshot (generated by the Annotation Files Merger) with all the consensus sequence errors you have identified in your project.</w:t>
      </w:r>
      <w:r w:rsidR="00837C17" w:rsidRPr="0016053D">
        <w:rPr>
          <w:rFonts w:cs="Calibri"/>
          <w:b/>
        </w:rPr>
        <w:t xml:space="preserve"> </w:t>
      </w:r>
      <w:r w:rsidR="00837C17" w:rsidRPr="0016053D">
        <w:rPr>
          <w:rFonts w:cs="Calibri"/>
          <w:bCs/>
        </w:rPr>
        <w:t xml:space="preserve">Please also submit the VCF file generated to your </w:t>
      </w:r>
      <w:r w:rsidR="00AE445C" w:rsidRPr="0016053D">
        <w:rPr>
          <w:rFonts w:cs="Calibri"/>
          <w:bCs/>
        </w:rPr>
        <w:t>instructor</w:t>
      </w:r>
      <w:r w:rsidR="00837C17" w:rsidRPr="0016053D">
        <w:rPr>
          <w:rFonts w:cs="Calibri"/>
          <w:bCs/>
        </w:rPr>
        <w:t>.</w:t>
      </w:r>
    </w:p>
    <w:p w14:paraId="01224451" w14:textId="1AA39911" w:rsidR="00ED7E7C" w:rsidRPr="0016053D" w:rsidRDefault="00ED7E7C" w:rsidP="00392B41"/>
    <w:tbl>
      <w:tblPr>
        <w:tblStyle w:val="TableGrid"/>
        <w:tblW w:w="10286" w:type="dxa"/>
        <w:tblCellMar>
          <w:left w:w="0" w:type="dxa"/>
          <w:right w:w="0" w:type="dxa"/>
        </w:tblCellMar>
        <w:tblLook w:val="04A0" w:firstRow="1" w:lastRow="0" w:firstColumn="1" w:lastColumn="0" w:noHBand="0" w:noVBand="1"/>
      </w:tblPr>
      <w:tblGrid>
        <w:gridCol w:w="10286"/>
      </w:tblGrid>
      <w:tr w:rsidR="000D38EC" w:rsidRPr="0016053D" w14:paraId="148CB98C" w14:textId="77777777" w:rsidTr="005166E8">
        <w:trPr>
          <w:trHeight w:val="283"/>
        </w:trPr>
        <w:tc>
          <w:tcPr>
            <w:tcW w:w="10286" w:type="dxa"/>
          </w:tcPr>
          <w:p w14:paraId="47975B0C" w14:textId="063F3DAF" w:rsidR="000D38EC" w:rsidRPr="0016053D" w:rsidRDefault="000D38EC" w:rsidP="005166E8">
            <w:pPr>
              <w:rPr>
                <w:rFonts w:cs="Calibri"/>
              </w:rPr>
            </w:pPr>
            <w:r w:rsidRPr="0016053D">
              <w:rPr>
                <w:rFonts w:cs="Calibri"/>
              </w:rPr>
              <w:t>Annotation File Merger Screenshot for VCF</w:t>
            </w:r>
          </w:p>
        </w:tc>
      </w:tr>
      <w:tr w:rsidR="000D38EC" w:rsidRPr="0016053D" w14:paraId="06167694" w14:textId="77777777" w:rsidTr="000D38EC">
        <w:trPr>
          <w:trHeight w:val="7107"/>
        </w:trPr>
        <w:tc>
          <w:tcPr>
            <w:tcW w:w="10286" w:type="dxa"/>
          </w:tcPr>
          <w:p w14:paraId="75B6EFB2" w14:textId="77777777" w:rsidR="000D38EC" w:rsidRPr="0016053D" w:rsidRDefault="000D38EC" w:rsidP="005166E8"/>
        </w:tc>
      </w:tr>
    </w:tbl>
    <w:p w14:paraId="1133D927" w14:textId="0F0B02FB" w:rsidR="00ED7E7C" w:rsidRPr="0016053D" w:rsidRDefault="00ED7E7C" w:rsidP="00392B41"/>
    <w:sectPr w:rsidR="00ED7E7C" w:rsidRPr="0016053D" w:rsidSect="001D38D8">
      <w:footerReference w:type="default" r:id="rId33"/>
      <w:pgSz w:w="12240" w:h="15840"/>
      <w:pgMar w:top="1440" w:right="1151" w:bottom="1440" w:left="11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8637" w14:textId="77777777" w:rsidR="002A6027" w:rsidRDefault="002A6027" w:rsidP="00D34CCF">
      <w:r>
        <w:separator/>
      </w:r>
    </w:p>
    <w:p w14:paraId="53A2C418" w14:textId="77777777" w:rsidR="002A6027" w:rsidRDefault="002A6027"/>
    <w:p w14:paraId="2649BDF0" w14:textId="77777777" w:rsidR="002A6027" w:rsidRDefault="002A6027"/>
  </w:endnote>
  <w:endnote w:type="continuationSeparator" w:id="0">
    <w:p w14:paraId="3B21F40A" w14:textId="77777777" w:rsidR="002A6027" w:rsidRDefault="002A6027" w:rsidP="00D34CCF">
      <w:r>
        <w:continuationSeparator/>
      </w:r>
    </w:p>
    <w:p w14:paraId="209BF3BC" w14:textId="77777777" w:rsidR="002A6027" w:rsidRDefault="002A6027"/>
    <w:p w14:paraId="19E22D72" w14:textId="77777777" w:rsidR="002A6027" w:rsidRDefault="002A6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aco">
    <w:altName w:val="﷽﷽﷽﷽﷽﷽﷽﷽"/>
    <w:panose1 w:val="00000000000000000000"/>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036" w14:textId="77777777" w:rsidR="00ED745D" w:rsidRDefault="00ED745D" w:rsidP="0043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C0EE1" w14:textId="77777777" w:rsidR="00ED745D" w:rsidRDefault="00ED745D" w:rsidP="00D34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Calibri"/>
      </w:rPr>
      <w:id w:val="1190641443"/>
      <w:docPartObj>
        <w:docPartGallery w:val="Page Numbers (Bottom of Page)"/>
        <w:docPartUnique/>
      </w:docPartObj>
    </w:sdtPr>
    <w:sdtEndPr>
      <w:rPr>
        <w:rStyle w:val="PageNumber"/>
      </w:rPr>
    </w:sdtEndPr>
    <w:sdtContent>
      <w:p w14:paraId="2932B43F" w14:textId="360587BA" w:rsidR="00ED745D" w:rsidRPr="001C3A48" w:rsidRDefault="00ED745D" w:rsidP="0043128C">
        <w:pPr>
          <w:pStyle w:val="Footer"/>
          <w:framePr w:wrap="none" w:vAnchor="text" w:hAnchor="margin" w:xAlign="center" w:y="1"/>
          <w:rPr>
            <w:rStyle w:val="PageNumber"/>
            <w:rFonts w:cs="Calibri"/>
          </w:rPr>
        </w:pPr>
        <w:r w:rsidRPr="001C3A48">
          <w:rPr>
            <w:rStyle w:val="PageNumber"/>
            <w:rFonts w:cs="Calibri"/>
          </w:rPr>
          <w:fldChar w:fldCharType="begin"/>
        </w:r>
        <w:r w:rsidRPr="001C3A48">
          <w:rPr>
            <w:rStyle w:val="PageNumber"/>
            <w:rFonts w:cs="Calibri"/>
          </w:rPr>
          <w:instrText xml:space="preserve"> PAGE </w:instrText>
        </w:r>
        <w:r w:rsidRPr="001C3A48">
          <w:rPr>
            <w:rStyle w:val="PageNumber"/>
            <w:rFonts w:cs="Calibri"/>
          </w:rPr>
          <w:fldChar w:fldCharType="separate"/>
        </w:r>
        <w:r w:rsidRPr="001C3A48">
          <w:rPr>
            <w:rStyle w:val="PageNumber"/>
            <w:rFonts w:cs="Calibri"/>
            <w:noProof/>
          </w:rPr>
          <w:t>7</w:t>
        </w:r>
        <w:r w:rsidRPr="001C3A48">
          <w:rPr>
            <w:rStyle w:val="PageNumber"/>
            <w:rFonts w:cs="Calibri"/>
          </w:rPr>
          <w:fldChar w:fldCharType="end"/>
        </w:r>
      </w:p>
    </w:sdtContent>
  </w:sdt>
  <w:p w14:paraId="365F9509" w14:textId="57F7BA97" w:rsidR="00ED745D" w:rsidRPr="001C3A48" w:rsidRDefault="00ED745D" w:rsidP="002C5E00">
    <w:pPr>
      <w:pStyle w:val="Footer"/>
      <w:rPr>
        <w:rFonts w:cs="Calibri"/>
      </w:rPr>
    </w:pPr>
    <w:r w:rsidRPr="001C3A48">
      <w:rPr>
        <w:rFonts w:cs="Calibri"/>
      </w:rPr>
      <w:ptab w:relativeTo="margin" w:alignment="center" w:leader="none"/>
    </w:r>
    <w:r w:rsidRPr="001C3A48">
      <w:rPr>
        <w:rFonts w:cs="Calibr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01A1" w14:textId="5A001E3A" w:rsidR="00ED745D" w:rsidRPr="00F210AA" w:rsidRDefault="00ED745D" w:rsidP="00F210AA">
    <w:pPr>
      <w:pStyle w:val="Footer"/>
      <w:jc w:val="right"/>
      <w:rPr>
        <w:sz w:val="16"/>
        <w:szCs w:val="16"/>
      </w:rPr>
    </w:pPr>
    <w:r w:rsidRPr="00F210AA">
      <w:rPr>
        <w:sz w:val="16"/>
        <w:szCs w:val="16"/>
      </w:rPr>
      <w:t>Last Update: 1/20/20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Calibri"/>
      </w:rPr>
      <w:id w:val="-1370285179"/>
      <w:docPartObj>
        <w:docPartGallery w:val="Page Numbers (Bottom of Page)"/>
        <w:docPartUnique/>
      </w:docPartObj>
    </w:sdtPr>
    <w:sdtEndPr>
      <w:rPr>
        <w:rStyle w:val="PageNumber"/>
      </w:rPr>
    </w:sdtEndPr>
    <w:sdtContent>
      <w:p w14:paraId="7E644ACA" w14:textId="77777777" w:rsidR="00ED745D" w:rsidRPr="00CA2D94" w:rsidRDefault="00ED745D" w:rsidP="0043128C">
        <w:pPr>
          <w:pStyle w:val="Footer"/>
          <w:framePr w:wrap="none" w:vAnchor="text" w:hAnchor="margin" w:xAlign="center" w:y="1"/>
          <w:rPr>
            <w:rStyle w:val="PageNumber"/>
            <w:rFonts w:cs="Calibri"/>
          </w:rPr>
        </w:pPr>
        <w:r w:rsidRPr="00CA2D94">
          <w:rPr>
            <w:rStyle w:val="PageNumber"/>
            <w:rFonts w:cs="Calibri"/>
          </w:rPr>
          <w:fldChar w:fldCharType="begin"/>
        </w:r>
        <w:r w:rsidRPr="00CA2D94">
          <w:rPr>
            <w:rStyle w:val="PageNumber"/>
            <w:rFonts w:cs="Calibri"/>
          </w:rPr>
          <w:instrText xml:space="preserve"> PAGE </w:instrText>
        </w:r>
        <w:r w:rsidRPr="00CA2D94">
          <w:rPr>
            <w:rStyle w:val="PageNumber"/>
            <w:rFonts w:cs="Calibri"/>
          </w:rPr>
          <w:fldChar w:fldCharType="separate"/>
        </w:r>
        <w:r w:rsidRPr="00CA2D94">
          <w:rPr>
            <w:rStyle w:val="PageNumber"/>
            <w:rFonts w:cs="Calibri"/>
            <w:noProof/>
          </w:rPr>
          <w:t>7</w:t>
        </w:r>
        <w:r w:rsidRPr="00CA2D94">
          <w:rPr>
            <w:rStyle w:val="PageNumber"/>
            <w:rFonts w:cs="Calibri"/>
          </w:rPr>
          <w:fldChar w:fldCharType="end"/>
        </w:r>
      </w:p>
    </w:sdtContent>
  </w:sdt>
  <w:p w14:paraId="689620D7" w14:textId="046227F3" w:rsidR="00ED745D" w:rsidRPr="00CA2D94" w:rsidRDefault="00ED745D" w:rsidP="002C5E00">
    <w:pPr>
      <w:pStyle w:val="Footer"/>
      <w:rPr>
        <w:rFonts w:cs="Calibri"/>
      </w:rPr>
    </w:pPr>
    <w:r w:rsidRPr="00CA2D94">
      <w:rPr>
        <w:rFonts w:cs="Calibri"/>
      </w:rPr>
      <w:ptab w:relativeTo="margin" w:alignment="center" w:leader="none"/>
    </w:r>
    <w:r w:rsidRPr="00CA2D94">
      <w:rPr>
        <w:rFonts w:cs="Calibri"/>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858891"/>
      <w:docPartObj>
        <w:docPartGallery w:val="Page Numbers (Bottom of Page)"/>
        <w:docPartUnique/>
      </w:docPartObj>
    </w:sdtPr>
    <w:sdtEndPr>
      <w:rPr>
        <w:rStyle w:val="PageNumber"/>
      </w:rPr>
    </w:sdtEndPr>
    <w:sdtContent>
      <w:p w14:paraId="0184E1A6" w14:textId="77777777" w:rsidR="00ED745D" w:rsidRDefault="00ED745D" w:rsidP="0043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1D14E4E" w14:textId="07FAAF2F" w:rsidR="00ED745D" w:rsidRPr="002C5E00" w:rsidRDefault="00ED745D" w:rsidP="002C5E00">
    <w:pPr>
      <w:pStyle w:val="Footer"/>
    </w:pPr>
    <w:r>
      <w:ptab w:relativeTo="margin" w:alignment="center" w:leader="none"/>
    </w:r>
    <w:r>
      <w:ptab w:relativeTo="margin" w:alignment="right" w:leader="none"/>
    </w:r>
  </w:p>
  <w:p w14:paraId="60DBF9B5" w14:textId="77777777" w:rsidR="00ED745D" w:rsidRDefault="00ED745D"/>
  <w:p w14:paraId="51836B1A" w14:textId="77777777" w:rsidR="00ED745D" w:rsidRDefault="00ED74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0377" w14:textId="77777777" w:rsidR="002A6027" w:rsidRDefault="002A6027" w:rsidP="00D34CCF">
      <w:r>
        <w:separator/>
      </w:r>
    </w:p>
    <w:p w14:paraId="1B06E7CA" w14:textId="77777777" w:rsidR="002A6027" w:rsidRDefault="002A6027"/>
    <w:p w14:paraId="72F6F816" w14:textId="77777777" w:rsidR="002A6027" w:rsidRDefault="002A6027"/>
  </w:footnote>
  <w:footnote w:type="continuationSeparator" w:id="0">
    <w:p w14:paraId="7B4E8F15" w14:textId="77777777" w:rsidR="002A6027" w:rsidRDefault="002A6027" w:rsidP="00D34CCF">
      <w:r>
        <w:continuationSeparator/>
      </w:r>
    </w:p>
    <w:p w14:paraId="0FD425A6" w14:textId="77777777" w:rsidR="002A6027" w:rsidRDefault="002A6027"/>
    <w:p w14:paraId="58B4FF16" w14:textId="77777777" w:rsidR="002A6027" w:rsidRDefault="002A6027"/>
  </w:footnote>
  <w:footnote w:id="1">
    <w:p w14:paraId="0F6A098B" w14:textId="1B2555EF" w:rsidR="001829DD" w:rsidRDefault="001829DD" w:rsidP="00410392">
      <w:pPr>
        <w:pStyle w:val="FootnoteText"/>
      </w:pPr>
      <w:r>
        <w:rPr>
          <w:rStyle w:val="FootnoteReference"/>
        </w:rPr>
        <w:footnoteRef/>
      </w:r>
      <w:r>
        <w:t xml:space="preserve"> Leave column blank if target gene is not nested within another gene or another gene is not nested within target gene.</w:t>
      </w:r>
    </w:p>
  </w:footnote>
  <w:footnote w:id="2">
    <w:p w14:paraId="5E36EE11" w14:textId="389C1ED4" w:rsidR="00ED745D" w:rsidRPr="008512A2" w:rsidRDefault="00ED745D">
      <w:pPr>
        <w:pStyle w:val="FootnoteText"/>
        <w:rPr>
          <w:rFonts w:cs="Calibri"/>
        </w:rPr>
      </w:pPr>
      <w:r w:rsidRPr="008512A2">
        <w:rPr>
          <w:rStyle w:val="FootnoteReference"/>
          <w:rFonts w:cs="Calibri"/>
        </w:rPr>
        <w:footnoteRef/>
      </w:r>
      <w:r w:rsidRPr="008512A2">
        <w:rPr>
          <w:rFonts w:cs="Calibri"/>
        </w:rPr>
        <w:t xml:space="preserve"> </w:t>
      </w:r>
      <w:r>
        <w:rPr>
          <w:rFonts w:cs="Calibri"/>
        </w:rPr>
        <w:t>Leave this blank i</w:t>
      </w:r>
      <w:r w:rsidRPr="008512A2">
        <w:rPr>
          <w:rFonts w:cs="Calibri"/>
        </w:rPr>
        <w:t xml:space="preserve">f this isoform is novel </w:t>
      </w:r>
      <w:r>
        <w:rPr>
          <w:rFonts w:cs="Calibri"/>
        </w:rPr>
        <w:t xml:space="preserve">(i.e., </w:t>
      </w:r>
      <w:r w:rsidRPr="008512A2">
        <w:rPr>
          <w:rFonts w:cs="Calibri"/>
        </w:rPr>
        <w:t xml:space="preserve">does not exist in </w:t>
      </w:r>
      <w:r w:rsidRPr="008512A2">
        <w:rPr>
          <w:rFonts w:cs="Calibri"/>
          <w:i/>
        </w:rPr>
        <w:t>D. melanogaster</w:t>
      </w:r>
      <w:r>
        <w:rPr>
          <w:rFonts w:cs="Calibri"/>
        </w:rPr>
        <w:t>)</w:t>
      </w:r>
      <w:r w:rsidRPr="008512A2">
        <w:rPr>
          <w:rFonts w:cs="Calibri"/>
        </w:rPr>
        <w:t>.</w:t>
      </w:r>
    </w:p>
  </w:footnote>
  <w:footnote w:id="3">
    <w:p w14:paraId="4679ABD2" w14:textId="4C1810EB" w:rsidR="00ED745D" w:rsidRDefault="00ED74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125758"/>
      <w:docPartObj>
        <w:docPartGallery w:val="Page Numbers (Top of Page)"/>
        <w:docPartUnique/>
      </w:docPartObj>
    </w:sdtPr>
    <w:sdtEndPr>
      <w:rPr>
        <w:rStyle w:val="PageNumber"/>
      </w:rPr>
    </w:sdtEndPr>
    <w:sdtContent>
      <w:p w14:paraId="0BA01A77" w14:textId="38D6F219" w:rsidR="00ED745D" w:rsidRDefault="00ED745D" w:rsidP="004312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A64310" w14:textId="77777777" w:rsidR="00ED745D" w:rsidRDefault="00ED745D" w:rsidP="006418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67C5" w14:textId="207EC997" w:rsidR="00ED745D" w:rsidRPr="001C3A48" w:rsidRDefault="00ED745D" w:rsidP="003D3860">
    <w:pPr>
      <w:pStyle w:val="Footer"/>
      <w:jc w:val="right"/>
      <w:rPr>
        <w:rFonts w:cs="Calibri"/>
        <w:sz w:val="20"/>
        <w:szCs w:val="20"/>
      </w:rPr>
    </w:pPr>
    <w:r>
      <w:rPr>
        <w:rFonts w:cs="Calibri"/>
        <w:sz w:val="20"/>
        <w:szCs w:val="20"/>
      </w:rPr>
      <w:t>Genomics Education Partnership: Pathways Project</w:t>
    </w:r>
    <w:r w:rsidRPr="00BB10D4">
      <w:rPr>
        <w:rFonts w:cs="Calibri"/>
        <w:sz w:val="20"/>
        <w:szCs w:val="20"/>
      </w:rPr>
      <w:ptab w:relativeTo="margin" w:alignment="center" w:leader="none"/>
    </w:r>
    <w:r w:rsidRPr="00BB10D4">
      <w:rPr>
        <w:rFonts w:cs="Calibri"/>
        <w:sz w:val="20"/>
        <w:szCs w:val="20"/>
      </w:rPr>
      <w:ptab w:relativeTo="margin" w:alignment="right" w:leader="none"/>
    </w:r>
    <w:r>
      <w:rPr>
        <w:rFonts w:cs="Calibri"/>
        <w:sz w:val="20"/>
        <w:szCs w:val="20"/>
      </w:rPr>
      <w:t xml:space="preserve">Last Updated: </w:t>
    </w:r>
    <w:r w:rsidR="009F207F" w:rsidRPr="009F207F">
      <w:rPr>
        <w:rFonts w:cs="Calibri"/>
        <w:sz w:val="20"/>
        <w:szCs w:val="20"/>
      </w:rPr>
      <w:t>0</w:t>
    </w:r>
    <w:r w:rsidR="00B54860">
      <w:rPr>
        <w:rFonts w:cs="Calibri"/>
        <w:sz w:val="20"/>
        <w:szCs w:val="20"/>
      </w:rPr>
      <w:t>3</w:t>
    </w:r>
    <w:r w:rsidRPr="009F207F">
      <w:rPr>
        <w:rFonts w:cs="Calibri"/>
        <w:sz w:val="20"/>
        <w:szCs w:val="20"/>
      </w:rPr>
      <w:t>/</w:t>
    </w:r>
    <w:r w:rsidR="00B54860">
      <w:rPr>
        <w:rFonts w:cs="Calibri"/>
        <w:sz w:val="20"/>
        <w:szCs w:val="20"/>
      </w:rPr>
      <w:t>11</w:t>
    </w:r>
    <w:r w:rsidRPr="009F207F">
      <w:rPr>
        <w:rFonts w:cs="Calibri"/>
        <w:sz w:val="20"/>
        <w:szCs w:val="20"/>
      </w:rPr>
      <w:t>/202</w:t>
    </w:r>
    <w:r w:rsidR="00516F73">
      <w:rPr>
        <w:rFonts w:cs="Calibri"/>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6DFA" w14:textId="0336A0C1" w:rsidR="00ED745D" w:rsidRPr="003D3860" w:rsidRDefault="00ED745D" w:rsidP="003D3860">
    <w:pPr>
      <w:pStyle w:val="Footer"/>
      <w:jc w:val="right"/>
      <w:rPr>
        <w:sz w:val="16"/>
        <w:szCs w:val="16"/>
      </w:rPr>
    </w:pPr>
    <w:r w:rsidRPr="00993F08">
      <w:rPr>
        <w:sz w:val="16"/>
        <w:szCs w:val="16"/>
      </w:rPr>
      <w:t>Genomics Education Partnership: Pathways Project</w:t>
    </w:r>
    <w:r w:rsidRPr="00993F08">
      <w:rPr>
        <w:sz w:val="16"/>
        <w:szCs w:val="16"/>
      </w:rPr>
      <w:ptab w:relativeTo="margin" w:alignment="right" w:leader="none"/>
    </w:r>
    <w:r w:rsidRPr="003D3860">
      <w:rPr>
        <w:sz w:val="16"/>
        <w:szCs w:val="16"/>
      </w:rPr>
      <w:t xml:space="preserve"> </w:t>
    </w:r>
    <w:r w:rsidRPr="00F210AA">
      <w:rPr>
        <w:sz w:val="16"/>
        <w:szCs w:val="16"/>
      </w:rPr>
      <w:t>Last Update: 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ACB"/>
    <w:multiLevelType w:val="hybridMultilevel"/>
    <w:tmpl w:val="472E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0A1"/>
    <w:multiLevelType w:val="hybridMultilevel"/>
    <w:tmpl w:val="480C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0F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21A1B"/>
    <w:multiLevelType w:val="hybridMultilevel"/>
    <w:tmpl w:val="64BE3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D1D6F"/>
    <w:multiLevelType w:val="hybridMultilevel"/>
    <w:tmpl w:val="BA72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782B"/>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40557"/>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0414"/>
    <w:multiLevelType w:val="hybridMultilevel"/>
    <w:tmpl w:val="2AB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84978"/>
    <w:multiLevelType w:val="hybridMultilevel"/>
    <w:tmpl w:val="97307794"/>
    <w:lvl w:ilvl="0" w:tplc="1AE2A5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726A7"/>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875AE"/>
    <w:multiLevelType w:val="hybridMultilevel"/>
    <w:tmpl w:val="DA6A9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E1E56"/>
    <w:multiLevelType w:val="hybridMultilevel"/>
    <w:tmpl w:val="0904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E221A"/>
    <w:multiLevelType w:val="hybridMultilevel"/>
    <w:tmpl w:val="108E8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C2C00"/>
    <w:multiLevelType w:val="hybridMultilevel"/>
    <w:tmpl w:val="66E6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C1A8B"/>
    <w:multiLevelType w:val="hybridMultilevel"/>
    <w:tmpl w:val="32122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4439"/>
    <w:multiLevelType w:val="hybridMultilevel"/>
    <w:tmpl w:val="049C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53D57"/>
    <w:multiLevelType w:val="hybridMultilevel"/>
    <w:tmpl w:val="E222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7355D"/>
    <w:multiLevelType w:val="hybridMultilevel"/>
    <w:tmpl w:val="BB5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87B33"/>
    <w:multiLevelType w:val="hybridMultilevel"/>
    <w:tmpl w:val="4E9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95F2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3227D"/>
    <w:multiLevelType w:val="hybridMultilevel"/>
    <w:tmpl w:val="95F0C740"/>
    <w:lvl w:ilvl="0" w:tplc="BA1C3BC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B1388"/>
    <w:multiLevelType w:val="hybridMultilevel"/>
    <w:tmpl w:val="190C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72D9F"/>
    <w:multiLevelType w:val="hybridMultilevel"/>
    <w:tmpl w:val="7374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7030D"/>
    <w:multiLevelType w:val="hybridMultilevel"/>
    <w:tmpl w:val="070A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F67E9"/>
    <w:multiLevelType w:val="hybridMultilevel"/>
    <w:tmpl w:val="0636BBE8"/>
    <w:lvl w:ilvl="0" w:tplc="0FE2B98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5223C3"/>
    <w:multiLevelType w:val="hybridMultilevel"/>
    <w:tmpl w:val="6B283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F6413"/>
    <w:multiLevelType w:val="hybridMultilevel"/>
    <w:tmpl w:val="47D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D3120"/>
    <w:multiLevelType w:val="hybridMultilevel"/>
    <w:tmpl w:val="F45E4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643BE"/>
    <w:multiLevelType w:val="hybridMultilevel"/>
    <w:tmpl w:val="A33E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367B7C"/>
    <w:multiLevelType w:val="hybridMultilevel"/>
    <w:tmpl w:val="45F6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020BE"/>
    <w:multiLevelType w:val="hybridMultilevel"/>
    <w:tmpl w:val="A87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34BE2"/>
    <w:multiLevelType w:val="hybridMultilevel"/>
    <w:tmpl w:val="47726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62113"/>
    <w:multiLevelType w:val="hybridMultilevel"/>
    <w:tmpl w:val="62EED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C0C3E"/>
    <w:multiLevelType w:val="hybridMultilevel"/>
    <w:tmpl w:val="B3148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0"/>
  </w:num>
  <w:num w:numId="4">
    <w:abstractNumId w:val="22"/>
  </w:num>
  <w:num w:numId="5">
    <w:abstractNumId w:val="1"/>
  </w:num>
  <w:num w:numId="6">
    <w:abstractNumId w:val="13"/>
  </w:num>
  <w:num w:numId="7">
    <w:abstractNumId w:val="18"/>
  </w:num>
  <w:num w:numId="8">
    <w:abstractNumId w:val="30"/>
  </w:num>
  <w:num w:numId="9">
    <w:abstractNumId w:val="26"/>
  </w:num>
  <w:num w:numId="10">
    <w:abstractNumId w:val="6"/>
  </w:num>
  <w:num w:numId="11">
    <w:abstractNumId w:val="20"/>
  </w:num>
  <w:num w:numId="12">
    <w:abstractNumId w:val="8"/>
  </w:num>
  <w:num w:numId="13">
    <w:abstractNumId w:val="9"/>
  </w:num>
  <w:num w:numId="14">
    <w:abstractNumId w:val="32"/>
  </w:num>
  <w:num w:numId="15">
    <w:abstractNumId w:val="3"/>
  </w:num>
  <w:num w:numId="16">
    <w:abstractNumId w:val="16"/>
  </w:num>
  <w:num w:numId="17">
    <w:abstractNumId w:val="14"/>
  </w:num>
  <w:num w:numId="18">
    <w:abstractNumId w:val="24"/>
  </w:num>
  <w:num w:numId="19">
    <w:abstractNumId w:val="4"/>
  </w:num>
  <w:num w:numId="20">
    <w:abstractNumId w:val="25"/>
  </w:num>
  <w:num w:numId="21">
    <w:abstractNumId w:val="31"/>
  </w:num>
  <w:num w:numId="22">
    <w:abstractNumId w:val="23"/>
  </w:num>
  <w:num w:numId="23">
    <w:abstractNumId w:val="27"/>
  </w:num>
  <w:num w:numId="24">
    <w:abstractNumId w:val="2"/>
  </w:num>
  <w:num w:numId="25">
    <w:abstractNumId w:val="10"/>
  </w:num>
  <w:num w:numId="26">
    <w:abstractNumId w:val="28"/>
  </w:num>
  <w:num w:numId="27">
    <w:abstractNumId w:val="21"/>
  </w:num>
  <w:num w:numId="28">
    <w:abstractNumId w:val="19"/>
  </w:num>
  <w:num w:numId="29">
    <w:abstractNumId w:val="15"/>
  </w:num>
  <w:num w:numId="30">
    <w:abstractNumId w:val="29"/>
  </w:num>
  <w:num w:numId="31">
    <w:abstractNumId w:val="17"/>
  </w:num>
  <w:num w:numId="32">
    <w:abstractNumId w:val="11"/>
  </w:num>
  <w:num w:numId="33">
    <w:abstractNumId w:val="3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002FAC"/>
    <w:rsid w:val="000056A1"/>
    <w:rsid w:val="00005F93"/>
    <w:rsid w:val="000063D9"/>
    <w:rsid w:val="000064B8"/>
    <w:rsid w:val="00006A1B"/>
    <w:rsid w:val="000071B1"/>
    <w:rsid w:val="0001071D"/>
    <w:rsid w:val="0001211B"/>
    <w:rsid w:val="000131E2"/>
    <w:rsid w:val="000132DC"/>
    <w:rsid w:val="00013449"/>
    <w:rsid w:val="000144A7"/>
    <w:rsid w:val="00017947"/>
    <w:rsid w:val="00020223"/>
    <w:rsid w:val="00020ABF"/>
    <w:rsid w:val="00023E85"/>
    <w:rsid w:val="000262ED"/>
    <w:rsid w:val="00026AB2"/>
    <w:rsid w:val="00030FA3"/>
    <w:rsid w:val="00032445"/>
    <w:rsid w:val="00032C9B"/>
    <w:rsid w:val="0003698D"/>
    <w:rsid w:val="000407C7"/>
    <w:rsid w:val="00040BA2"/>
    <w:rsid w:val="00040E71"/>
    <w:rsid w:val="00042081"/>
    <w:rsid w:val="000425D0"/>
    <w:rsid w:val="000438B9"/>
    <w:rsid w:val="00044028"/>
    <w:rsid w:val="00044B5F"/>
    <w:rsid w:val="00045805"/>
    <w:rsid w:val="00047FB2"/>
    <w:rsid w:val="00052FE3"/>
    <w:rsid w:val="000534E9"/>
    <w:rsid w:val="00053F99"/>
    <w:rsid w:val="000541BE"/>
    <w:rsid w:val="000609A0"/>
    <w:rsid w:val="00061491"/>
    <w:rsid w:val="0006606D"/>
    <w:rsid w:val="00067430"/>
    <w:rsid w:val="00067CF1"/>
    <w:rsid w:val="000716E3"/>
    <w:rsid w:val="000720CE"/>
    <w:rsid w:val="0007327B"/>
    <w:rsid w:val="000737C5"/>
    <w:rsid w:val="00074ED9"/>
    <w:rsid w:val="00075103"/>
    <w:rsid w:val="000752F8"/>
    <w:rsid w:val="0007554E"/>
    <w:rsid w:val="000756CB"/>
    <w:rsid w:val="00075749"/>
    <w:rsid w:val="00076C9C"/>
    <w:rsid w:val="00077B0B"/>
    <w:rsid w:val="00083AA8"/>
    <w:rsid w:val="0008528F"/>
    <w:rsid w:val="00085D4F"/>
    <w:rsid w:val="00086E8C"/>
    <w:rsid w:val="000876F3"/>
    <w:rsid w:val="00090CB3"/>
    <w:rsid w:val="00090FCE"/>
    <w:rsid w:val="0009188B"/>
    <w:rsid w:val="000919B4"/>
    <w:rsid w:val="00093ECD"/>
    <w:rsid w:val="000941B7"/>
    <w:rsid w:val="00094970"/>
    <w:rsid w:val="00094FFC"/>
    <w:rsid w:val="00095671"/>
    <w:rsid w:val="00096297"/>
    <w:rsid w:val="00096E01"/>
    <w:rsid w:val="00097000"/>
    <w:rsid w:val="00097444"/>
    <w:rsid w:val="000A114D"/>
    <w:rsid w:val="000A4799"/>
    <w:rsid w:val="000A49BB"/>
    <w:rsid w:val="000A4EB7"/>
    <w:rsid w:val="000A5427"/>
    <w:rsid w:val="000A648B"/>
    <w:rsid w:val="000A6782"/>
    <w:rsid w:val="000A780A"/>
    <w:rsid w:val="000B0BE0"/>
    <w:rsid w:val="000B1C28"/>
    <w:rsid w:val="000B2FEB"/>
    <w:rsid w:val="000B49F1"/>
    <w:rsid w:val="000B527F"/>
    <w:rsid w:val="000B588E"/>
    <w:rsid w:val="000B5E64"/>
    <w:rsid w:val="000C1918"/>
    <w:rsid w:val="000C42F6"/>
    <w:rsid w:val="000C5D10"/>
    <w:rsid w:val="000C7712"/>
    <w:rsid w:val="000D11A0"/>
    <w:rsid w:val="000D12D0"/>
    <w:rsid w:val="000D38EC"/>
    <w:rsid w:val="000D7664"/>
    <w:rsid w:val="000E08C8"/>
    <w:rsid w:val="000E1B2C"/>
    <w:rsid w:val="000E2F20"/>
    <w:rsid w:val="000E757D"/>
    <w:rsid w:val="000F0F42"/>
    <w:rsid w:val="000F4D38"/>
    <w:rsid w:val="000F4E9D"/>
    <w:rsid w:val="000F59A6"/>
    <w:rsid w:val="000F692D"/>
    <w:rsid w:val="000F7172"/>
    <w:rsid w:val="000F7B9E"/>
    <w:rsid w:val="00107148"/>
    <w:rsid w:val="00107348"/>
    <w:rsid w:val="00107871"/>
    <w:rsid w:val="00110DA6"/>
    <w:rsid w:val="00113401"/>
    <w:rsid w:val="001165DD"/>
    <w:rsid w:val="00117B7B"/>
    <w:rsid w:val="00117CAD"/>
    <w:rsid w:val="00117D5C"/>
    <w:rsid w:val="00122071"/>
    <w:rsid w:val="001233DC"/>
    <w:rsid w:val="001238AA"/>
    <w:rsid w:val="001273F5"/>
    <w:rsid w:val="00131AF1"/>
    <w:rsid w:val="00131BC7"/>
    <w:rsid w:val="001347D1"/>
    <w:rsid w:val="00136302"/>
    <w:rsid w:val="00137E90"/>
    <w:rsid w:val="001421F9"/>
    <w:rsid w:val="001429F1"/>
    <w:rsid w:val="001430A5"/>
    <w:rsid w:val="00143C81"/>
    <w:rsid w:val="00145A01"/>
    <w:rsid w:val="0014714E"/>
    <w:rsid w:val="001474CA"/>
    <w:rsid w:val="001531AE"/>
    <w:rsid w:val="00154093"/>
    <w:rsid w:val="0015672B"/>
    <w:rsid w:val="00157798"/>
    <w:rsid w:val="00157F5B"/>
    <w:rsid w:val="0016053D"/>
    <w:rsid w:val="00162010"/>
    <w:rsid w:val="00163644"/>
    <w:rsid w:val="00164E05"/>
    <w:rsid w:val="00165294"/>
    <w:rsid w:val="0016661A"/>
    <w:rsid w:val="0016753A"/>
    <w:rsid w:val="00170C98"/>
    <w:rsid w:val="00171FD4"/>
    <w:rsid w:val="001736D2"/>
    <w:rsid w:val="00173BC2"/>
    <w:rsid w:val="00176968"/>
    <w:rsid w:val="00176ABE"/>
    <w:rsid w:val="00176FE4"/>
    <w:rsid w:val="00180ACB"/>
    <w:rsid w:val="00181483"/>
    <w:rsid w:val="00181573"/>
    <w:rsid w:val="00181D37"/>
    <w:rsid w:val="00181F7A"/>
    <w:rsid w:val="001829DD"/>
    <w:rsid w:val="001838CE"/>
    <w:rsid w:val="0018551F"/>
    <w:rsid w:val="00185660"/>
    <w:rsid w:val="00186378"/>
    <w:rsid w:val="00192DFC"/>
    <w:rsid w:val="0019310D"/>
    <w:rsid w:val="0019356A"/>
    <w:rsid w:val="00195A87"/>
    <w:rsid w:val="00196872"/>
    <w:rsid w:val="00196E49"/>
    <w:rsid w:val="00197DBF"/>
    <w:rsid w:val="001A17A7"/>
    <w:rsid w:val="001A1A21"/>
    <w:rsid w:val="001A3F54"/>
    <w:rsid w:val="001A50A5"/>
    <w:rsid w:val="001A6598"/>
    <w:rsid w:val="001A7C56"/>
    <w:rsid w:val="001B1938"/>
    <w:rsid w:val="001B263A"/>
    <w:rsid w:val="001B26AE"/>
    <w:rsid w:val="001B4F86"/>
    <w:rsid w:val="001B6B5E"/>
    <w:rsid w:val="001C073C"/>
    <w:rsid w:val="001C0859"/>
    <w:rsid w:val="001C1524"/>
    <w:rsid w:val="001C20C0"/>
    <w:rsid w:val="001C2825"/>
    <w:rsid w:val="001C3A48"/>
    <w:rsid w:val="001C5E8C"/>
    <w:rsid w:val="001C75F1"/>
    <w:rsid w:val="001D06D5"/>
    <w:rsid w:val="001D1B85"/>
    <w:rsid w:val="001D252A"/>
    <w:rsid w:val="001D38D8"/>
    <w:rsid w:val="001D779C"/>
    <w:rsid w:val="001E0193"/>
    <w:rsid w:val="001E01BF"/>
    <w:rsid w:val="001E1C96"/>
    <w:rsid w:val="001E325D"/>
    <w:rsid w:val="001E44A0"/>
    <w:rsid w:val="001E4C21"/>
    <w:rsid w:val="001E627F"/>
    <w:rsid w:val="001E7F88"/>
    <w:rsid w:val="001F0388"/>
    <w:rsid w:val="001F3263"/>
    <w:rsid w:val="001F49A6"/>
    <w:rsid w:val="001F6F73"/>
    <w:rsid w:val="002013DC"/>
    <w:rsid w:val="0020315B"/>
    <w:rsid w:val="002051A9"/>
    <w:rsid w:val="002062CF"/>
    <w:rsid w:val="00207423"/>
    <w:rsid w:val="00210A19"/>
    <w:rsid w:val="00211ABC"/>
    <w:rsid w:val="00212171"/>
    <w:rsid w:val="00212947"/>
    <w:rsid w:val="00212E35"/>
    <w:rsid w:val="002165DF"/>
    <w:rsid w:val="00217393"/>
    <w:rsid w:val="0022017D"/>
    <w:rsid w:val="002211D5"/>
    <w:rsid w:val="00221B81"/>
    <w:rsid w:val="00222175"/>
    <w:rsid w:val="002222A0"/>
    <w:rsid w:val="00222C8B"/>
    <w:rsid w:val="00223418"/>
    <w:rsid w:val="00224401"/>
    <w:rsid w:val="00225C95"/>
    <w:rsid w:val="00227E45"/>
    <w:rsid w:val="0023109B"/>
    <w:rsid w:val="00232917"/>
    <w:rsid w:val="00233C09"/>
    <w:rsid w:val="00236A03"/>
    <w:rsid w:val="0024143C"/>
    <w:rsid w:val="00245081"/>
    <w:rsid w:val="002452BF"/>
    <w:rsid w:val="002467D8"/>
    <w:rsid w:val="00247078"/>
    <w:rsid w:val="00252CF3"/>
    <w:rsid w:val="00253CD8"/>
    <w:rsid w:val="00254958"/>
    <w:rsid w:val="00254A76"/>
    <w:rsid w:val="00255725"/>
    <w:rsid w:val="002557EF"/>
    <w:rsid w:val="002561DB"/>
    <w:rsid w:val="002569FD"/>
    <w:rsid w:val="00261C16"/>
    <w:rsid w:val="00262F63"/>
    <w:rsid w:val="00264342"/>
    <w:rsid w:val="00264F7A"/>
    <w:rsid w:val="00265EC2"/>
    <w:rsid w:val="0026617D"/>
    <w:rsid w:val="002712C4"/>
    <w:rsid w:val="00271E37"/>
    <w:rsid w:val="002743A0"/>
    <w:rsid w:val="00274F14"/>
    <w:rsid w:val="0027701B"/>
    <w:rsid w:val="0027758C"/>
    <w:rsid w:val="0028239B"/>
    <w:rsid w:val="00284104"/>
    <w:rsid w:val="002842AD"/>
    <w:rsid w:val="00286FFC"/>
    <w:rsid w:val="002879A5"/>
    <w:rsid w:val="00290AA6"/>
    <w:rsid w:val="0029523C"/>
    <w:rsid w:val="002957F5"/>
    <w:rsid w:val="00296A5A"/>
    <w:rsid w:val="002977AA"/>
    <w:rsid w:val="002A0933"/>
    <w:rsid w:val="002A5704"/>
    <w:rsid w:val="002A6027"/>
    <w:rsid w:val="002A6420"/>
    <w:rsid w:val="002A7778"/>
    <w:rsid w:val="002A7D1E"/>
    <w:rsid w:val="002B0006"/>
    <w:rsid w:val="002B0EB2"/>
    <w:rsid w:val="002B0F01"/>
    <w:rsid w:val="002B22E0"/>
    <w:rsid w:val="002B29C8"/>
    <w:rsid w:val="002B2D97"/>
    <w:rsid w:val="002B2E50"/>
    <w:rsid w:val="002B6566"/>
    <w:rsid w:val="002B737D"/>
    <w:rsid w:val="002B73B2"/>
    <w:rsid w:val="002C05E2"/>
    <w:rsid w:val="002C065B"/>
    <w:rsid w:val="002C2474"/>
    <w:rsid w:val="002C416C"/>
    <w:rsid w:val="002C54E0"/>
    <w:rsid w:val="002C5570"/>
    <w:rsid w:val="002C5E00"/>
    <w:rsid w:val="002C6093"/>
    <w:rsid w:val="002D005E"/>
    <w:rsid w:val="002D2AEE"/>
    <w:rsid w:val="002D3631"/>
    <w:rsid w:val="002D368D"/>
    <w:rsid w:val="002D41BD"/>
    <w:rsid w:val="002D4264"/>
    <w:rsid w:val="002D446F"/>
    <w:rsid w:val="002D4C36"/>
    <w:rsid w:val="002D558B"/>
    <w:rsid w:val="002D67C7"/>
    <w:rsid w:val="002D6F34"/>
    <w:rsid w:val="002D7547"/>
    <w:rsid w:val="002E03CF"/>
    <w:rsid w:val="002E187E"/>
    <w:rsid w:val="002E3717"/>
    <w:rsid w:val="002E3D77"/>
    <w:rsid w:val="002E4014"/>
    <w:rsid w:val="002E6AA2"/>
    <w:rsid w:val="002E7706"/>
    <w:rsid w:val="002F2A9A"/>
    <w:rsid w:val="002F68A7"/>
    <w:rsid w:val="00300D64"/>
    <w:rsid w:val="0030211F"/>
    <w:rsid w:val="00306A19"/>
    <w:rsid w:val="00306C1D"/>
    <w:rsid w:val="00310DC4"/>
    <w:rsid w:val="003110AA"/>
    <w:rsid w:val="00312825"/>
    <w:rsid w:val="00312A49"/>
    <w:rsid w:val="003133B9"/>
    <w:rsid w:val="00313A0A"/>
    <w:rsid w:val="0031527D"/>
    <w:rsid w:val="003154E4"/>
    <w:rsid w:val="00317268"/>
    <w:rsid w:val="00317AB5"/>
    <w:rsid w:val="00320B63"/>
    <w:rsid w:val="003225ED"/>
    <w:rsid w:val="00322BA9"/>
    <w:rsid w:val="0032516D"/>
    <w:rsid w:val="00326323"/>
    <w:rsid w:val="0032770C"/>
    <w:rsid w:val="00327BE1"/>
    <w:rsid w:val="00330D37"/>
    <w:rsid w:val="003329F8"/>
    <w:rsid w:val="00332E81"/>
    <w:rsid w:val="00333194"/>
    <w:rsid w:val="0033480A"/>
    <w:rsid w:val="00335AE1"/>
    <w:rsid w:val="00337380"/>
    <w:rsid w:val="00337F34"/>
    <w:rsid w:val="00340721"/>
    <w:rsid w:val="00340D0B"/>
    <w:rsid w:val="0034396D"/>
    <w:rsid w:val="00344A23"/>
    <w:rsid w:val="0034593A"/>
    <w:rsid w:val="003463F0"/>
    <w:rsid w:val="00346489"/>
    <w:rsid w:val="00352BD8"/>
    <w:rsid w:val="00352FC2"/>
    <w:rsid w:val="003531CD"/>
    <w:rsid w:val="00355CC6"/>
    <w:rsid w:val="00356F1B"/>
    <w:rsid w:val="00360169"/>
    <w:rsid w:val="0036186E"/>
    <w:rsid w:val="0036366B"/>
    <w:rsid w:val="0036397B"/>
    <w:rsid w:val="00365F02"/>
    <w:rsid w:val="003669EB"/>
    <w:rsid w:val="00370C52"/>
    <w:rsid w:val="0037113E"/>
    <w:rsid w:val="003750D6"/>
    <w:rsid w:val="00376CB0"/>
    <w:rsid w:val="00377F2F"/>
    <w:rsid w:val="003808F4"/>
    <w:rsid w:val="00380CAA"/>
    <w:rsid w:val="00380D8E"/>
    <w:rsid w:val="00381C4F"/>
    <w:rsid w:val="003821ED"/>
    <w:rsid w:val="00384404"/>
    <w:rsid w:val="00386062"/>
    <w:rsid w:val="0038610F"/>
    <w:rsid w:val="003912FE"/>
    <w:rsid w:val="00392B41"/>
    <w:rsid w:val="00392C24"/>
    <w:rsid w:val="003930B6"/>
    <w:rsid w:val="00394468"/>
    <w:rsid w:val="00394A73"/>
    <w:rsid w:val="00394EEB"/>
    <w:rsid w:val="0039616B"/>
    <w:rsid w:val="003A312A"/>
    <w:rsid w:val="003A3847"/>
    <w:rsid w:val="003A4FD6"/>
    <w:rsid w:val="003A5FB1"/>
    <w:rsid w:val="003A600F"/>
    <w:rsid w:val="003A6345"/>
    <w:rsid w:val="003A6385"/>
    <w:rsid w:val="003A7840"/>
    <w:rsid w:val="003A7C77"/>
    <w:rsid w:val="003A7F91"/>
    <w:rsid w:val="003B01DF"/>
    <w:rsid w:val="003B0B16"/>
    <w:rsid w:val="003B147E"/>
    <w:rsid w:val="003B2FED"/>
    <w:rsid w:val="003B68B2"/>
    <w:rsid w:val="003B6BB7"/>
    <w:rsid w:val="003C0876"/>
    <w:rsid w:val="003C3F4D"/>
    <w:rsid w:val="003C4E58"/>
    <w:rsid w:val="003C70D5"/>
    <w:rsid w:val="003D0B2B"/>
    <w:rsid w:val="003D3860"/>
    <w:rsid w:val="003D7551"/>
    <w:rsid w:val="003E097A"/>
    <w:rsid w:val="003E0C0F"/>
    <w:rsid w:val="003E38C5"/>
    <w:rsid w:val="003E3F7D"/>
    <w:rsid w:val="003E555A"/>
    <w:rsid w:val="003E5E41"/>
    <w:rsid w:val="003E6C3B"/>
    <w:rsid w:val="003E6EB1"/>
    <w:rsid w:val="003E7A66"/>
    <w:rsid w:val="003F0DB8"/>
    <w:rsid w:val="003F26BE"/>
    <w:rsid w:val="003F2D6D"/>
    <w:rsid w:val="003F48CD"/>
    <w:rsid w:val="003F4A37"/>
    <w:rsid w:val="003F6939"/>
    <w:rsid w:val="003F6BB7"/>
    <w:rsid w:val="0040142A"/>
    <w:rsid w:val="0040159E"/>
    <w:rsid w:val="00401E20"/>
    <w:rsid w:val="0040427D"/>
    <w:rsid w:val="0040450F"/>
    <w:rsid w:val="0040583A"/>
    <w:rsid w:val="004058AB"/>
    <w:rsid w:val="00406777"/>
    <w:rsid w:val="00406F11"/>
    <w:rsid w:val="00406F54"/>
    <w:rsid w:val="00410392"/>
    <w:rsid w:val="004113A4"/>
    <w:rsid w:val="00412165"/>
    <w:rsid w:val="00413586"/>
    <w:rsid w:val="004153D9"/>
    <w:rsid w:val="004155A5"/>
    <w:rsid w:val="00420B98"/>
    <w:rsid w:val="00421358"/>
    <w:rsid w:val="00422F36"/>
    <w:rsid w:val="004237DE"/>
    <w:rsid w:val="004259EE"/>
    <w:rsid w:val="004303F4"/>
    <w:rsid w:val="00430C23"/>
    <w:rsid w:val="0043128C"/>
    <w:rsid w:val="00433DC8"/>
    <w:rsid w:val="004340D6"/>
    <w:rsid w:val="00435F2E"/>
    <w:rsid w:val="00437379"/>
    <w:rsid w:val="00437721"/>
    <w:rsid w:val="004403E9"/>
    <w:rsid w:val="004435B7"/>
    <w:rsid w:val="004436F6"/>
    <w:rsid w:val="0044687F"/>
    <w:rsid w:val="004477B7"/>
    <w:rsid w:val="004505DC"/>
    <w:rsid w:val="00451645"/>
    <w:rsid w:val="00452654"/>
    <w:rsid w:val="00455372"/>
    <w:rsid w:val="00455FE4"/>
    <w:rsid w:val="00456DF8"/>
    <w:rsid w:val="00460605"/>
    <w:rsid w:val="00460D83"/>
    <w:rsid w:val="0046110C"/>
    <w:rsid w:val="00461BD2"/>
    <w:rsid w:val="004621D8"/>
    <w:rsid w:val="00462B0A"/>
    <w:rsid w:val="00462BC3"/>
    <w:rsid w:val="00463420"/>
    <w:rsid w:val="004665A9"/>
    <w:rsid w:val="0046783F"/>
    <w:rsid w:val="004719F4"/>
    <w:rsid w:val="004728E6"/>
    <w:rsid w:val="00472A58"/>
    <w:rsid w:val="0047418A"/>
    <w:rsid w:val="00475462"/>
    <w:rsid w:val="004764EC"/>
    <w:rsid w:val="00476CF3"/>
    <w:rsid w:val="00477204"/>
    <w:rsid w:val="004805A0"/>
    <w:rsid w:val="00480E10"/>
    <w:rsid w:val="004811AC"/>
    <w:rsid w:val="0048286B"/>
    <w:rsid w:val="00482956"/>
    <w:rsid w:val="00483021"/>
    <w:rsid w:val="00483F7C"/>
    <w:rsid w:val="00484CE1"/>
    <w:rsid w:val="0048512F"/>
    <w:rsid w:val="00485784"/>
    <w:rsid w:val="004857AA"/>
    <w:rsid w:val="00486920"/>
    <w:rsid w:val="00486AC7"/>
    <w:rsid w:val="00486C0A"/>
    <w:rsid w:val="0048755F"/>
    <w:rsid w:val="0048795D"/>
    <w:rsid w:val="00487C78"/>
    <w:rsid w:val="00490709"/>
    <w:rsid w:val="004908AF"/>
    <w:rsid w:val="00490D92"/>
    <w:rsid w:val="004918C7"/>
    <w:rsid w:val="0049444D"/>
    <w:rsid w:val="00495BCC"/>
    <w:rsid w:val="004A1C7A"/>
    <w:rsid w:val="004A4426"/>
    <w:rsid w:val="004A4BA1"/>
    <w:rsid w:val="004B4129"/>
    <w:rsid w:val="004B55FA"/>
    <w:rsid w:val="004B6B82"/>
    <w:rsid w:val="004B7057"/>
    <w:rsid w:val="004C0774"/>
    <w:rsid w:val="004C1AA3"/>
    <w:rsid w:val="004C2949"/>
    <w:rsid w:val="004C546B"/>
    <w:rsid w:val="004C5B31"/>
    <w:rsid w:val="004C6D4F"/>
    <w:rsid w:val="004D213C"/>
    <w:rsid w:val="004D281C"/>
    <w:rsid w:val="004D49A6"/>
    <w:rsid w:val="004D5300"/>
    <w:rsid w:val="004D566C"/>
    <w:rsid w:val="004D66C0"/>
    <w:rsid w:val="004D77A2"/>
    <w:rsid w:val="004E0725"/>
    <w:rsid w:val="004E5764"/>
    <w:rsid w:val="004E7116"/>
    <w:rsid w:val="004F082F"/>
    <w:rsid w:val="004F32F8"/>
    <w:rsid w:val="004F4827"/>
    <w:rsid w:val="004F4FBF"/>
    <w:rsid w:val="004F687A"/>
    <w:rsid w:val="004F7B35"/>
    <w:rsid w:val="005041EA"/>
    <w:rsid w:val="005064CA"/>
    <w:rsid w:val="00510842"/>
    <w:rsid w:val="0051146E"/>
    <w:rsid w:val="0051163A"/>
    <w:rsid w:val="0051436C"/>
    <w:rsid w:val="00515C0A"/>
    <w:rsid w:val="00516F73"/>
    <w:rsid w:val="00520849"/>
    <w:rsid w:val="00520935"/>
    <w:rsid w:val="0052105F"/>
    <w:rsid w:val="005225AC"/>
    <w:rsid w:val="00523072"/>
    <w:rsid w:val="005240FC"/>
    <w:rsid w:val="00524349"/>
    <w:rsid w:val="0052457C"/>
    <w:rsid w:val="005262CA"/>
    <w:rsid w:val="00526648"/>
    <w:rsid w:val="00530214"/>
    <w:rsid w:val="005310B8"/>
    <w:rsid w:val="005317E3"/>
    <w:rsid w:val="00532602"/>
    <w:rsid w:val="005327A4"/>
    <w:rsid w:val="00532EF9"/>
    <w:rsid w:val="00532F17"/>
    <w:rsid w:val="00533233"/>
    <w:rsid w:val="00533636"/>
    <w:rsid w:val="00534597"/>
    <w:rsid w:val="005353F2"/>
    <w:rsid w:val="00536075"/>
    <w:rsid w:val="00536BA0"/>
    <w:rsid w:val="00537400"/>
    <w:rsid w:val="00537C1E"/>
    <w:rsid w:val="005408EA"/>
    <w:rsid w:val="00540FC0"/>
    <w:rsid w:val="005411C4"/>
    <w:rsid w:val="00545AB6"/>
    <w:rsid w:val="00546956"/>
    <w:rsid w:val="0054754F"/>
    <w:rsid w:val="005515D6"/>
    <w:rsid w:val="00551EF2"/>
    <w:rsid w:val="00560355"/>
    <w:rsid w:val="005607E2"/>
    <w:rsid w:val="00562DA3"/>
    <w:rsid w:val="005637DA"/>
    <w:rsid w:val="00566A95"/>
    <w:rsid w:val="00567142"/>
    <w:rsid w:val="00572FBE"/>
    <w:rsid w:val="005736B1"/>
    <w:rsid w:val="00577226"/>
    <w:rsid w:val="0058093A"/>
    <w:rsid w:val="00581A35"/>
    <w:rsid w:val="00581CC6"/>
    <w:rsid w:val="005833FD"/>
    <w:rsid w:val="0058413C"/>
    <w:rsid w:val="00586B04"/>
    <w:rsid w:val="00590213"/>
    <w:rsid w:val="00590591"/>
    <w:rsid w:val="005917F4"/>
    <w:rsid w:val="0059265E"/>
    <w:rsid w:val="00592F27"/>
    <w:rsid w:val="0059381A"/>
    <w:rsid w:val="00593CD1"/>
    <w:rsid w:val="00594D7E"/>
    <w:rsid w:val="00595502"/>
    <w:rsid w:val="00595BBA"/>
    <w:rsid w:val="005A10E2"/>
    <w:rsid w:val="005A12E9"/>
    <w:rsid w:val="005A31A7"/>
    <w:rsid w:val="005A37B0"/>
    <w:rsid w:val="005A4B05"/>
    <w:rsid w:val="005A654A"/>
    <w:rsid w:val="005A68A3"/>
    <w:rsid w:val="005C1A7F"/>
    <w:rsid w:val="005C3338"/>
    <w:rsid w:val="005C3E77"/>
    <w:rsid w:val="005C45F8"/>
    <w:rsid w:val="005C4937"/>
    <w:rsid w:val="005C4E40"/>
    <w:rsid w:val="005C5FF5"/>
    <w:rsid w:val="005C6833"/>
    <w:rsid w:val="005D09C4"/>
    <w:rsid w:val="005D14E3"/>
    <w:rsid w:val="005D1E2D"/>
    <w:rsid w:val="005D41F5"/>
    <w:rsid w:val="005D5DE3"/>
    <w:rsid w:val="005D6A4E"/>
    <w:rsid w:val="005D6D99"/>
    <w:rsid w:val="005D6FC7"/>
    <w:rsid w:val="005E078D"/>
    <w:rsid w:val="005E0AFD"/>
    <w:rsid w:val="005E25A4"/>
    <w:rsid w:val="005E3819"/>
    <w:rsid w:val="005E3933"/>
    <w:rsid w:val="005E6028"/>
    <w:rsid w:val="005E73C1"/>
    <w:rsid w:val="005E78B5"/>
    <w:rsid w:val="005F1EF0"/>
    <w:rsid w:val="005F2157"/>
    <w:rsid w:val="005F3DD6"/>
    <w:rsid w:val="005F3FBE"/>
    <w:rsid w:val="005F3FDC"/>
    <w:rsid w:val="005F475F"/>
    <w:rsid w:val="005F5EF3"/>
    <w:rsid w:val="005F6A3E"/>
    <w:rsid w:val="005F6D67"/>
    <w:rsid w:val="006028BF"/>
    <w:rsid w:val="00604053"/>
    <w:rsid w:val="00604CA4"/>
    <w:rsid w:val="0060548B"/>
    <w:rsid w:val="00612644"/>
    <w:rsid w:val="00617F9B"/>
    <w:rsid w:val="006201AC"/>
    <w:rsid w:val="00621FF1"/>
    <w:rsid w:val="006223F7"/>
    <w:rsid w:val="006228EB"/>
    <w:rsid w:val="00623733"/>
    <w:rsid w:val="00626403"/>
    <w:rsid w:val="00626AE7"/>
    <w:rsid w:val="006270A8"/>
    <w:rsid w:val="0063029F"/>
    <w:rsid w:val="00630CF9"/>
    <w:rsid w:val="00632533"/>
    <w:rsid w:val="006328E1"/>
    <w:rsid w:val="00635202"/>
    <w:rsid w:val="0063735D"/>
    <w:rsid w:val="00637C9C"/>
    <w:rsid w:val="00640079"/>
    <w:rsid w:val="00640C2D"/>
    <w:rsid w:val="006418CD"/>
    <w:rsid w:val="00643833"/>
    <w:rsid w:val="00643AA1"/>
    <w:rsid w:val="006440F6"/>
    <w:rsid w:val="00644497"/>
    <w:rsid w:val="0064527B"/>
    <w:rsid w:val="006472BA"/>
    <w:rsid w:val="00653B02"/>
    <w:rsid w:val="006540EB"/>
    <w:rsid w:val="006558CC"/>
    <w:rsid w:val="00655C62"/>
    <w:rsid w:val="00657B98"/>
    <w:rsid w:val="00661495"/>
    <w:rsid w:val="00664348"/>
    <w:rsid w:val="00665DCD"/>
    <w:rsid w:val="00665EB4"/>
    <w:rsid w:val="00675549"/>
    <w:rsid w:val="0067702C"/>
    <w:rsid w:val="00680606"/>
    <w:rsid w:val="00681E2A"/>
    <w:rsid w:val="00684BB5"/>
    <w:rsid w:val="00687A26"/>
    <w:rsid w:val="00687ABB"/>
    <w:rsid w:val="00691B4A"/>
    <w:rsid w:val="00693FBE"/>
    <w:rsid w:val="0069569A"/>
    <w:rsid w:val="00697D39"/>
    <w:rsid w:val="006A0BED"/>
    <w:rsid w:val="006A263F"/>
    <w:rsid w:val="006A390A"/>
    <w:rsid w:val="006A5BA6"/>
    <w:rsid w:val="006A6A04"/>
    <w:rsid w:val="006A70AA"/>
    <w:rsid w:val="006B0F3A"/>
    <w:rsid w:val="006B1568"/>
    <w:rsid w:val="006B4047"/>
    <w:rsid w:val="006B40EE"/>
    <w:rsid w:val="006B7363"/>
    <w:rsid w:val="006B7FD4"/>
    <w:rsid w:val="006C013A"/>
    <w:rsid w:val="006C06E5"/>
    <w:rsid w:val="006C1B9B"/>
    <w:rsid w:val="006C1C68"/>
    <w:rsid w:val="006C312B"/>
    <w:rsid w:val="006C335E"/>
    <w:rsid w:val="006C482C"/>
    <w:rsid w:val="006C4936"/>
    <w:rsid w:val="006C4961"/>
    <w:rsid w:val="006C6F0B"/>
    <w:rsid w:val="006D2756"/>
    <w:rsid w:val="006D39A4"/>
    <w:rsid w:val="006D4759"/>
    <w:rsid w:val="006D4D11"/>
    <w:rsid w:val="006D5AD2"/>
    <w:rsid w:val="006D65EA"/>
    <w:rsid w:val="006D681E"/>
    <w:rsid w:val="006D74D0"/>
    <w:rsid w:val="006D765A"/>
    <w:rsid w:val="006D76B1"/>
    <w:rsid w:val="006D7FF0"/>
    <w:rsid w:val="006E08D2"/>
    <w:rsid w:val="006E22FE"/>
    <w:rsid w:val="006E27FD"/>
    <w:rsid w:val="006E2E97"/>
    <w:rsid w:val="006E2EBE"/>
    <w:rsid w:val="006E3757"/>
    <w:rsid w:val="006E5CF1"/>
    <w:rsid w:val="006E620B"/>
    <w:rsid w:val="006E77E0"/>
    <w:rsid w:val="006F0816"/>
    <w:rsid w:val="006F0D6D"/>
    <w:rsid w:val="006F0FF0"/>
    <w:rsid w:val="006F2B82"/>
    <w:rsid w:val="006F5947"/>
    <w:rsid w:val="006F59A8"/>
    <w:rsid w:val="006F5C47"/>
    <w:rsid w:val="006F72A5"/>
    <w:rsid w:val="0070087B"/>
    <w:rsid w:val="00701767"/>
    <w:rsid w:val="0070388D"/>
    <w:rsid w:val="00703D51"/>
    <w:rsid w:val="00706DE7"/>
    <w:rsid w:val="0071160E"/>
    <w:rsid w:val="00711C82"/>
    <w:rsid w:val="00711FA5"/>
    <w:rsid w:val="0071244D"/>
    <w:rsid w:val="007128BF"/>
    <w:rsid w:val="00716195"/>
    <w:rsid w:val="00716DD3"/>
    <w:rsid w:val="007201E9"/>
    <w:rsid w:val="00721A4A"/>
    <w:rsid w:val="00722D78"/>
    <w:rsid w:val="007234F0"/>
    <w:rsid w:val="007245AF"/>
    <w:rsid w:val="007266C7"/>
    <w:rsid w:val="0072761D"/>
    <w:rsid w:val="00727EDB"/>
    <w:rsid w:val="007302C4"/>
    <w:rsid w:val="0073329C"/>
    <w:rsid w:val="00733B2D"/>
    <w:rsid w:val="00734CFB"/>
    <w:rsid w:val="00735024"/>
    <w:rsid w:val="007357B2"/>
    <w:rsid w:val="00736AA5"/>
    <w:rsid w:val="00736BF6"/>
    <w:rsid w:val="00736CE8"/>
    <w:rsid w:val="007370E6"/>
    <w:rsid w:val="00741956"/>
    <w:rsid w:val="00746DA2"/>
    <w:rsid w:val="0075111F"/>
    <w:rsid w:val="007521AA"/>
    <w:rsid w:val="00752431"/>
    <w:rsid w:val="00752839"/>
    <w:rsid w:val="00754184"/>
    <w:rsid w:val="00754CD6"/>
    <w:rsid w:val="00755A73"/>
    <w:rsid w:val="007564F9"/>
    <w:rsid w:val="0076141D"/>
    <w:rsid w:val="00761E40"/>
    <w:rsid w:val="0076233A"/>
    <w:rsid w:val="0076239D"/>
    <w:rsid w:val="007636BB"/>
    <w:rsid w:val="00763C10"/>
    <w:rsid w:val="00764631"/>
    <w:rsid w:val="00765B5F"/>
    <w:rsid w:val="00767FA1"/>
    <w:rsid w:val="00770122"/>
    <w:rsid w:val="00770844"/>
    <w:rsid w:val="00771D39"/>
    <w:rsid w:val="00771DDB"/>
    <w:rsid w:val="00775880"/>
    <w:rsid w:val="00776285"/>
    <w:rsid w:val="0078355B"/>
    <w:rsid w:val="007856F4"/>
    <w:rsid w:val="00785D7E"/>
    <w:rsid w:val="007909C3"/>
    <w:rsid w:val="00792FCA"/>
    <w:rsid w:val="0079385B"/>
    <w:rsid w:val="007939AA"/>
    <w:rsid w:val="00794261"/>
    <w:rsid w:val="00795467"/>
    <w:rsid w:val="007958C4"/>
    <w:rsid w:val="00796059"/>
    <w:rsid w:val="00797E79"/>
    <w:rsid w:val="007A1737"/>
    <w:rsid w:val="007A2248"/>
    <w:rsid w:val="007A35E6"/>
    <w:rsid w:val="007A3687"/>
    <w:rsid w:val="007A573B"/>
    <w:rsid w:val="007A717C"/>
    <w:rsid w:val="007A757B"/>
    <w:rsid w:val="007A7BC4"/>
    <w:rsid w:val="007C0FC9"/>
    <w:rsid w:val="007C2B79"/>
    <w:rsid w:val="007C528B"/>
    <w:rsid w:val="007C6CD2"/>
    <w:rsid w:val="007C73F2"/>
    <w:rsid w:val="007D021E"/>
    <w:rsid w:val="007D3382"/>
    <w:rsid w:val="007D3654"/>
    <w:rsid w:val="007D52BD"/>
    <w:rsid w:val="007D591E"/>
    <w:rsid w:val="007D5B68"/>
    <w:rsid w:val="007D6DFA"/>
    <w:rsid w:val="007E09AE"/>
    <w:rsid w:val="007E24BC"/>
    <w:rsid w:val="007E71C3"/>
    <w:rsid w:val="007E71D9"/>
    <w:rsid w:val="007F2121"/>
    <w:rsid w:val="007F3442"/>
    <w:rsid w:val="007F48C9"/>
    <w:rsid w:val="007F49C9"/>
    <w:rsid w:val="007F7394"/>
    <w:rsid w:val="00800755"/>
    <w:rsid w:val="008020B8"/>
    <w:rsid w:val="00802796"/>
    <w:rsid w:val="00802973"/>
    <w:rsid w:val="00805305"/>
    <w:rsid w:val="00805B20"/>
    <w:rsid w:val="0080650B"/>
    <w:rsid w:val="00806D6B"/>
    <w:rsid w:val="0080796B"/>
    <w:rsid w:val="00810590"/>
    <w:rsid w:val="00812BCD"/>
    <w:rsid w:val="00814790"/>
    <w:rsid w:val="0081562F"/>
    <w:rsid w:val="008163BD"/>
    <w:rsid w:val="0082014D"/>
    <w:rsid w:val="00822476"/>
    <w:rsid w:val="00822E85"/>
    <w:rsid w:val="00823FB5"/>
    <w:rsid w:val="00824A23"/>
    <w:rsid w:val="008260E4"/>
    <w:rsid w:val="00830130"/>
    <w:rsid w:val="00830290"/>
    <w:rsid w:val="00830FB8"/>
    <w:rsid w:val="00831145"/>
    <w:rsid w:val="00831C3F"/>
    <w:rsid w:val="00833CE6"/>
    <w:rsid w:val="008354DD"/>
    <w:rsid w:val="00836CB0"/>
    <w:rsid w:val="00837C17"/>
    <w:rsid w:val="00837CCF"/>
    <w:rsid w:val="00840DA3"/>
    <w:rsid w:val="0084212E"/>
    <w:rsid w:val="00842809"/>
    <w:rsid w:val="00843AE6"/>
    <w:rsid w:val="008452DA"/>
    <w:rsid w:val="00845BDF"/>
    <w:rsid w:val="00845DC5"/>
    <w:rsid w:val="0084619A"/>
    <w:rsid w:val="00846837"/>
    <w:rsid w:val="00846F37"/>
    <w:rsid w:val="008473EA"/>
    <w:rsid w:val="008512A2"/>
    <w:rsid w:val="00853EC7"/>
    <w:rsid w:val="00854DAE"/>
    <w:rsid w:val="008557A6"/>
    <w:rsid w:val="00855CBE"/>
    <w:rsid w:val="008563D5"/>
    <w:rsid w:val="00857E40"/>
    <w:rsid w:val="00860D80"/>
    <w:rsid w:val="008622D7"/>
    <w:rsid w:val="00866E4E"/>
    <w:rsid w:val="008674F3"/>
    <w:rsid w:val="0087118B"/>
    <w:rsid w:val="00872FE8"/>
    <w:rsid w:val="00873B27"/>
    <w:rsid w:val="0087587E"/>
    <w:rsid w:val="0088087F"/>
    <w:rsid w:val="0088140B"/>
    <w:rsid w:val="0088148E"/>
    <w:rsid w:val="008824BF"/>
    <w:rsid w:val="00885704"/>
    <w:rsid w:val="008865DA"/>
    <w:rsid w:val="00886C2A"/>
    <w:rsid w:val="0089196B"/>
    <w:rsid w:val="00891DF5"/>
    <w:rsid w:val="00895231"/>
    <w:rsid w:val="00895D05"/>
    <w:rsid w:val="00896AD4"/>
    <w:rsid w:val="008A033A"/>
    <w:rsid w:val="008A0916"/>
    <w:rsid w:val="008A0F13"/>
    <w:rsid w:val="008A34B0"/>
    <w:rsid w:val="008A476C"/>
    <w:rsid w:val="008A4795"/>
    <w:rsid w:val="008A4B15"/>
    <w:rsid w:val="008A731E"/>
    <w:rsid w:val="008B067B"/>
    <w:rsid w:val="008B22D5"/>
    <w:rsid w:val="008B379B"/>
    <w:rsid w:val="008B56D7"/>
    <w:rsid w:val="008B75AA"/>
    <w:rsid w:val="008C24DB"/>
    <w:rsid w:val="008C4D94"/>
    <w:rsid w:val="008C6BB0"/>
    <w:rsid w:val="008C7AB5"/>
    <w:rsid w:val="008C7F7A"/>
    <w:rsid w:val="008D188F"/>
    <w:rsid w:val="008D25B1"/>
    <w:rsid w:val="008D2C62"/>
    <w:rsid w:val="008D2D41"/>
    <w:rsid w:val="008D3241"/>
    <w:rsid w:val="008D3DC9"/>
    <w:rsid w:val="008D4A64"/>
    <w:rsid w:val="008D6392"/>
    <w:rsid w:val="008D6E82"/>
    <w:rsid w:val="008D7099"/>
    <w:rsid w:val="008E1C46"/>
    <w:rsid w:val="008F11F4"/>
    <w:rsid w:val="008F310A"/>
    <w:rsid w:val="008F40CB"/>
    <w:rsid w:val="008F7992"/>
    <w:rsid w:val="00900EDE"/>
    <w:rsid w:val="00901F68"/>
    <w:rsid w:val="00904F80"/>
    <w:rsid w:val="00907FDA"/>
    <w:rsid w:val="0091160E"/>
    <w:rsid w:val="009118C9"/>
    <w:rsid w:val="00915409"/>
    <w:rsid w:val="00916B8D"/>
    <w:rsid w:val="00917C3D"/>
    <w:rsid w:val="00920058"/>
    <w:rsid w:val="00920954"/>
    <w:rsid w:val="00922C1E"/>
    <w:rsid w:val="009259FC"/>
    <w:rsid w:val="009268BE"/>
    <w:rsid w:val="0093044A"/>
    <w:rsid w:val="00930A5B"/>
    <w:rsid w:val="0093317D"/>
    <w:rsid w:val="00937B34"/>
    <w:rsid w:val="00941B42"/>
    <w:rsid w:val="00942549"/>
    <w:rsid w:val="00942AD1"/>
    <w:rsid w:val="00942F37"/>
    <w:rsid w:val="00943D3D"/>
    <w:rsid w:val="00944F5B"/>
    <w:rsid w:val="009451BC"/>
    <w:rsid w:val="00946797"/>
    <w:rsid w:val="009500D8"/>
    <w:rsid w:val="00950805"/>
    <w:rsid w:val="00951038"/>
    <w:rsid w:val="00951645"/>
    <w:rsid w:val="00951AF5"/>
    <w:rsid w:val="00951E5B"/>
    <w:rsid w:val="00953080"/>
    <w:rsid w:val="0095369F"/>
    <w:rsid w:val="0095493C"/>
    <w:rsid w:val="00956CFB"/>
    <w:rsid w:val="00960B82"/>
    <w:rsid w:val="009617A7"/>
    <w:rsid w:val="00961DBF"/>
    <w:rsid w:val="0096394F"/>
    <w:rsid w:val="009644EA"/>
    <w:rsid w:val="009651DB"/>
    <w:rsid w:val="0096579B"/>
    <w:rsid w:val="0096582B"/>
    <w:rsid w:val="00965C31"/>
    <w:rsid w:val="00966110"/>
    <w:rsid w:val="00970206"/>
    <w:rsid w:val="00970864"/>
    <w:rsid w:val="009708B4"/>
    <w:rsid w:val="00972819"/>
    <w:rsid w:val="009744A0"/>
    <w:rsid w:val="00974623"/>
    <w:rsid w:val="009749F1"/>
    <w:rsid w:val="00975262"/>
    <w:rsid w:val="00976DAB"/>
    <w:rsid w:val="00977356"/>
    <w:rsid w:val="009806AA"/>
    <w:rsid w:val="0098085F"/>
    <w:rsid w:val="00983602"/>
    <w:rsid w:val="00984D5D"/>
    <w:rsid w:val="00990FE6"/>
    <w:rsid w:val="00992907"/>
    <w:rsid w:val="009932EE"/>
    <w:rsid w:val="00993F08"/>
    <w:rsid w:val="009950AD"/>
    <w:rsid w:val="009968A2"/>
    <w:rsid w:val="00997FEB"/>
    <w:rsid w:val="009A2475"/>
    <w:rsid w:val="009A3047"/>
    <w:rsid w:val="009A37C6"/>
    <w:rsid w:val="009A4DE1"/>
    <w:rsid w:val="009B09F8"/>
    <w:rsid w:val="009B11CD"/>
    <w:rsid w:val="009B19AB"/>
    <w:rsid w:val="009B23A5"/>
    <w:rsid w:val="009B38A4"/>
    <w:rsid w:val="009C434E"/>
    <w:rsid w:val="009C576D"/>
    <w:rsid w:val="009C5D52"/>
    <w:rsid w:val="009C6A50"/>
    <w:rsid w:val="009D10AB"/>
    <w:rsid w:val="009D1244"/>
    <w:rsid w:val="009D1303"/>
    <w:rsid w:val="009D38B8"/>
    <w:rsid w:val="009D3E49"/>
    <w:rsid w:val="009D4B5F"/>
    <w:rsid w:val="009D504B"/>
    <w:rsid w:val="009D6B2E"/>
    <w:rsid w:val="009D767C"/>
    <w:rsid w:val="009E00FE"/>
    <w:rsid w:val="009E0234"/>
    <w:rsid w:val="009E0506"/>
    <w:rsid w:val="009E0BB1"/>
    <w:rsid w:val="009E253F"/>
    <w:rsid w:val="009E2B9B"/>
    <w:rsid w:val="009E4C10"/>
    <w:rsid w:val="009E7251"/>
    <w:rsid w:val="009E792C"/>
    <w:rsid w:val="009F058C"/>
    <w:rsid w:val="009F0BE3"/>
    <w:rsid w:val="009F144B"/>
    <w:rsid w:val="009F207F"/>
    <w:rsid w:val="009F2646"/>
    <w:rsid w:val="009F36B8"/>
    <w:rsid w:val="009F4B10"/>
    <w:rsid w:val="009F6DCE"/>
    <w:rsid w:val="00A0095A"/>
    <w:rsid w:val="00A017D4"/>
    <w:rsid w:val="00A02C88"/>
    <w:rsid w:val="00A0309D"/>
    <w:rsid w:val="00A0340E"/>
    <w:rsid w:val="00A0413F"/>
    <w:rsid w:val="00A065C6"/>
    <w:rsid w:val="00A10306"/>
    <w:rsid w:val="00A107B5"/>
    <w:rsid w:val="00A1153D"/>
    <w:rsid w:val="00A123DB"/>
    <w:rsid w:val="00A12623"/>
    <w:rsid w:val="00A12C50"/>
    <w:rsid w:val="00A156F8"/>
    <w:rsid w:val="00A17A0E"/>
    <w:rsid w:val="00A20CCF"/>
    <w:rsid w:val="00A20F00"/>
    <w:rsid w:val="00A22CF4"/>
    <w:rsid w:val="00A2659A"/>
    <w:rsid w:val="00A26C38"/>
    <w:rsid w:val="00A27CCA"/>
    <w:rsid w:val="00A30929"/>
    <w:rsid w:val="00A33B73"/>
    <w:rsid w:val="00A37537"/>
    <w:rsid w:val="00A40795"/>
    <w:rsid w:val="00A408FF"/>
    <w:rsid w:val="00A41032"/>
    <w:rsid w:val="00A42159"/>
    <w:rsid w:val="00A4219E"/>
    <w:rsid w:val="00A423B2"/>
    <w:rsid w:val="00A42ADD"/>
    <w:rsid w:val="00A430FC"/>
    <w:rsid w:val="00A43828"/>
    <w:rsid w:val="00A43E8D"/>
    <w:rsid w:val="00A47C05"/>
    <w:rsid w:val="00A50652"/>
    <w:rsid w:val="00A51F4D"/>
    <w:rsid w:val="00A528F7"/>
    <w:rsid w:val="00A52E3B"/>
    <w:rsid w:val="00A54124"/>
    <w:rsid w:val="00A56FD7"/>
    <w:rsid w:val="00A60D78"/>
    <w:rsid w:val="00A6224D"/>
    <w:rsid w:val="00A62EBF"/>
    <w:rsid w:val="00A636CB"/>
    <w:rsid w:val="00A64038"/>
    <w:rsid w:val="00A641AC"/>
    <w:rsid w:val="00A647A5"/>
    <w:rsid w:val="00A64CF1"/>
    <w:rsid w:val="00A66C60"/>
    <w:rsid w:val="00A701E4"/>
    <w:rsid w:val="00A72044"/>
    <w:rsid w:val="00A75137"/>
    <w:rsid w:val="00A75E72"/>
    <w:rsid w:val="00A80621"/>
    <w:rsid w:val="00A81B67"/>
    <w:rsid w:val="00A82AE0"/>
    <w:rsid w:val="00A83239"/>
    <w:rsid w:val="00A85E4B"/>
    <w:rsid w:val="00A86B7A"/>
    <w:rsid w:val="00A87169"/>
    <w:rsid w:val="00A90D18"/>
    <w:rsid w:val="00A92978"/>
    <w:rsid w:val="00A96130"/>
    <w:rsid w:val="00A965BD"/>
    <w:rsid w:val="00A976D6"/>
    <w:rsid w:val="00AA315F"/>
    <w:rsid w:val="00AA62A6"/>
    <w:rsid w:val="00AA7B08"/>
    <w:rsid w:val="00AA7D5E"/>
    <w:rsid w:val="00AB178B"/>
    <w:rsid w:val="00AB2D5A"/>
    <w:rsid w:val="00AB3347"/>
    <w:rsid w:val="00AB430B"/>
    <w:rsid w:val="00AC0D39"/>
    <w:rsid w:val="00AC121E"/>
    <w:rsid w:val="00AC1439"/>
    <w:rsid w:val="00AC17F7"/>
    <w:rsid w:val="00AC2200"/>
    <w:rsid w:val="00AC5413"/>
    <w:rsid w:val="00AC6452"/>
    <w:rsid w:val="00AC7A9B"/>
    <w:rsid w:val="00AC7EF3"/>
    <w:rsid w:val="00AD3771"/>
    <w:rsid w:val="00AD4FE2"/>
    <w:rsid w:val="00AD5E28"/>
    <w:rsid w:val="00AD6263"/>
    <w:rsid w:val="00AD6D17"/>
    <w:rsid w:val="00AD7E67"/>
    <w:rsid w:val="00AE00FF"/>
    <w:rsid w:val="00AE0567"/>
    <w:rsid w:val="00AE0F2F"/>
    <w:rsid w:val="00AE117A"/>
    <w:rsid w:val="00AE4176"/>
    <w:rsid w:val="00AE445C"/>
    <w:rsid w:val="00AE6836"/>
    <w:rsid w:val="00AF29BB"/>
    <w:rsid w:val="00AF5EF3"/>
    <w:rsid w:val="00AF61C3"/>
    <w:rsid w:val="00B01B2D"/>
    <w:rsid w:val="00B1023D"/>
    <w:rsid w:val="00B118AF"/>
    <w:rsid w:val="00B129E0"/>
    <w:rsid w:val="00B13750"/>
    <w:rsid w:val="00B15009"/>
    <w:rsid w:val="00B16358"/>
    <w:rsid w:val="00B170F9"/>
    <w:rsid w:val="00B23437"/>
    <w:rsid w:val="00B25BDC"/>
    <w:rsid w:val="00B26A4B"/>
    <w:rsid w:val="00B2744A"/>
    <w:rsid w:val="00B31073"/>
    <w:rsid w:val="00B32EDD"/>
    <w:rsid w:val="00B33DE6"/>
    <w:rsid w:val="00B341D7"/>
    <w:rsid w:val="00B36E8C"/>
    <w:rsid w:val="00B4052C"/>
    <w:rsid w:val="00B41A0D"/>
    <w:rsid w:val="00B41B1F"/>
    <w:rsid w:val="00B42596"/>
    <w:rsid w:val="00B428C2"/>
    <w:rsid w:val="00B4402F"/>
    <w:rsid w:val="00B4745F"/>
    <w:rsid w:val="00B4797D"/>
    <w:rsid w:val="00B479A1"/>
    <w:rsid w:val="00B518AD"/>
    <w:rsid w:val="00B51AAD"/>
    <w:rsid w:val="00B524B1"/>
    <w:rsid w:val="00B524DD"/>
    <w:rsid w:val="00B52CA5"/>
    <w:rsid w:val="00B53ADC"/>
    <w:rsid w:val="00B53E4F"/>
    <w:rsid w:val="00B54860"/>
    <w:rsid w:val="00B5529C"/>
    <w:rsid w:val="00B5673C"/>
    <w:rsid w:val="00B57645"/>
    <w:rsid w:val="00B57E0C"/>
    <w:rsid w:val="00B619BF"/>
    <w:rsid w:val="00B6375B"/>
    <w:rsid w:val="00B64628"/>
    <w:rsid w:val="00B64C88"/>
    <w:rsid w:val="00B664B5"/>
    <w:rsid w:val="00B67685"/>
    <w:rsid w:val="00B74819"/>
    <w:rsid w:val="00B75CF9"/>
    <w:rsid w:val="00B766DE"/>
    <w:rsid w:val="00B77A0B"/>
    <w:rsid w:val="00B8120E"/>
    <w:rsid w:val="00B82144"/>
    <w:rsid w:val="00B8271A"/>
    <w:rsid w:val="00B87EB2"/>
    <w:rsid w:val="00B92AB4"/>
    <w:rsid w:val="00B94FF4"/>
    <w:rsid w:val="00B95E59"/>
    <w:rsid w:val="00B97E4C"/>
    <w:rsid w:val="00BA169C"/>
    <w:rsid w:val="00BA3E4B"/>
    <w:rsid w:val="00BA445D"/>
    <w:rsid w:val="00BA6811"/>
    <w:rsid w:val="00BA6AFB"/>
    <w:rsid w:val="00BA6D2B"/>
    <w:rsid w:val="00BA770E"/>
    <w:rsid w:val="00BB031B"/>
    <w:rsid w:val="00BB060E"/>
    <w:rsid w:val="00BB1050"/>
    <w:rsid w:val="00BB10D4"/>
    <w:rsid w:val="00BB13CC"/>
    <w:rsid w:val="00BB24BC"/>
    <w:rsid w:val="00BB2969"/>
    <w:rsid w:val="00BB579B"/>
    <w:rsid w:val="00BB5A54"/>
    <w:rsid w:val="00BC13DB"/>
    <w:rsid w:val="00BC3865"/>
    <w:rsid w:val="00BC4291"/>
    <w:rsid w:val="00BC47CD"/>
    <w:rsid w:val="00BC62AD"/>
    <w:rsid w:val="00BD2DA7"/>
    <w:rsid w:val="00BD3FB3"/>
    <w:rsid w:val="00BD5346"/>
    <w:rsid w:val="00BD539B"/>
    <w:rsid w:val="00BD57A9"/>
    <w:rsid w:val="00BD6A37"/>
    <w:rsid w:val="00BD7A99"/>
    <w:rsid w:val="00BE19F2"/>
    <w:rsid w:val="00BE4950"/>
    <w:rsid w:val="00BE6C3D"/>
    <w:rsid w:val="00BF115D"/>
    <w:rsid w:val="00BF1214"/>
    <w:rsid w:val="00BF2B33"/>
    <w:rsid w:val="00BF2DA1"/>
    <w:rsid w:val="00BF2F36"/>
    <w:rsid w:val="00BF6E4D"/>
    <w:rsid w:val="00BF7CDD"/>
    <w:rsid w:val="00C00B63"/>
    <w:rsid w:val="00C016E6"/>
    <w:rsid w:val="00C02F66"/>
    <w:rsid w:val="00C0337D"/>
    <w:rsid w:val="00C05742"/>
    <w:rsid w:val="00C05D72"/>
    <w:rsid w:val="00C063F5"/>
    <w:rsid w:val="00C07B3D"/>
    <w:rsid w:val="00C10AFA"/>
    <w:rsid w:val="00C1177F"/>
    <w:rsid w:val="00C11D3A"/>
    <w:rsid w:val="00C14CE3"/>
    <w:rsid w:val="00C15328"/>
    <w:rsid w:val="00C15887"/>
    <w:rsid w:val="00C1650B"/>
    <w:rsid w:val="00C16AA7"/>
    <w:rsid w:val="00C2150E"/>
    <w:rsid w:val="00C218FB"/>
    <w:rsid w:val="00C2393D"/>
    <w:rsid w:val="00C24D89"/>
    <w:rsid w:val="00C31EE8"/>
    <w:rsid w:val="00C333A1"/>
    <w:rsid w:val="00C33CF3"/>
    <w:rsid w:val="00C33E1B"/>
    <w:rsid w:val="00C34901"/>
    <w:rsid w:val="00C352E1"/>
    <w:rsid w:val="00C36E34"/>
    <w:rsid w:val="00C36F49"/>
    <w:rsid w:val="00C37B6D"/>
    <w:rsid w:val="00C41540"/>
    <w:rsid w:val="00C43C7C"/>
    <w:rsid w:val="00C4428F"/>
    <w:rsid w:val="00C44D62"/>
    <w:rsid w:val="00C459FF"/>
    <w:rsid w:val="00C45FBE"/>
    <w:rsid w:val="00C46105"/>
    <w:rsid w:val="00C53488"/>
    <w:rsid w:val="00C615C5"/>
    <w:rsid w:val="00C646D5"/>
    <w:rsid w:val="00C658F5"/>
    <w:rsid w:val="00C65C00"/>
    <w:rsid w:val="00C705FE"/>
    <w:rsid w:val="00C70896"/>
    <w:rsid w:val="00C7100E"/>
    <w:rsid w:val="00C710AE"/>
    <w:rsid w:val="00C71839"/>
    <w:rsid w:val="00C74563"/>
    <w:rsid w:val="00C76149"/>
    <w:rsid w:val="00C8153C"/>
    <w:rsid w:val="00C81722"/>
    <w:rsid w:val="00C8468E"/>
    <w:rsid w:val="00C84721"/>
    <w:rsid w:val="00C84911"/>
    <w:rsid w:val="00C86F9D"/>
    <w:rsid w:val="00C87089"/>
    <w:rsid w:val="00C90787"/>
    <w:rsid w:val="00C908D7"/>
    <w:rsid w:val="00C91167"/>
    <w:rsid w:val="00C94704"/>
    <w:rsid w:val="00C9485A"/>
    <w:rsid w:val="00C956F4"/>
    <w:rsid w:val="00C9646C"/>
    <w:rsid w:val="00CA1497"/>
    <w:rsid w:val="00CA1BCE"/>
    <w:rsid w:val="00CA2D94"/>
    <w:rsid w:val="00CA6612"/>
    <w:rsid w:val="00CB0C3F"/>
    <w:rsid w:val="00CB0ED9"/>
    <w:rsid w:val="00CB1EC6"/>
    <w:rsid w:val="00CB289A"/>
    <w:rsid w:val="00CB5A86"/>
    <w:rsid w:val="00CB5AD3"/>
    <w:rsid w:val="00CB7DF2"/>
    <w:rsid w:val="00CB7F42"/>
    <w:rsid w:val="00CC0603"/>
    <w:rsid w:val="00CC086C"/>
    <w:rsid w:val="00CC1066"/>
    <w:rsid w:val="00CC2641"/>
    <w:rsid w:val="00CC2789"/>
    <w:rsid w:val="00CC29C4"/>
    <w:rsid w:val="00CC3F04"/>
    <w:rsid w:val="00CC728A"/>
    <w:rsid w:val="00CC7363"/>
    <w:rsid w:val="00CD1666"/>
    <w:rsid w:val="00CD1D4C"/>
    <w:rsid w:val="00CD2178"/>
    <w:rsid w:val="00CD3C73"/>
    <w:rsid w:val="00CD42CC"/>
    <w:rsid w:val="00CD460F"/>
    <w:rsid w:val="00CD50C1"/>
    <w:rsid w:val="00CD6A3D"/>
    <w:rsid w:val="00CD6DAA"/>
    <w:rsid w:val="00CE1011"/>
    <w:rsid w:val="00CE365E"/>
    <w:rsid w:val="00CE4001"/>
    <w:rsid w:val="00CE4FA8"/>
    <w:rsid w:val="00CE53B1"/>
    <w:rsid w:val="00CF0721"/>
    <w:rsid w:val="00CF13F1"/>
    <w:rsid w:val="00CF31D3"/>
    <w:rsid w:val="00CF34DE"/>
    <w:rsid w:val="00CF513F"/>
    <w:rsid w:val="00D001FA"/>
    <w:rsid w:val="00D00A7B"/>
    <w:rsid w:val="00D00ADB"/>
    <w:rsid w:val="00D00BC3"/>
    <w:rsid w:val="00D01F67"/>
    <w:rsid w:val="00D02839"/>
    <w:rsid w:val="00D03E1A"/>
    <w:rsid w:val="00D03FBB"/>
    <w:rsid w:val="00D049F5"/>
    <w:rsid w:val="00D0759D"/>
    <w:rsid w:val="00D07939"/>
    <w:rsid w:val="00D079CB"/>
    <w:rsid w:val="00D07F0B"/>
    <w:rsid w:val="00D11433"/>
    <w:rsid w:val="00D12558"/>
    <w:rsid w:val="00D129B8"/>
    <w:rsid w:val="00D13254"/>
    <w:rsid w:val="00D133DB"/>
    <w:rsid w:val="00D1447E"/>
    <w:rsid w:val="00D14507"/>
    <w:rsid w:val="00D16C50"/>
    <w:rsid w:val="00D24043"/>
    <w:rsid w:val="00D24B55"/>
    <w:rsid w:val="00D252AE"/>
    <w:rsid w:val="00D2680D"/>
    <w:rsid w:val="00D27E10"/>
    <w:rsid w:val="00D3332A"/>
    <w:rsid w:val="00D34CCF"/>
    <w:rsid w:val="00D35DBF"/>
    <w:rsid w:val="00D401B1"/>
    <w:rsid w:val="00D412FE"/>
    <w:rsid w:val="00D41DDB"/>
    <w:rsid w:val="00D4288E"/>
    <w:rsid w:val="00D42D89"/>
    <w:rsid w:val="00D453B1"/>
    <w:rsid w:val="00D46934"/>
    <w:rsid w:val="00D47665"/>
    <w:rsid w:val="00D501C9"/>
    <w:rsid w:val="00D54177"/>
    <w:rsid w:val="00D5579A"/>
    <w:rsid w:val="00D611A7"/>
    <w:rsid w:val="00D61960"/>
    <w:rsid w:val="00D619A5"/>
    <w:rsid w:val="00D61FD7"/>
    <w:rsid w:val="00D646E3"/>
    <w:rsid w:val="00D66C9A"/>
    <w:rsid w:val="00D67567"/>
    <w:rsid w:val="00D704E2"/>
    <w:rsid w:val="00D70CEC"/>
    <w:rsid w:val="00D70E07"/>
    <w:rsid w:val="00D7140D"/>
    <w:rsid w:val="00D71436"/>
    <w:rsid w:val="00D748C3"/>
    <w:rsid w:val="00D8114F"/>
    <w:rsid w:val="00D818C9"/>
    <w:rsid w:val="00D823BC"/>
    <w:rsid w:val="00D835D1"/>
    <w:rsid w:val="00D8448D"/>
    <w:rsid w:val="00D85425"/>
    <w:rsid w:val="00D85856"/>
    <w:rsid w:val="00D874A0"/>
    <w:rsid w:val="00D90873"/>
    <w:rsid w:val="00D9232C"/>
    <w:rsid w:val="00D92DE0"/>
    <w:rsid w:val="00D93D73"/>
    <w:rsid w:val="00D94D9F"/>
    <w:rsid w:val="00D96B6F"/>
    <w:rsid w:val="00D97677"/>
    <w:rsid w:val="00DA0087"/>
    <w:rsid w:val="00DA0B66"/>
    <w:rsid w:val="00DA1121"/>
    <w:rsid w:val="00DA4069"/>
    <w:rsid w:val="00DB0CB2"/>
    <w:rsid w:val="00DB1FA2"/>
    <w:rsid w:val="00DB3039"/>
    <w:rsid w:val="00DB343D"/>
    <w:rsid w:val="00DB3EA1"/>
    <w:rsid w:val="00DB3FB1"/>
    <w:rsid w:val="00DB5129"/>
    <w:rsid w:val="00DB5C60"/>
    <w:rsid w:val="00DB68D7"/>
    <w:rsid w:val="00DB7AB2"/>
    <w:rsid w:val="00DC0A34"/>
    <w:rsid w:val="00DC2E20"/>
    <w:rsid w:val="00DC3423"/>
    <w:rsid w:val="00DC3E01"/>
    <w:rsid w:val="00DC5D07"/>
    <w:rsid w:val="00DC6EB8"/>
    <w:rsid w:val="00DC71B8"/>
    <w:rsid w:val="00DC79F7"/>
    <w:rsid w:val="00DD001F"/>
    <w:rsid w:val="00DD09F5"/>
    <w:rsid w:val="00DD15EC"/>
    <w:rsid w:val="00DD15FA"/>
    <w:rsid w:val="00DD20D2"/>
    <w:rsid w:val="00DD2422"/>
    <w:rsid w:val="00DD2EEB"/>
    <w:rsid w:val="00DD63AF"/>
    <w:rsid w:val="00DE0B1A"/>
    <w:rsid w:val="00DE11F0"/>
    <w:rsid w:val="00DE1BF2"/>
    <w:rsid w:val="00DE2B99"/>
    <w:rsid w:val="00DE4D6D"/>
    <w:rsid w:val="00DE5023"/>
    <w:rsid w:val="00DE6141"/>
    <w:rsid w:val="00DE74FF"/>
    <w:rsid w:val="00DF393C"/>
    <w:rsid w:val="00DF59B4"/>
    <w:rsid w:val="00E00047"/>
    <w:rsid w:val="00E00A83"/>
    <w:rsid w:val="00E01AEB"/>
    <w:rsid w:val="00E01D7C"/>
    <w:rsid w:val="00E0208D"/>
    <w:rsid w:val="00E02A5A"/>
    <w:rsid w:val="00E03A00"/>
    <w:rsid w:val="00E05252"/>
    <w:rsid w:val="00E05699"/>
    <w:rsid w:val="00E05A18"/>
    <w:rsid w:val="00E05CEB"/>
    <w:rsid w:val="00E0690B"/>
    <w:rsid w:val="00E110CD"/>
    <w:rsid w:val="00E11CCB"/>
    <w:rsid w:val="00E120F0"/>
    <w:rsid w:val="00E1234B"/>
    <w:rsid w:val="00E14418"/>
    <w:rsid w:val="00E159C6"/>
    <w:rsid w:val="00E170DA"/>
    <w:rsid w:val="00E17F5B"/>
    <w:rsid w:val="00E20A5D"/>
    <w:rsid w:val="00E229D3"/>
    <w:rsid w:val="00E24026"/>
    <w:rsid w:val="00E24B7E"/>
    <w:rsid w:val="00E26106"/>
    <w:rsid w:val="00E279D9"/>
    <w:rsid w:val="00E30A80"/>
    <w:rsid w:val="00E30D3B"/>
    <w:rsid w:val="00E32601"/>
    <w:rsid w:val="00E32E93"/>
    <w:rsid w:val="00E34208"/>
    <w:rsid w:val="00E37912"/>
    <w:rsid w:val="00E41A85"/>
    <w:rsid w:val="00E4270C"/>
    <w:rsid w:val="00E427AE"/>
    <w:rsid w:val="00E44A8B"/>
    <w:rsid w:val="00E47304"/>
    <w:rsid w:val="00E4741F"/>
    <w:rsid w:val="00E47F49"/>
    <w:rsid w:val="00E50844"/>
    <w:rsid w:val="00E50934"/>
    <w:rsid w:val="00E511B4"/>
    <w:rsid w:val="00E513EA"/>
    <w:rsid w:val="00E5226A"/>
    <w:rsid w:val="00E616A1"/>
    <w:rsid w:val="00E62A77"/>
    <w:rsid w:val="00E63A49"/>
    <w:rsid w:val="00E656C5"/>
    <w:rsid w:val="00E65CD3"/>
    <w:rsid w:val="00E65ED9"/>
    <w:rsid w:val="00E662B2"/>
    <w:rsid w:val="00E67CDA"/>
    <w:rsid w:val="00E72AFD"/>
    <w:rsid w:val="00E740A6"/>
    <w:rsid w:val="00E749C4"/>
    <w:rsid w:val="00E823D9"/>
    <w:rsid w:val="00E8316E"/>
    <w:rsid w:val="00E840B1"/>
    <w:rsid w:val="00E84DD5"/>
    <w:rsid w:val="00E86914"/>
    <w:rsid w:val="00E90260"/>
    <w:rsid w:val="00E90A1B"/>
    <w:rsid w:val="00E90C1C"/>
    <w:rsid w:val="00E9124C"/>
    <w:rsid w:val="00E93A56"/>
    <w:rsid w:val="00E941CC"/>
    <w:rsid w:val="00E957E2"/>
    <w:rsid w:val="00E95B5F"/>
    <w:rsid w:val="00E96549"/>
    <w:rsid w:val="00EA0B00"/>
    <w:rsid w:val="00EA0DC8"/>
    <w:rsid w:val="00EA17B8"/>
    <w:rsid w:val="00EA2277"/>
    <w:rsid w:val="00EA3A40"/>
    <w:rsid w:val="00EA3BEE"/>
    <w:rsid w:val="00EA4CAF"/>
    <w:rsid w:val="00EA52D3"/>
    <w:rsid w:val="00EA666E"/>
    <w:rsid w:val="00EA7FDD"/>
    <w:rsid w:val="00EB158C"/>
    <w:rsid w:val="00EB201E"/>
    <w:rsid w:val="00EB6CCC"/>
    <w:rsid w:val="00EC0958"/>
    <w:rsid w:val="00EC3C10"/>
    <w:rsid w:val="00EC49AD"/>
    <w:rsid w:val="00ED0418"/>
    <w:rsid w:val="00ED04DE"/>
    <w:rsid w:val="00ED1369"/>
    <w:rsid w:val="00ED159C"/>
    <w:rsid w:val="00ED2471"/>
    <w:rsid w:val="00ED3321"/>
    <w:rsid w:val="00ED34EC"/>
    <w:rsid w:val="00ED4B36"/>
    <w:rsid w:val="00ED52EE"/>
    <w:rsid w:val="00ED6D15"/>
    <w:rsid w:val="00ED745D"/>
    <w:rsid w:val="00ED76AE"/>
    <w:rsid w:val="00ED7BE8"/>
    <w:rsid w:val="00ED7E7C"/>
    <w:rsid w:val="00EE0DC2"/>
    <w:rsid w:val="00EE2AD0"/>
    <w:rsid w:val="00EE2E99"/>
    <w:rsid w:val="00EE3D01"/>
    <w:rsid w:val="00EE40F2"/>
    <w:rsid w:val="00EE4A03"/>
    <w:rsid w:val="00EE5DD1"/>
    <w:rsid w:val="00EE6395"/>
    <w:rsid w:val="00EE63AD"/>
    <w:rsid w:val="00EE714C"/>
    <w:rsid w:val="00EE7266"/>
    <w:rsid w:val="00EF09F7"/>
    <w:rsid w:val="00EF0BEC"/>
    <w:rsid w:val="00EF11FE"/>
    <w:rsid w:val="00EF23BA"/>
    <w:rsid w:val="00EF3395"/>
    <w:rsid w:val="00EF3C85"/>
    <w:rsid w:val="00EF4B8E"/>
    <w:rsid w:val="00EF4B95"/>
    <w:rsid w:val="00F00197"/>
    <w:rsid w:val="00F023B8"/>
    <w:rsid w:val="00F10794"/>
    <w:rsid w:val="00F1209C"/>
    <w:rsid w:val="00F12774"/>
    <w:rsid w:val="00F1322F"/>
    <w:rsid w:val="00F13D80"/>
    <w:rsid w:val="00F140AF"/>
    <w:rsid w:val="00F17A11"/>
    <w:rsid w:val="00F210AA"/>
    <w:rsid w:val="00F21F25"/>
    <w:rsid w:val="00F232CE"/>
    <w:rsid w:val="00F260D8"/>
    <w:rsid w:val="00F27712"/>
    <w:rsid w:val="00F30E3D"/>
    <w:rsid w:val="00F328B7"/>
    <w:rsid w:val="00F32A1B"/>
    <w:rsid w:val="00F32FE6"/>
    <w:rsid w:val="00F34B7A"/>
    <w:rsid w:val="00F37040"/>
    <w:rsid w:val="00F40600"/>
    <w:rsid w:val="00F42201"/>
    <w:rsid w:val="00F43128"/>
    <w:rsid w:val="00F43132"/>
    <w:rsid w:val="00F43F47"/>
    <w:rsid w:val="00F4403E"/>
    <w:rsid w:val="00F45CF9"/>
    <w:rsid w:val="00F46DE9"/>
    <w:rsid w:val="00F51A61"/>
    <w:rsid w:val="00F52F3A"/>
    <w:rsid w:val="00F55FB6"/>
    <w:rsid w:val="00F56D94"/>
    <w:rsid w:val="00F61DE9"/>
    <w:rsid w:val="00F644DF"/>
    <w:rsid w:val="00F64623"/>
    <w:rsid w:val="00F64F4F"/>
    <w:rsid w:val="00F66EAB"/>
    <w:rsid w:val="00F67535"/>
    <w:rsid w:val="00F70211"/>
    <w:rsid w:val="00F70B0D"/>
    <w:rsid w:val="00F74F05"/>
    <w:rsid w:val="00F759F0"/>
    <w:rsid w:val="00F7643A"/>
    <w:rsid w:val="00F828CE"/>
    <w:rsid w:val="00F84E2A"/>
    <w:rsid w:val="00F85534"/>
    <w:rsid w:val="00F85EE2"/>
    <w:rsid w:val="00F86072"/>
    <w:rsid w:val="00F865D8"/>
    <w:rsid w:val="00F87778"/>
    <w:rsid w:val="00F905EC"/>
    <w:rsid w:val="00F906DC"/>
    <w:rsid w:val="00F90E0E"/>
    <w:rsid w:val="00F915DA"/>
    <w:rsid w:val="00F93677"/>
    <w:rsid w:val="00F93FA4"/>
    <w:rsid w:val="00F94878"/>
    <w:rsid w:val="00F95762"/>
    <w:rsid w:val="00F96569"/>
    <w:rsid w:val="00F96618"/>
    <w:rsid w:val="00F96DC4"/>
    <w:rsid w:val="00F973DB"/>
    <w:rsid w:val="00FA1621"/>
    <w:rsid w:val="00FA1CEF"/>
    <w:rsid w:val="00FA2A85"/>
    <w:rsid w:val="00FA33C3"/>
    <w:rsid w:val="00FA352E"/>
    <w:rsid w:val="00FA612D"/>
    <w:rsid w:val="00FB09BC"/>
    <w:rsid w:val="00FB27C1"/>
    <w:rsid w:val="00FB3C4A"/>
    <w:rsid w:val="00FB4900"/>
    <w:rsid w:val="00FB4CFF"/>
    <w:rsid w:val="00FB5B53"/>
    <w:rsid w:val="00FB6A69"/>
    <w:rsid w:val="00FB72CE"/>
    <w:rsid w:val="00FC0EC9"/>
    <w:rsid w:val="00FC19EA"/>
    <w:rsid w:val="00FC224C"/>
    <w:rsid w:val="00FC23F5"/>
    <w:rsid w:val="00FC3F9C"/>
    <w:rsid w:val="00FC4675"/>
    <w:rsid w:val="00FC5392"/>
    <w:rsid w:val="00FC7D91"/>
    <w:rsid w:val="00FD3645"/>
    <w:rsid w:val="00FD3DA2"/>
    <w:rsid w:val="00FD5E0F"/>
    <w:rsid w:val="00FD6A1B"/>
    <w:rsid w:val="00FD72D3"/>
    <w:rsid w:val="00FE072E"/>
    <w:rsid w:val="00FE0DE4"/>
    <w:rsid w:val="00FE3E92"/>
    <w:rsid w:val="00FE537B"/>
    <w:rsid w:val="00FF0CF5"/>
    <w:rsid w:val="00FF3763"/>
    <w:rsid w:val="00FF474B"/>
    <w:rsid w:val="00FF5CCF"/>
    <w:rsid w:val="00FF6456"/>
    <w:rsid w:val="00FF7DB2"/>
    <w:rsid w:val="11B0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4F17E"/>
  <w14:defaultImageDpi w14:val="330"/>
  <w15:docId w15:val="{8AA599C6-434E-3048-9C74-654DF3BB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CA"/>
    <w:rPr>
      <w:rFonts w:ascii="Calibri" w:hAnsi="Calibri"/>
      <w:sz w:val="24"/>
      <w:szCs w:val="24"/>
    </w:rPr>
  </w:style>
  <w:style w:type="paragraph" w:styleId="Heading1">
    <w:name w:val="heading 1"/>
    <w:basedOn w:val="Normal"/>
    <w:next w:val="Normal"/>
    <w:link w:val="Heading1Char"/>
    <w:autoRedefine/>
    <w:uiPriority w:val="9"/>
    <w:qFormat/>
    <w:rsid w:val="005262CA"/>
    <w:pPr>
      <w:keepNext/>
      <w:keepLines/>
      <w:outlineLvl w:val="0"/>
    </w:pPr>
    <w:rPr>
      <w:rFonts w:eastAsiaTheme="majorEastAsia" w:cs="Calibri"/>
      <w:b/>
      <w:bCs/>
      <w:color w:val="991601"/>
      <w:sz w:val="32"/>
      <w:szCs w:val="32"/>
      <w:u w:val="single"/>
    </w:rPr>
  </w:style>
  <w:style w:type="paragraph" w:styleId="Heading2">
    <w:name w:val="heading 2"/>
    <w:basedOn w:val="Normal"/>
    <w:next w:val="Normal"/>
    <w:link w:val="Heading2Char"/>
    <w:uiPriority w:val="9"/>
    <w:unhideWhenUsed/>
    <w:qFormat/>
    <w:rsid w:val="00485784"/>
    <w:pPr>
      <w:keepNext/>
      <w:keepLines/>
      <w:spacing w:before="200"/>
      <w:outlineLvl w:val="1"/>
    </w:pPr>
    <w:rPr>
      <w:rFonts w:eastAsiaTheme="majorEastAsia" w:cstheme="majorBidi"/>
      <w:b/>
      <w:bCs/>
      <w:color w:val="663366" w:themeColor="accent1"/>
      <w:sz w:val="32"/>
      <w:szCs w:val="26"/>
    </w:rPr>
  </w:style>
  <w:style w:type="paragraph" w:styleId="Heading3">
    <w:name w:val="heading 3"/>
    <w:basedOn w:val="Normal"/>
    <w:next w:val="Normal"/>
    <w:link w:val="Heading3Char"/>
    <w:uiPriority w:val="9"/>
    <w:unhideWhenUsed/>
    <w:qFormat/>
    <w:rsid w:val="008512A2"/>
    <w:pPr>
      <w:keepNext/>
      <w:keepLines/>
      <w:spacing w:before="200"/>
      <w:outlineLvl w:val="2"/>
    </w:pPr>
    <w:rPr>
      <w:rFonts w:eastAsiaTheme="majorEastAsia" w:cstheme="majorBidi"/>
      <w:b/>
      <w:bCs/>
      <w:color w:val="663366" w:themeColor="accent1"/>
      <w:sz w:val="28"/>
    </w:rPr>
  </w:style>
  <w:style w:type="paragraph" w:styleId="Heading4">
    <w:name w:val="heading 4"/>
    <w:basedOn w:val="Normal"/>
    <w:next w:val="Normal"/>
    <w:link w:val="Heading4Char"/>
    <w:uiPriority w:val="9"/>
    <w:semiHidden/>
    <w:unhideWhenUsed/>
    <w:qFormat/>
    <w:rsid w:val="00F34B7A"/>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1C"/>
    <w:rPr>
      <w:rFonts w:ascii="Lucida Grande" w:hAnsi="Lucida Grande"/>
      <w:sz w:val="18"/>
      <w:szCs w:val="18"/>
    </w:rPr>
  </w:style>
  <w:style w:type="paragraph" w:styleId="Footer">
    <w:name w:val="footer"/>
    <w:basedOn w:val="Normal"/>
    <w:link w:val="FooterChar"/>
    <w:uiPriority w:val="99"/>
    <w:unhideWhenUsed/>
    <w:rsid w:val="00D34CCF"/>
    <w:pPr>
      <w:tabs>
        <w:tab w:val="center" w:pos="4320"/>
        <w:tab w:val="right" w:pos="8640"/>
      </w:tabs>
    </w:pPr>
  </w:style>
  <w:style w:type="character" w:customStyle="1" w:styleId="FooterChar">
    <w:name w:val="Footer Char"/>
    <w:link w:val="Footer"/>
    <w:uiPriority w:val="99"/>
    <w:rsid w:val="00D34CCF"/>
    <w:rPr>
      <w:sz w:val="24"/>
      <w:szCs w:val="24"/>
    </w:rPr>
  </w:style>
  <w:style w:type="character" w:styleId="PageNumber">
    <w:name w:val="page number"/>
    <w:uiPriority w:val="99"/>
    <w:semiHidden/>
    <w:unhideWhenUsed/>
    <w:rsid w:val="00D34CCF"/>
  </w:style>
  <w:style w:type="paragraph" w:styleId="Title">
    <w:name w:val="Title"/>
    <w:basedOn w:val="Normal"/>
    <w:next w:val="Normal"/>
    <w:link w:val="TitleChar"/>
    <w:uiPriority w:val="10"/>
    <w:qFormat/>
    <w:rsid w:val="001C20C0"/>
    <w:pPr>
      <w:spacing w:before="240" w:after="60" w:line="480" w:lineRule="auto"/>
      <w:jc w:val="center"/>
      <w:outlineLvl w:val="0"/>
    </w:pPr>
    <w:rPr>
      <w:rFonts w:ascii="Times New Roman" w:eastAsia="MS Gothic" w:hAnsi="Times New Roman"/>
      <w:b/>
      <w:bCs/>
      <w:kern w:val="28"/>
      <w:sz w:val="40"/>
      <w:szCs w:val="40"/>
      <w:u w:val="single"/>
    </w:rPr>
  </w:style>
  <w:style w:type="character" w:customStyle="1" w:styleId="TitleChar">
    <w:name w:val="Title Char"/>
    <w:link w:val="Title"/>
    <w:uiPriority w:val="10"/>
    <w:rsid w:val="001C20C0"/>
    <w:rPr>
      <w:rFonts w:ascii="Times New Roman" w:eastAsia="MS Gothic" w:hAnsi="Times New Roman"/>
      <w:b/>
      <w:bCs/>
      <w:kern w:val="28"/>
      <w:sz w:val="40"/>
      <w:szCs w:val="40"/>
      <w:u w:val="single"/>
    </w:rPr>
  </w:style>
  <w:style w:type="paragraph" w:styleId="Header">
    <w:name w:val="header"/>
    <w:basedOn w:val="Normal"/>
    <w:link w:val="HeaderChar"/>
    <w:uiPriority w:val="99"/>
    <w:unhideWhenUsed/>
    <w:rsid w:val="00E120F0"/>
    <w:pPr>
      <w:tabs>
        <w:tab w:val="center" w:pos="4320"/>
        <w:tab w:val="right" w:pos="8640"/>
      </w:tabs>
    </w:pPr>
  </w:style>
  <w:style w:type="character" w:customStyle="1" w:styleId="HeaderChar">
    <w:name w:val="Header Char"/>
    <w:link w:val="Header"/>
    <w:uiPriority w:val="99"/>
    <w:rsid w:val="00E120F0"/>
    <w:rPr>
      <w:sz w:val="24"/>
      <w:szCs w:val="24"/>
    </w:rPr>
  </w:style>
  <w:style w:type="character" w:styleId="Hyperlink">
    <w:name w:val="Hyperlink"/>
    <w:uiPriority w:val="99"/>
    <w:unhideWhenUsed/>
    <w:rsid w:val="009F058C"/>
    <w:rPr>
      <w:color w:val="0000FF"/>
      <w:u w:val="single"/>
    </w:rPr>
  </w:style>
  <w:style w:type="table" w:styleId="TableGrid">
    <w:name w:val="Table Grid"/>
    <w:basedOn w:val="TableNormal"/>
    <w:uiPriority w:val="59"/>
    <w:rsid w:val="00FF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62CA"/>
    <w:rPr>
      <w:rFonts w:ascii="Calibri" w:eastAsiaTheme="majorEastAsia" w:hAnsi="Calibri" w:cs="Calibri"/>
      <w:b/>
      <w:bCs/>
      <w:color w:val="991601"/>
      <w:sz w:val="32"/>
      <w:szCs w:val="32"/>
      <w:u w:val="single"/>
    </w:rPr>
  </w:style>
  <w:style w:type="paragraph" w:styleId="ListParagraph">
    <w:name w:val="List Paragraph"/>
    <w:basedOn w:val="Normal"/>
    <w:uiPriority w:val="34"/>
    <w:qFormat/>
    <w:rsid w:val="00F023B8"/>
    <w:pPr>
      <w:ind w:left="720"/>
      <w:contextualSpacing/>
    </w:pPr>
  </w:style>
  <w:style w:type="character" w:styleId="IntenseEmphasis">
    <w:name w:val="Intense Emphasis"/>
    <w:basedOn w:val="DefaultParagraphFont"/>
    <w:uiPriority w:val="21"/>
    <w:qFormat/>
    <w:rsid w:val="005F3FBE"/>
    <w:rPr>
      <w:b/>
      <w:bCs/>
      <w:i/>
      <w:iCs/>
      <w:color w:val="663366" w:themeColor="accent1"/>
    </w:rPr>
  </w:style>
  <w:style w:type="character" w:customStyle="1" w:styleId="Heading2Char">
    <w:name w:val="Heading 2 Char"/>
    <w:basedOn w:val="DefaultParagraphFont"/>
    <w:link w:val="Heading2"/>
    <w:uiPriority w:val="9"/>
    <w:rsid w:val="00485784"/>
    <w:rPr>
      <w:rFonts w:ascii="Calibri" w:eastAsiaTheme="majorEastAsia" w:hAnsi="Calibri" w:cstheme="majorBidi"/>
      <w:b/>
      <w:bCs/>
      <w:color w:val="663366" w:themeColor="accent1"/>
      <w:sz w:val="32"/>
      <w:szCs w:val="26"/>
    </w:rPr>
  </w:style>
  <w:style w:type="character" w:customStyle="1" w:styleId="Heading3Char">
    <w:name w:val="Heading 3 Char"/>
    <w:basedOn w:val="DefaultParagraphFont"/>
    <w:link w:val="Heading3"/>
    <w:uiPriority w:val="9"/>
    <w:rsid w:val="008512A2"/>
    <w:rPr>
      <w:rFonts w:ascii="Calibri" w:eastAsiaTheme="majorEastAsia" w:hAnsi="Calibri" w:cstheme="majorBidi"/>
      <w:b/>
      <w:bCs/>
      <w:color w:val="663366" w:themeColor="accent1"/>
      <w:sz w:val="28"/>
      <w:szCs w:val="24"/>
    </w:rPr>
  </w:style>
  <w:style w:type="paragraph" w:styleId="z-BottomofForm">
    <w:name w:val="HTML Bottom of Form"/>
    <w:basedOn w:val="Normal"/>
    <w:next w:val="Normal"/>
    <w:link w:val="z-BottomofFormChar"/>
    <w:hidden/>
    <w:uiPriority w:val="99"/>
    <w:semiHidden/>
    <w:unhideWhenUsed/>
    <w:rsid w:val="009B23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23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2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23A5"/>
    <w:rPr>
      <w:rFonts w:ascii="Arial" w:hAnsi="Arial" w:cs="Arial"/>
      <w:vanish/>
      <w:sz w:val="16"/>
      <w:szCs w:val="16"/>
    </w:rPr>
  </w:style>
  <w:style w:type="character" w:customStyle="1" w:styleId="Heading4Char">
    <w:name w:val="Heading 4 Char"/>
    <w:basedOn w:val="DefaultParagraphFont"/>
    <w:link w:val="Heading4"/>
    <w:uiPriority w:val="9"/>
    <w:semiHidden/>
    <w:rsid w:val="00F34B7A"/>
    <w:rPr>
      <w:rFonts w:asciiTheme="majorHAnsi" w:eastAsiaTheme="majorEastAsia" w:hAnsiTheme="majorHAnsi" w:cstheme="majorBidi"/>
      <w:b/>
      <w:bCs/>
      <w:i/>
      <w:iCs/>
      <w:color w:val="663366" w:themeColor="accent1"/>
      <w:sz w:val="24"/>
      <w:szCs w:val="24"/>
    </w:rPr>
  </w:style>
  <w:style w:type="table" w:styleId="LightList">
    <w:name w:val="Light List"/>
    <w:basedOn w:val="TableNormal"/>
    <w:uiPriority w:val="61"/>
    <w:rsid w:val="00F34B7A"/>
    <w:rPr>
      <w:rFonts w:asciiTheme="minorHAnsi"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4-Accent21">
    <w:name w:val="List Table 4 - Accent 21"/>
    <w:basedOn w:val="TableNormal"/>
    <w:uiPriority w:val="49"/>
    <w:rsid w:val="00DF59B4"/>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tcBorders>
        <w:shd w:val="clear" w:color="auto" w:fill="330F42" w:themeFill="accent2"/>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customStyle="1" w:styleId="ListTable4-Accent31">
    <w:name w:val="List Table 4 - Accent 31"/>
    <w:basedOn w:val="TableNormal"/>
    <w:uiPriority w:val="49"/>
    <w:rsid w:val="00DF59B4"/>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tcBorders>
        <w:shd w:val="clear" w:color="auto" w:fill="666699" w:themeFill="accent3"/>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customStyle="1" w:styleId="GridTable5Dark-Accent21">
    <w:name w:val="Grid Table 5 Dark - Accent 2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8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0F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0F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0F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0F42" w:themeFill="accent2"/>
      </w:tcPr>
    </w:tblStylePr>
    <w:tblStylePr w:type="band1Vert">
      <w:tblPr/>
      <w:tcPr>
        <w:shd w:val="clear" w:color="auto" w:fill="BF73DF" w:themeFill="accent2" w:themeFillTint="66"/>
      </w:tcPr>
    </w:tblStylePr>
    <w:tblStylePr w:type="band1Horz">
      <w:tblPr/>
      <w:tcPr>
        <w:shd w:val="clear" w:color="auto" w:fill="BF73DF" w:themeFill="accent2" w:themeFillTint="66"/>
      </w:tcPr>
    </w:tblStylePr>
  </w:style>
  <w:style w:type="table" w:customStyle="1" w:styleId="GridTable5Dark-Accent11">
    <w:name w:val="Grid Table 5 Dark - Accent 1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3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3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3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366" w:themeFill="accent1"/>
      </w:tcPr>
    </w:tblStylePr>
    <w:tblStylePr w:type="band1Vert">
      <w:tblPr/>
      <w:tcPr>
        <w:shd w:val="clear" w:color="auto" w:fill="CF9FCF" w:themeFill="accent1" w:themeFillTint="66"/>
      </w:tcPr>
    </w:tblStylePr>
    <w:tblStylePr w:type="band1Horz">
      <w:tblPr/>
      <w:tcPr>
        <w:shd w:val="clear" w:color="auto" w:fill="CF9FCF" w:themeFill="accent1" w:themeFillTint="66"/>
      </w:tcPr>
    </w:tblStylePr>
  </w:style>
  <w:style w:type="table" w:customStyle="1" w:styleId="GridTable5Dark-Accent41">
    <w:name w:val="Grid Table 5 Dark - Accent 4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table" w:customStyle="1" w:styleId="GridTable5Dark-Accent51">
    <w:name w:val="Grid Table 5 Dark - Accent 5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table" w:customStyle="1" w:styleId="GridTable4-Accent41">
    <w:name w:val="Grid Table 4 - Accent 41"/>
    <w:basedOn w:val="TableNormal"/>
    <w:uiPriority w:val="49"/>
    <w:rsid w:val="00814790"/>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insideV w:val="nil"/>
        </w:tcBorders>
        <w:shd w:val="clear" w:color="auto" w:fill="999966" w:themeFill="accent4"/>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customStyle="1" w:styleId="GridTable5Dark-Accent31">
    <w:name w:val="Grid Table 5 Dark - Accent 3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character" w:styleId="FollowedHyperlink">
    <w:name w:val="FollowedHyperlink"/>
    <w:basedOn w:val="DefaultParagraphFont"/>
    <w:uiPriority w:val="99"/>
    <w:semiHidden/>
    <w:unhideWhenUsed/>
    <w:rsid w:val="000A6782"/>
    <w:rPr>
      <w:color w:val="9775A7" w:themeColor="followedHyperlink"/>
      <w:u w:val="single"/>
    </w:rPr>
  </w:style>
  <w:style w:type="table" w:styleId="GridTable5Dark-Accent4">
    <w:name w:val="Grid Table 5 Dark Accent 4"/>
    <w:basedOn w:val="TableNormal"/>
    <w:uiPriority w:val="50"/>
    <w:rsid w:val="006270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paragraph" w:styleId="NormalWeb">
    <w:name w:val="Normal (Web)"/>
    <w:basedOn w:val="Normal"/>
    <w:uiPriority w:val="99"/>
    <w:unhideWhenUsed/>
    <w:rsid w:val="007D52B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ED7E7C"/>
  </w:style>
  <w:style w:type="character" w:customStyle="1" w:styleId="apple-tab-span">
    <w:name w:val="apple-tab-span"/>
    <w:basedOn w:val="DefaultParagraphFont"/>
    <w:rsid w:val="00ED7E7C"/>
  </w:style>
  <w:style w:type="character" w:styleId="CommentReference">
    <w:name w:val="annotation reference"/>
    <w:basedOn w:val="DefaultParagraphFont"/>
    <w:uiPriority w:val="99"/>
    <w:semiHidden/>
    <w:unhideWhenUsed/>
    <w:rsid w:val="00FC7D91"/>
    <w:rPr>
      <w:sz w:val="16"/>
      <w:szCs w:val="16"/>
    </w:rPr>
  </w:style>
  <w:style w:type="paragraph" w:styleId="CommentText">
    <w:name w:val="annotation text"/>
    <w:basedOn w:val="Normal"/>
    <w:link w:val="CommentTextChar"/>
    <w:uiPriority w:val="99"/>
    <w:semiHidden/>
    <w:unhideWhenUsed/>
    <w:rsid w:val="00FC7D91"/>
    <w:rPr>
      <w:sz w:val="20"/>
      <w:szCs w:val="20"/>
    </w:rPr>
  </w:style>
  <w:style w:type="character" w:customStyle="1" w:styleId="CommentTextChar">
    <w:name w:val="Comment Text Char"/>
    <w:basedOn w:val="DefaultParagraphFont"/>
    <w:link w:val="CommentText"/>
    <w:uiPriority w:val="99"/>
    <w:semiHidden/>
    <w:rsid w:val="00FC7D91"/>
  </w:style>
  <w:style w:type="paragraph" w:styleId="CommentSubject">
    <w:name w:val="annotation subject"/>
    <w:basedOn w:val="CommentText"/>
    <w:next w:val="CommentText"/>
    <w:link w:val="CommentSubjectChar"/>
    <w:uiPriority w:val="99"/>
    <w:semiHidden/>
    <w:unhideWhenUsed/>
    <w:rsid w:val="00FC7D91"/>
    <w:rPr>
      <w:b/>
      <w:bCs/>
    </w:rPr>
  </w:style>
  <w:style w:type="character" w:customStyle="1" w:styleId="CommentSubjectChar">
    <w:name w:val="Comment Subject Char"/>
    <w:basedOn w:val="CommentTextChar"/>
    <w:link w:val="CommentSubject"/>
    <w:uiPriority w:val="99"/>
    <w:semiHidden/>
    <w:rsid w:val="00FC7D91"/>
    <w:rPr>
      <w:b/>
      <w:bCs/>
    </w:rPr>
  </w:style>
  <w:style w:type="paragraph" w:styleId="Revision">
    <w:name w:val="Revision"/>
    <w:hidden/>
    <w:uiPriority w:val="99"/>
    <w:semiHidden/>
    <w:rsid w:val="00FC7D91"/>
    <w:rPr>
      <w:sz w:val="24"/>
      <w:szCs w:val="24"/>
    </w:rPr>
  </w:style>
  <w:style w:type="character" w:styleId="PlaceholderText">
    <w:name w:val="Placeholder Text"/>
    <w:basedOn w:val="DefaultParagraphFont"/>
    <w:uiPriority w:val="99"/>
    <w:semiHidden/>
    <w:rsid w:val="00117B7B"/>
    <w:rPr>
      <w:color w:val="808080"/>
    </w:rPr>
  </w:style>
  <w:style w:type="paragraph" w:styleId="FootnoteText">
    <w:name w:val="footnote text"/>
    <w:basedOn w:val="Normal"/>
    <w:link w:val="FootnoteTextChar"/>
    <w:uiPriority w:val="99"/>
    <w:semiHidden/>
    <w:unhideWhenUsed/>
    <w:rsid w:val="00DD09F5"/>
    <w:rPr>
      <w:sz w:val="20"/>
      <w:szCs w:val="20"/>
    </w:rPr>
  </w:style>
  <w:style w:type="character" w:customStyle="1" w:styleId="FootnoteTextChar">
    <w:name w:val="Footnote Text Char"/>
    <w:basedOn w:val="DefaultParagraphFont"/>
    <w:link w:val="FootnoteText"/>
    <w:uiPriority w:val="99"/>
    <w:semiHidden/>
    <w:rsid w:val="00DD09F5"/>
  </w:style>
  <w:style w:type="character" w:styleId="FootnoteReference">
    <w:name w:val="footnote reference"/>
    <w:basedOn w:val="DefaultParagraphFont"/>
    <w:uiPriority w:val="99"/>
    <w:semiHidden/>
    <w:unhideWhenUsed/>
    <w:rsid w:val="00DD09F5"/>
    <w:rPr>
      <w:vertAlign w:val="superscript"/>
    </w:rPr>
  </w:style>
  <w:style w:type="character" w:styleId="UnresolvedMention">
    <w:name w:val="Unresolved Mention"/>
    <w:basedOn w:val="DefaultParagraphFont"/>
    <w:uiPriority w:val="99"/>
    <w:semiHidden/>
    <w:unhideWhenUsed/>
    <w:rsid w:val="006A6A04"/>
    <w:rPr>
      <w:color w:val="605E5C"/>
      <w:shd w:val="clear" w:color="auto" w:fill="E1DFDD"/>
    </w:rPr>
  </w:style>
  <w:style w:type="character" w:styleId="Strong">
    <w:name w:val="Strong"/>
    <w:basedOn w:val="DefaultParagraphFont"/>
    <w:uiPriority w:val="22"/>
    <w:qFormat/>
    <w:rsid w:val="004A4BA1"/>
    <w:rPr>
      <w:b/>
      <w:bCs/>
    </w:rPr>
  </w:style>
  <w:style w:type="paragraph" w:styleId="Subtitle">
    <w:name w:val="Subtitle"/>
    <w:basedOn w:val="Normal"/>
    <w:next w:val="Normal"/>
    <w:link w:val="SubtitleChar"/>
    <w:uiPriority w:val="11"/>
    <w:qFormat/>
    <w:rsid w:val="004A4BA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4BA1"/>
    <w:rPr>
      <w:rFonts w:asciiTheme="minorHAnsi" w:hAnsiTheme="minorHAnsi" w:cstheme="minorBidi"/>
      <w:color w:val="5A5A5A" w:themeColor="text1" w:themeTint="A5"/>
      <w:spacing w:val="15"/>
      <w:sz w:val="22"/>
      <w:szCs w:val="22"/>
    </w:rPr>
  </w:style>
  <w:style w:type="paragraph" w:styleId="EndnoteText">
    <w:name w:val="endnote text"/>
    <w:basedOn w:val="Normal"/>
    <w:link w:val="EndnoteTextChar"/>
    <w:uiPriority w:val="99"/>
    <w:semiHidden/>
    <w:unhideWhenUsed/>
    <w:rsid w:val="006D4759"/>
    <w:rPr>
      <w:sz w:val="20"/>
      <w:szCs w:val="20"/>
    </w:rPr>
  </w:style>
  <w:style w:type="character" w:customStyle="1" w:styleId="EndnoteTextChar">
    <w:name w:val="Endnote Text Char"/>
    <w:basedOn w:val="DefaultParagraphFont"/>
    <w:link w:val="EndnoteText"/>
    <w:uiPriority w:val="99"/>
    <w:semiHidden/>
    <w:rsid w:val="006D4759"/>
  </w:style>
  <w:style w:type="character" w:styleId="EndnoteReference">
    <w:name w:val="endnote reference"/>
    <w:basedOn w:val="DefaultParagraphFont"/>
    <w:uiPriority w:val="99"/>
    <w:semiHidden/>
    <w:unhideWhenUsed/>
    <w:rsid w:val="006D4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634">
      <w:bodyDiv w:val="1"/>
      <w:marLeft w:val="0"/>
      <w:marRight w:val="0"/>
      <w:marTop w:val="0"/>
      <w:marBottom w:val="0"/>
      <w:divBdr>
        <w:top w:val="none" w:sz="0" w:space="0" w:color="auto"/>
        <w:left w:val="none" w:sz="0" w:space="0" w:color="auto"/>
        <w:bottom w:val="none" w:sz="0" w:space="0" w:color="auto"/>
        <w:right w:val="none" w:sz="0" w:space="0" w:color="auto"/>
      </w:divBdr>
    </w:div>
    <w:div w:id="15086260">
      <w:bodyDiv w:val="1"/>
      <w:marLeft w:val="0"/>
      <w:marRight w:val="0"/>
      <w:marTop w:val="0"/>
      <w:marBottom w:val="0"/>
      <w:divBdr>
        <w:top w:val="none" w:sz="0" w:space="0" w:color="auto"/>
        <w:left w:val="none" w:sz="0" w:space="0" w:color="auto"/>
        <w:bottom w:val="none" w:sz="0" w:space="0" w:color="auto"/>
        <w:right w:val="none" w:sz="0" w:space="0" w:color="auto"/>
      </w:divBdr>
    </w:div>
    <w:div w:id="218326201">
      <w:bodyDiv w:val="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1969049363">
              <w:marLeft w:val="0"/>
              <w:marRight w:val="0"/>
              <w:marTop w:val="0"/>
              <w:marBottom w:val="0"/>
              <w:divBdr>
                <w:top w:val="none" w:sz="0" w:space="0" w:color="auto"/>
                <w:left w:val="none" w:sz="0" w:space="0" w:color="auto"/>
                <w:bottom w:val="none" w:sz="0" w:space="0" w:color="auto"/>
                <w:right w:val="none" w:sz="0" w:space="0" w:color="auto"/>
              </w:divBdr>
              <w:divsChild>
                <w:div w:id="392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540">
      <w:bodyDiv w:val="1"/>
      <w:marLeft w:val="0"/>
      <w:marRight w:val="0"/>
      <w:marTop w:val="0"/>
      <w:marBottom w:val="0"/>
      <w:divBdr>
        <w:top w:val="none" w:sz="0" w:space="0" w:color="auto"/>
        <w:left w:val="none" w:sz="0" w:space="0" w:color="auto"/>
        <w:bottom w:val="none" w:sz="0" w:space="0" w:color="auto"/>
        <w:right w:val="none" w:sz="0" w:space="0" w:color="auto"/>
      </w:divBdr>
    </w:div>
    <w:div w:id="723915227">
      <w:bodyDiv w:val="1"/>
      <w:marLeft w:val="0"/>
      <w:marRight w:val="0"/>
      <w:marTop w:val="0"/>
      <w:marBottom w:val="0"/>
      <w:divBdr>
        <w:top w:val="none" w:sz="0" w:space="0" w:color="auto"/>
        <w:left w:val="none" w:sz="0" w:space="0" w:color="auto"/>
        <w:bottom w:val="none" w:sz="0" w:space="0" w:color="auto"/>
        <w:right w:val="none" w:sz="0" w:space="0" w:color="auto"/>
      </w:divBdr>
    </w:div>
    <w:div w:id="763844319">
      <w:bodyDiv w:val="1"/>
      <w:marLeft w:val="0"/>
      <w:marRight w:val="0"/>
      <w:marTop w:val="0"/>
      <w:marBottom w:val="0"/>
      <w:divBdr>
        <w:top w:val="none" w:sz="0" w:space="0" w:color="auto"/>
        <w:left w:val="none" w:sz="0" w:space="0" w:color="auto"/>
        <w:bottom w:val="none" w:sz="0" w:space="0" w:color="auto"/>
        <w:right w:val="none" w:sz="0" w:space="0" w:color="auto"/>
      </w:divBdr>
      <w:divsChild>
        <w:div w:id="2097170755">
          <w:marLeft w:val="0"/>
          <w:marRight w:val="0"/>
          <w:marTop w:val="0"/>
          <w:marBottom w:val="0"/>
          <w:divBdr>
            <w:top w:val="none" w:sz="0" w:space="0" w:color="auto"/>
            <w:left w:val="none" w:sz="0" w:space="0" w:color="auto"/>
            <w:bottom w:val="none" w:sz="0" w:space="0" w:color="auto"/>
            <w:right w:val="none" w:sz="0" w:space="0" w:color="auto"/>
          </w:divBdr>
          <w:divsChild>
            <w:div w:id="385033909">
              <w:marLeft w:val="0"/>
              <w:marRight w:val="0"/>
              <w:marTop w:val="0"/>
              <w:marBottom w:val="0"/>
              <w:divBdr>
                <w:top w:val="none" w:sz="0" w:space="0" w:color="auto"/>
                <w:left w:val="none" w:sz="0" w:space="0" w:color="auto"/>
                <w:bottom w:val="none" w:sz="0" w:space="0" w:color="auto"/>
                <w:right w:val="none" w:sz="0" w:space="0" w:color="auto"/>
              </w:divBdr>
              <w:divsChild>
                <w:div w:id="16335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4329">
      <w:bodyDiv w:val="1"/>
      <w:marLeft w:val="0"/>
      <w:marRight w:val="0"/>
      <w:marTop w:val="0"/>
      <w:marBottom w:val="0"/>
      <w:divBdr>
        <w:top w:val="none" w:sz="0" w:space="0" w:color="auto"/>
        <w:left w:val="none" w:sz="0" w:space="0" w:color="auto"/>
        <w:bottom w:val="none" w:sz="0" w:space="0" w:color="auto"/>
        <w:right w:val="none" w:sz="0" w:space="0" w:color="auto"/>
      </w:divBdr>
    </w:div>
    <w:div w:id="1062755978">
      <w:bodyDiv w:val="1"/>
      <w:marLeft w:val="0"/>
      <w:marRight w:val="0"/>
      <w:marTop w:val="0"/>
      <w:marBottom w:val="0"/>
      <w:divBdr>
        <w:top w:val="none" w:sz="0" w:space="0" w:color="auto"/>
        <w:left w:val="none" w:sz="0" w:space="0" w:color="auto"/>
        <w:bottom w:val="none" w:sz="0" w:space="0" w:color="auto"/>
        <w:right w:val="none" w:sz="0" w:space="0" w:color="auto"/>
      </w:divBdr>
      <w:divsChild>
        <w:div w:id="1349866460">
          <w:marLeft w:val="0"/>
          <w:marRight w:val="0"/>
          <w:marTop w:val="0"/>
          <w:marBottom w:val="0"/>
          <w:divBdr>
            <w:top w:val="none" w:sz="0" w:space="0" w:color="auto"/>
            <w:left w:val="none" w:sz="0" w:space="0" w:color="auto"/>
            <w:bottom w:val="none" w:sz="0" w:space="0" w:color="auto"/>
            <w:right w:val="none" w:sz="0" w:space="0" w:color="auto"/>
          </w:divBdr>
          <w:divsChild>
            <w:div w:id="205871432">
              <w:marLeft w:val="0"/>
              <w:marRight w:val="0"/>
              <w:marTop w:val="0"/>
              <w:marBottom w:val="0"/>
              <w:divBdr>
                <w:top w:val="none" w:sz="0" w:space="0" w:color="auto"/>
                <w:left w:val="none" w:sz="0" w:space="0" w:color="auto"/>
                <w:bottom w:val="none" w:sz="0" w:space="0" w:color="auto"/>
                <w:right w:val="none" w:sz="0" w:space="0" w:color="auto"/>
              </w:divBdr>
              <w:divsChild>
                <w:div w:id="18078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5228">
      <w:bodyDiv w:val="1"/>
      <w:marLeft w:val="0"/>
      <w:marRight w:val="0"/>
      <w:marTop w:val="0"/>
      <w:marBottom w:val="0"/>
      <w:divBdr>
        <w:top w:val="none" w:sz="0" w:space="0" w:color="auto"/>
        <w:left w:val="none" w:sz="0" w:space="0" w:color="auto"/>
        <w:bottom w:val="none" w:sz="0" w:space="0" w:color="auto"/>
        <w:right w:val="none" w:sz="0" w:space="0" w:color="auto"/>
      </w:divBdr>
    </w:div>
    <w:div w:id="1652322162">
      <w:bodyDiv w:val="1"/>
      <w:marLeft w:val="0"/>
      <w:marRight w:val="0"/>
      <w:marTop w:val="0"/>
      <w:marBottom w:val="0"/>
      <w:divBdr>
        <w:top w:val="none" w:sz="0" w:space="0" w:color="auto"/>
        <w:left w:val="none" w:sz="0" w:space="0" w:color="auto"/>
        <w:bottom w:val="none" w:sz="0" w:space="0" w:color="auto"/>
        <w:right w:val="none" w:sz="0" w:space="0" w:color="auto"/>
      </w:divBdr>
    </w:div>
    <w:div w:id="2092048128">
      <w:bodyDiv w:val="1"/>
      <w:marLeft w:val="0"/>
      <w:marRight w:val="0"/>
      <w:marTop w:val="0"/>
      <w:marBottom w:val="0"/>
      <w:divBdr>
        <w:top w:val="none" w:sz="0" w:space="0" w:color="auto"/>
        <w:left w:val="none" w:sz="0" w:space="0" w:color="auto"/>
        <w:bottom w:val="none" w:sz="0" w:space="0" w:color="auto"/>
        <w:right w:val="none" w:sz="0" w:space="0" w:color="auto"/>
      </w:divBdr>
    </w:div>
    <w:div w:id="2140804574">
      <w:bodyDiv w:val="1"/>
      <w:marLeft w:val="0"/>
      <w:marRight w:val="0"/>
      <w:marTop w:val="0"/>
      <w:marBottom w:val="0"/>
      <w:divBdr>
        <w:top w:val="none" w:sz="0" w:space="0" w:color="auto"/>
        <w:left w:val="none" w:sz="0" w:space="0" w:color="auto"/>
        <w:bottom w:val="none" w:sz="0" w:space="0" w:color="auto"/>
        <w:right w:val="none" w:sz="0" w:space="0" w:color="auto"/>
      </w:divBdr>
      <w:divsChild>
        <w:div w:id="417676472">
          <w:marLeft w:val="0"/>
          <w:marRight w:val="0"/>
          <w:marTop w:val="0"/>
          <w:marBottom w:val="0"/>
          <w:divBdr>
            <w:top w:val="none" w:sz="0" w:space="0" w:color="auto"/>
            <w:left w:val="none" w:sz="0" w:space="0" w:color="auto"/>
            <w:bottom w:val="none" w:sz="0" w:space="0" w:color="auto"/>
            <w:right w:val="none" w:sz="0" w:space="0" w:color="auto"/>
          </w:divBdr>
          <w:divsChild>
            <w:div w:id="2132243244">
              <w:marLeft w:val="0"/>
              <w:marRight w:val="0"/>
              <w:marTop w:val="0"/>
              <w:marBottom w:val="0"/>
              <w:divBdr>
                <w:top w:val="none" w:sz="0" w:space="0" w:color="auto"/>
                <w:left w:val="none" w:sz="0" w:space="0" w:color="auto"/>
                <w:bottom w:val="none" w:sz="0" w:space="0" w:color="auto"/>
                <w:right w:val="none" w:sz="0" w:space="0" w:color="auto"/>
              </w:divBdr>
              <w:divsChild>
                <w:div w:id="1347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gep.org/taschedule/" TargetMode="External"/><Relationship Id="rId18" Type="http://schemas.openxmlformats.org/officeDocument/2006/relationships/header" Target="header3.xml"/><Relationship Id="rId26" Type="http://schemas.openxmlformats.org/officeDocument/2006/relationships/hyperlink" Target="http://gander.wustl.edu/~wilson/genechecker/index.html" TargetMode="External"/><Relationship Id="rId3" Type="http://schemas.openxmlformats.org/officeDocument/2006/relationships/styles" Target="styles.xml"/><Relationship Id="rId21" Type="http://schemas.openxmlformats.org/officeDocument/2006/relationships/hyperlink" Target="https://thegep.org/lessons/cshaffer-lesson-synteny_analysi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egep.org/lessons/pathways-project-annotation-videos/" TargetMode="External"/><Relationship Id="rId17" Type="http://schemas.openxmlformats.org/officeDocument/2006/relationships/footer" Target="footer2.xml"/><Relationship Id="rId25" Type="http://schemas.openxmlformats.org/officeDocument/2006/relationships/hyperlink" Target="https://thegep.org/taschedule/"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hegep.org/lessons/ksandlin-walkthrough-drosophila_pathways/" TargetMode="External"/><Relationship Id="rId29" Type="http://schemas.openxmlformats.org/officeDocument/2006/relationships/hyperlink" Target="https://gander.wustl.edu/~wilson/sequence_updater/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blast.ncbi.nlm.nih.gov/Blast.cgi?PROGRAM=blastp&amp;PAGE_TYPE=BlastSearch&amp;LINK_LOC=blasthome" TargetMode="External"/><Relationship Id="rId32" Type="http://schemas.openxmlformats.org/officeDocument/2006/relationships/hyperlink" Target="https://gander.wustl.edu/~wilson/submissionhelper/index.php"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gander.wustl.edu/cgi-bin/hgGateway" TargetMode="External"/><Relationship Id="rId28" Type="http://schemas.openxmlformats.org/officeDocument/2006/relationships/hyperlink" Target="https://thegep.org/taschedule/" TargetMode="External"/><Relationship Id="rId10" Type="http://schemas.openxmlformats.org/officeDocument/2006/relationships/hyperlink" Target="https://gander.wustl.edu/~wilson/genechecker/index.html" TargetMode="External"/><Relationship Id="rId19" Type="http://schemas.openxmlformats.org/officeDocument/2006/relationships/footer" Target="footer3.xml"/><Relationship Id="rId31" Type="http://schemas.openxmlformats.org/officeDocument/2006/relationships/hyperlink" Target="https://gander.wustl.edu/~wilson/submissionhelper/index.php" TargetMode="External"/><Relationship Id="rId4" Type="http://schemas.openxmlformats.org/officeDocument/2006/relationships/settings" Target="settings.xml"/><Relationship Id="rId9" Type="http://schemas.openxmlformats.org/officeDocument/2006/relationships/hyperlink" Target="https://support.office.com/en-us/article/use-the-navigation-pane-in-word-394787be-bca7-459b-894e-3f8511515e55?ui=en-US&amp;rs=en-US&amp;ad=US" TargetMode="External"/><Relationship Id="rId14" Type="http://schemas.openxmlformats.org/officeDocument/2006/relationships/header" Target="header1.xml"/><Relationship Id="rId22" Type="http://schemas.openxmlformats.org/officeDocument/2006/relationships/hyperlink" Target="https://gander.wustl.edu/~wilson/pathways-project-tools/index.html" TargetMode="External"/><Relationship Id="rId27" Type="http://schemas.openxmlformats.org/officeDocument/2006/relationships/image" Target="media/image3.png"/><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658D-FCBD-FD4F-BFC6-032C91E3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Genomics Education Partnership: Pathways Project</vt:lpstr>
    </vt:vector>
  </TitlesOfParts>
  <Company>Washington University</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Education Partnership: Pathways Project</dc:title>
  <dc:subject/>
  <dc:creator>Student Name:</dc:creator>
  <cp:keywords/>
  <dc:description/>
  <cp:lastModifiedBy>Leung, Wilson</cp:lastModifiedBy>
  <cp:revision>10</cp:revision>
  <cp:lastPrinted>2019-10-30T20:11:00Z</cp:lastPrinted>
  <dcterms:created xsi:type="dcterms:W3CDTF">2022-03-07T22:23:00Z</dcterms:created>
  <dcterms:modified xsi:type="dcterms:W3CDTF">2022-03-11T15:23:00Z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http://www.zotero.org/styles/ecological-genetics-and-genomics</vt:lpwstr>
  </property>
  <property fmtid="{D5CDD505-2E9C-101B-9397-08002B2CF9AE}" pid="13" name="Mendeley Recent Style Name 5_1">
    <vt:lpwstr>Ecological Genetics and Genomics</vt:lpwstr>
  </property>
  <property fmtid="{D5CDD505-2E9C-101B-9397-08002B2CF9AE}" pid="14" name="Mendeley Recent Style Id 6_1">
    <vt:lpwstr>http://www.zotero.org/styles/genetics</vt:lpwstr>
  </property>
  <property fmtid="{D5CDD505-2E9C-101B-9397-08002B2CF9AE}" pid="15" name="Mendeley Recent Style Name 6_1">
    <vt:lpwstr>Genetics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