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9DF" w14:textId="1A409250" w:rsidR="00160618" w:rsidRPr="00160618" w:rsidRDefault="0044413D" w:rsidP="00160618">
      <w:pPr>
        <w:spacing w:after="120"/>
        <w:rPr>
          <w:rFonts w:cstheme="minorHAnsi"/>
          <w:sz w:val="44"/>
          <w:szCs w:val="44"/>
        </w:rPr>
      </w:pPr>
      <w:r w:rsidRPr="00F377EC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33F339" wp14:editId="7106B31C">
                <wp:simplePos x="0" y="0"/>
                <wp:positionH relativeFrom="column">
                  <wp:posOffset>1151467</wp:posOffset>
                </wp:positionH>
                <wp:positionV relativeFrom="paragraph">
                  <wp:posOffset>338667</wp:posOffset>
                </wp:positionV>
                <wp:extent cx="4885266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2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68522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26.65pt" to="475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" strokecolor="#900" strokeweight="1pt">
                <v:stroke joinstyle="miter"/>
              </v:line>
            </w:pict>
          </mc:Fallback>
        </mc:AlternateContent>
      </w:r>
      <w:r w:rsidR="00190B0A" w:rsidRPr="00F377EC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29123E79" wp14:editId="3BF360D4">
            <wp:simplePos x="0" y="0"/>
            <wp:positionH relativeFrom="column">
              <wp:posOffset>-76200</wp:posOffset>
            </wp:positionH>
            <wp:positionV relativeFrom="paragraph">
              <wp:posOffset>423</wp:posOffset>
            </wp:positionV>
            <wp:extent cx="1092835" cy="728133"/>
            <wp:effectExtent l="0" t="0" r="0" b="0"/>
            <wp:wrapSquare wrapText="bothSides" distT="0" distB="0" distL="114300" distR="114300"/>
            <wp:docPr id="1665138457" name="image8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38457" name="image8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/>
                    <a:srcRect t="16801" b="17526"/>
                    <a:stretch/>
                  </pic:blipFill>
                  <pic:spPr bwMode="auto">
                    <a:xfrm>
                      <a:off x="0" y="0"/>
                      <a:ext cx="1092835" cy="72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6D1D">
        <w:rPr>
          <w:rFonts w:cstheme="minorHAnsi"/>
          <w:sz w:val="44"/>
          <w:szCs w:val="44"/>
        </w:rPr>
        <w:t xml:space="preserve">Module TSS4: </w:t>
      </w:r>
      <w:r w:rsidR="00160618" w:rsidRPr="00160618">
        <w:rPr>
          <w:rFonts w:cstheme="minorHAnsi"/>
          <w:sz w:val="44"/>
          <w:szCs w:val="44"/>
        </w:rPr>
        <w:t>Annotation of Broad Transcription Start Sites</w:t>
      </w:r>
    </w:p>
    <w:p w14:paraId="7DBC0182" w14:textId="77777777" w:rsidR="00E040B2" w:rsidRPr="00F377EC" w:rsidRDefault="00076BAE" w:rsidP="00F56DFF">
      <w:pPr>
        <w:ind w:left="1440"/>
        <w:rPr>
          <w:rFonts w:eastAsia="Calibri" w:cstheme="minorHAnsi"/>
          <w:color w:val="000000" w:themeColor="text1"/>
          <w:sz w:val="18"/>
          <w:szCs w:val="18"/>
        </w:rPr>
      </w:pPr>
      <w:r w:rsidRPr="00F377EC">
        <w:rPr>
          <w:rFonts w:eastAsia="Calibri" w:cstheme="minorHAnsi"/>
          <w:color w:val="000000" w:themeColor="text1"/>
          <w:sz w:val="18"/>
          <w:szCs w:val="18"/>
        </w:rPr>
        <w:t xml:space="preserve">         </w:t>
      </w:r>
      <w:r w:rsidR="0044413D" w:rsidRPr="00F377EC">
        <w:rPr>
          <w:rFonts w:eastAsia="Calibri" w:cstheme="minorHAnsi"/>
          <w:color w:val="000000" w:themeColor="text1"/>
          <w:sz w:val="18"/>
          <w:szCs w:val="18"/>
        </w:rPr>
        <w:tab/>
      </w:r>
    </w:p>
    <w:p w14:paraId="5A08E24D" w14:textId="77777777" w:rsidR="007A1A4F" w:rsidRPr="00F377EC" w:rsidRDefault="007A1A4F" w:rsidP="00212645">
      <w:pPr>
        <w:rPr>
          <w:rFonts w:eastAsia="Calibri" w:cstheme="minorHAnsi"/>
          <w:color w:val="000000"/>
        </w:rPr>
      </w:pPr>
    </w:p>
    <w:p w14:paraId="76AD28E0" w14:textId="77777777" w:rsidR="00160618" w:rsidRPr="00160618" w:rsidRDefault="00160618" w:rsidP="00160618">
      <w:pPr>
        <w:pStyle w:val="NoSpacing"/>
        <w:rPr>
          <w:b/>
        </w:rPr>
      </w:pPr>
      <w:bookmarkStart w:id="0" w:name="_heading=h.2s8eyo1" w:colFirst="0" w:colLast="0"/>
      <w:bookmarkEnd w:id="0"/>
      <w:r w:rsidRPr="00160618">
        <w:rPr>
          <w:b/>
        </w:rPr>
        <w:t>Q1. According the 9-state models for the CG46466-RB isoform, how is the chromatin state of this region classified?</w:t>
      </w:r>
    </w:p>
    <w:p w14:paraId="6C061827" w14:textId="77777777" w:rsidR="00160618" w:rsidRPr="00160618" w:rsidRDefault="00160618" w:rsidP="00160618">
      <w:pPr>
        <w:pStyle w:val="NoSpacing"/>
        <w:rPr>
          <w:b/>
        </w:rPr>
      </w:pPr>
    </w:p>
    <w:p w14:paraId="71B30A3A" w14:textId="3A39D523" w:rsidR="00160618" w:rsidRDefault="00160618" w:rsidP="00160618">
      <w:pPr>
        <w:pStyle w:val="NoSpacing"/>
      </w:pPr>
    </w:p>
    <w:p w14:paraId="57B283E5" w14:textId="767ABC68" w:rsidR="006A0003" w:rsidRDefault="006A0003" w:rsidP="00160618">
      <w:pPr>
        <w:pStyle w:val="NoSpacing"/>
      </w:pPr>
    </w:p>
    <w:p w14:paraId="5D9AE847" w14:textId="77777777" w:rsidR="006A0003" w:rsidRPr="00160618" w:rsidRDefault="006A0003" w:rsidP="00160618">
      <w:pPr>
        <w:pStyle w:val="NoSpacing"/>
        <w:rPr>
          <w:b/>
        </w:rPr>
      </w:pPr>
    </w:p>
    <w:p w14:paraId="7C9C4781" w14:textId="77777777" w:rsidR="00160618" w:rsidRPr="00160618" w:rsidRDefault="00160618" w:rsidP="00160618">
      <w:pPr>
        <w:pStyle w:val="NoSpacing"/>
        <w:rPr>
          <w:b/>
        </w:rPr>
      </w:pPr>
    </w:p>
    <w:p w14:paraId="12702A8F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 xml:space="preserve">Q2. How many DHS Positions (statistically significant </w:t>
      </w:r>
      <w:bookmarkStart w:id="1" w:name="OLE_LINK9"/>
      <w:bookmarkStart w:id="2" w:name="OLE_LINK10"/>
      <w:r w:rsidRPr="00160618">
        <w:rPr>
          <w:b/>
        </w:rPr>
        <w:t>DNase I hypersensitive sites</w:t>
      </w:r>
      <w:bookmarkEnd w:id="1"/>
      <w:bookmarkEnd w:id="2"/>
      <w:r w:rsidRPr="00160618">
        <w:rPr>
          <w:b/>
        </w:rPr>
        <w:t>) are located in this region?</w:t>
      </w:r>
    </w:p>
    <w:p w14:paraId="741D6BD0" w14:textId="77777777" w:rsidR="00160618" w:rsidRPr="00160618" w:rsidRDefault="00160618" w:rsidP="00160618">
      <w:pPr>
        <w:pStyle w:val="NoSpacing"/>
      </w:pPr>
    </w:p>
    <w:p w14:paraId="41706A5C" w14:textId="1ACDC76F" w:rsidR="00160618" w:rsidRDefault="00160618" w:rsidP="00160618">
      <w:pPr>
        <w:pStyle w:val="NoSpacing"/>
      </w:pPr>
    </w:p>
    <w:p w14:paraId="6368A66B" w14:textId="40C54072" w:rsidR="006A0003" w:rsidRDefault="006A0003" w:rsidP="00160618">
      <w:pPr>
        <w:pStyle w:val="NoSpacing"/>
      </w:pPr>
    </w:p>
    <w:p w14:paraId="6A462CA1" w14:textId="77777777" w:rsidR="006A0003" w:rsidRPr="00160618" w:rsidRDefault="006A0003" w:rsidP="00160618">
      <w:pPr>
        <w:pStyle w:val="NoSpacing"/>
        <w:rPr>
          <w:b/>
        </w:rPr>
      </w:pPr>
    </w:p>
    <w:p w14:paraId="10AD2B2F" w14:textId="77777777" w:rsidR="00160618" w:rsidRPr="00160618" w:rsidRDefault="00160618" w:rsidP="00160618">
      <w:pPr>
        <w:pStyle w:val="NoSpacing"/>
        <w:rPr>
          <w:b/>
        </w:rPr>
      </w:pPr>
    </w:p>
    <w:p w14:paraId="5E5E62CB" w14:textId="77777777" w:rsidR="00160618" w:rsidRPr="00160618" w:rsidRDefault="00160618" w:rsidP="00160618">
      <w:pPr>
        <w:pStyle w:val="NoSpacing"/>
      </w:pPr>
      <w:r w:rsidRPr="00160618">
        <w:rPr>
          <w:b/>
        </w:rPr>
        <w:t>Q3. How many TSSs were predicted in the Celniker data in this region?</w:t>
      </w:r>
    </w:p>
    <w:p w14:paraId="6600F2D7" w14:textId="77777777" w:rsidR="00160618" w:rsidRPr="00160618" w:rsidRDefault="00160618" w:rsidP="00160618">
      <w:pPr>
        <w:pStyle w:val="NoSpacing"/>
      </w:pPr>
    </w:p>
    <w:p w14:paraId="0530258D" w14:textId="212B06D0" w:rsidR="00160618" w:rsidRDefault="00160618" w:rsidP="00160618">
      <w:pPr>
        <w:pStyle w:val="NoSpacing"/>
      </w:pPr>
    </w:p>
    <w:p w14:paraId="0AB129BD" w14:textId="77777777" w:rsidR="006A0003" w:rsidRPr="00160618" w:rsidRDefault="006A0003" w:rsidP="00160618">
      <w:pPr>
        <w:pStyle w:val="NoSpacing"/>
        <w:rPr>
          <w:b/>
        </w:rPr>
      </w:pPr>
    </w:p>
    <w:p w14:paraId="231D4DA5" w14:textId="77777777" w:rsidR="00160618" w:rsidRPr="00160618" w:rsidRDefault="00160618" w:rsidP="00160618">
      <w:pPr>
        <w:pStyle w:val="NoSpacing"/>
        <w:rPr>
          <w:b/>
        </w:rPr>
      </w:pPr>
    </w:p>
    <w:p w14:paraId="363867FE" w14:textId="701C21B4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 xml:space="preserve">Q4. </w:t>
      </w:r>
      <w:r w:rsidRPr="00160618">
        <w:rPr>
          <w:b/>
          <w:i/>
        </w:rPr>
        <w:t>D. melanogaster</w:t>
      </w:r>
      <w:r w:rsidRPr="00160618">
        <w:rPr>
          <w:b/>
        </w:rPr>
        <w:t xml:space="preserve"> promoters are classified based on the number of annotated TSS (Celniker) positions and the number of DHS positions within a 300 bp window (Table 1). Type "chr4:662,969-663,268" into the “</w:t>
      </w:r>
      <w:r w:rsidR="0010591B" w:rsidRPr="009725B6">
        <w:rPr>
          <w:b/>
        </w:rPr>
        <w:t>chromosome range, or search terms</w:t>
      </w:r>
      <w:r w:rsidRPr="00160618">
        <w:rPr>
          <w:b/>
        </w:rPr>
        <w:t xml:space="preserve">” text box, and then click the “go” button. Based on the data, how should we classify the promoter of the </w:t>
      </w:r>
      <w:r w:rsidRPr="00160618">
        <w:rPr>
          <w:b/>
          <w:i/>
        </w:rPr>
        <w:t>D. melanogaster</w:t>
      </w:r>
      <w:r w:rsidRPr="00160618">
        <w:rPr>
          <w:b/>
        </w:rPr>
        <w:t xml:space="preserve"> CG46466-R</w:t>
      </w:r>
      <w:r w:rsidR="00B5379D">
        <w:rPr>
          <w:b/>
        </w:rPr>
        <w:t>B</w:t>
      </w:r>
      <w:r w:rsidRPr="00160618">
        <w:rPr>
          <w:b/>
        </w:rPr>
        <w:t xml:space="preserve"> gene?</w:t>
      </w:r>
    </w:p>
    <w:p w14:paraId="2CFA45D4" w14:textId="77777777" w:rsidR="00160618" w:rsidRPr="00160618" w:rsidRDefault="00160618" w:rsidP="00160618">
      <w:pPr>
        <w:pStyle w:val="NoSpacing"/>
        <w:rPr>
          <w:b/>
        </w:rPr>
      </w:pPr>
    </w:p>
    <w:p w14:paraId="28BE67F3" w14:textId="499AF8C6" w:rsidR="00160618" w:rsidRDefault="00160618" w:rsidP="00160618">
      <w:pPr>
        <w:pStyle w:val="NoSpacing"/>
      </w:pPr>
    </w:p>
    <w:p w14:paraId="594697D9" w14:textId="043C4A75" w:rsidR="006A0003" w:rsidRDefault="006A0003" w:rsidP="00160618">
      <w:pPr>
        <w:pStyle w:val="NoSpacing"/>
      </w:pPr>
    </w:p>
    <w:p w14:paraId="18013031" w14:textId="00A2786F" w:rsidR="006A0003" w:rsidRDefault="006A0003" w:rsidP="00160618">
      <w:pPr>
        <w:pStyle w:val="NoSpacing"/>
      </w:pPr>
    </w:p>
    <w:p w14:paraId="73F2E960" w14:textId="77777777" w:rsidR="006A0003" w:rsidRPr="00160618" w:rsidRDefault="006A0003" w:rsidP="00160618">
      <w:pPr>
        <w:pStyle w:val="NoSpacing"/>
        <w:rPr>
          <w:b/>
        </w:rPr>
      </w:pPr>
    </w:p>
    <w:p w14:paraId="2BA6A3CE" w14:textId="77777777" w:rsidR="00160618" w:rsidRPr="00160618" w:rsidRDefault="00160618" w:rsidP="00160618">
      <w:pPr>
        <w:pStyle w:val="NoSpacing"/>
        <w:rPr>
          <w:b/>
        </w:rPr>
      </w:pPr>
    </w:p>
    <w:p w14:paraId="32E6D719" w14:textId="77777777" w:rsidR="00160618" w:rsidRPr="00160618" w:rsidRDefault="00160618" w:rsidP="00160618">
      <w:pPr>
        <w:pStyle w:val="NoSpacing"/>
        <w:rPr>
          <w:bCs/>
        </w:rPr>
      </w:pPr>
      <w:r w:rsidRPr="00160618">
        <w:rPr>
          <w:b/>
        </w:rPr>
        <w:t xml:space="preserve">Q5. </w:t>
      </w:r>
      <w:r w:rsidRPr="00160618">
        <w:rPr>
          <w:b/>
          <w:bCs/>
        </w:rPr>
        <w:t>Why change the display of both the CAGE and RAMPAGE data to hide the data from the plus strand?</w:t>
      </w:r>
    </w:p>
    <w:p w14:paraId="5CD6BBF0" w14:textId="77777777" w:rsidR="00160618" w:rsidRPr="00160618" w:rsidRDefault="00160618" w:rsidP="00160618">
      <w:pPr>
        <w:pStyle w:val="NoSpacing"/>
        <w:rPr>
          <w:bCs/>
        </w:rPr>
      </w:pPr>
    </w:p>
    <w:p w14:paraId="2DBF4F79" w14:textId="48F00AC7" w:rsidR="00160618" w:rsidRDefault="00160618" w:rsidP="00160618">
      <w:pPr>
        <w:pStyle w:val="NoSpacing"/>
      </w:pPr>
    </w:p>
    <w:p w14:paraId="3BDA3FE5" w14:textId="3ED21899" w:rsidR="006A0003" w:rsidRDefault="006A0003" w:rsidP="00160618">
      <w:pPr>
        <w:pStyle w:val="NoSpacing"/>
      </w:pPr>
    </w:p>
    <w:p w14:paraId="1D066858" w14:textId="19DDCBBE" w:rsidR="006A0003" w:rsidRDefault="006A0003" w:rsidP="00160618">
      <w:pPr>
        <w:pStyle w:val="NoSpacing"/>
      </w:pPr>
    </w:p>
    <w:p w14:paraId="6CDDEE58" w14:textId="190D9A43" w:rsidR="006A0003" w:rsidRDefault="006A0003" w:rsidP="00160618">
      <w:pPr>
        <w:pStyle w:val="NoSpacing"/>
      </w:pPr>
    </w:p>
    <w:p w14:paraId="39E3AC38" w14:textId="77777777" w:rsidR="006A0003" w:rsidRPr="00160618" w:rsidRDefault="006A0003" w:rsidP="00160618">
      <w:pPr>
        <w:pStyle w:val="NoSpacing"/>
        <w:rPr>
          <w:b/>
        </w:rPr>
      </w:pPr>
    </w:p>
    <w:p w14:paraId="1F58A4E8" w14:textId="77777777" w:rsidR="00160618" w:rsidRPr="00160618" w:rsidRDefault="00160618" w:rsidP="00160618">
      <w:pPr>
        <w:pStyle w:val="NoSpacing"/>
        <w:rPr>
          <w:b/>
        </w:rPr>
      </w:pPr>
    </w:p>
    <w:p w14:paraId="26BB2ADB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lastRenderedPageBreak/>
        <w:t>Q6. Do the CAGE and RAMPAGE data match with the locations of the Celniker predicted TSSs?</w:t>
      </w:r>
    </w:p>
    <w:p w14:paraId="7567CD7A" w14:textId="77777777" w:rsidR="00160618" w:rsidRPr="00160618" w:rsidRDefault="00160618" w:rsidP="00160618">
      <w:pPr>
        <w:pStyle w:val="NoSpacing"/>
        <w:rPr>
          <w:b/>
        </w:rPr>
      </w:pPr>
    </w:p>
    <w:p w14:paraId="5AA00A89" w14:textId="6E52BCCE" w:rsidR="00160618" w:rsidRDefault="00160618" w:rsidP="00160618">
      <w:pPr>
        <w:pStyle w:val="NoSpacing"/>
      </w:pPr>
    </w:p>
    <w:p w14:paraId="77220A37" w14:textId="25915E5D" w:rsidR="006A0003" w:rsidRDefault="006A0003" w:rsidP="00160618">
      <w:pPr>
        <w:pStyle w:val="NoSpacing"/>
      </w:pPr>
    </w:p>
    <w:p w14:paraId="54DDD759" w14:textId="77777777" w:rsidR="006A0003" w:rsidRDefault="006A0003" w:rsidP="00160618">
      <w:pPr>
        <w:pStyle w:val="NoSpacing"/>
      </w:pPr>
    </w:p>
    <w:p w14:paraId="3B6E6D90" w14:textId="77777777" w:rsidR="006A0003" w:rsidRPr="00160618" w:rsidRDefault="006A0003" w:rsidP="00160618">
      <w:pPr>
        <w:pStyle w:val="NoSpacing"/>
        <w:rPr>
          <w:b/>
        </w:rPr>
      </w:pPr>
    </w:p>
    <w:p w14:paraId="48C11837" w14:textId="77777777" w:rsidR="00160618" w:rsidRPr="00160618" w:rsidRDefault="00160618" w:rsidP="00160618">
      <w:pPr>
        <w:pStyle w:val="NoSpacing"/>
        <w:rPr>
          <w:b/>
        </w:rPr>
      </w:pPr>
    </w:p>
    <w:p w14:paraId="32CAC5C8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>Q7. Are the CAGE and RAMPAGE data consistent with a peaked, intermediate, or broad promoter shape?</w:t>
      </w:r>
    </w:p>
    <w:p w14:paraId="28124E4B" w14:textId="77777777" w:rsidR="00160618" w:rsidRPr="00160618" w:rsidRDefault="00160618" w:rsidP="00160618">
      <w:pPr>
        <w:pStyle w:val="NoSpacing"/>
        <w:rPr>
          <w:b/>
        </w:rPr>
      </w:pPr>
    </w:p>
    <w:p w14:paraId="2EA35F88" w14:textId="166DF3D3" w:rsidR="00160618" w:rsidRDefault="00160618" w:rsidP="00160618">
      <w:pPr>
        <w:pStyle w:val="NoSpacing"/>
      </w:pPr>
    </w:p>
    <w:p w14:paraId="132F9635" w14:textId="23A23DB5" w:rsidR="006A0003" w:rsidRDefault="006A0003" w:rsidP="00160618">
      <w:pPr>
        <w:pStyle w:val="NoSpacing"/>
      </w:pPr>
    </w:p>
    <w:p w14:paraId="2226030D" w14:textId="5D9B48B2" w:rsidR="006A0003" w:rsidRDefault="006A0003" w:rsidP="00160618">
      <w:pPr>
        <w:pStyle w:val="NoSpacing"/>
      </w:pPr>
    </w:p>
    <w:p w14:paraId="2940CCED" w14:textId="77777777" w:rsidR="006A0003" w:rsidRDefault="006A0003" w:rsidP="00160618">
      <w:pPr>
        <w:pStyle w:val="NoSpacing"/>
      </w:pPr>
    </w:p>
    <w:p w14:paraId="3AEBCA40" w14:textId="77777777" w:rsidR="006A0003" w:rsidRPr="00160618" w:rsidRDefault="006A0003" w:rsidP="00160618">
      <w:pPr>
        <w:pStyle w:val="NoSpacing"/>
        <w:rPr>
          <w:b/>
        </w:rPr>
      </w:pPr>
    </w:p>
    <w:p w14:paraId="4C94BBB3" w14:textId="77777777" w:rsidR="00160618" w:rsidRPr="00160618" w:rsidRDefault="00160618" w:rsidP="00160618">
      <w:pPr>
        <w:pStyle w:val="NoSpacing"/>
        <w:rPr>
          <w:b/>
        </w:rPr>
      </w:pPr>
    </w:p>
    <w:p w14:paraId="00F18CF6" w14:textId="38EA770C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 xml:space="preserve">Q8. Which is the stronger evidence for the promoter shape </w:t>
      </w:r>
      <w:r w:rsidR="00904D25">
        <w:rPr>
          <w:b/>
        </w:rPr>
        <w:t>—</w:t>
      </w:r>
      <w:r w:rsidRPr="00160618">
        <w:rPr>
          <w:b/>
        </w:rPr>
        <w:t xml:space="preserve"> Celniker TSSs and DHS positions, or CAGE and RAMPAGE? Explain.</w:t>
      </w:r>
    </w:p>
    <w:p w14:paraId="4DB95F0E" w14:textId="77777777" w:rsidR="00160618" w:rsidRPr="00160618" w:rsidRDefault="00160618" w:rsidP="00160618">
      <w:pPr>
        <w:pStyle w:val="NoSpacing"/>
        <w:rPr>
          <w:b/>
        </w:rPr>
      </w:pPr>
    </w:p>
    <w:p w14:paraId="6C526A0C" w14:textId="02BAC335" w:rsidR="00160618" w:rsidRDefault="00160618" w:rsidP="00160618">
      <w:pPr>
        <w:pStyle w:val="NoSpacing"/>
      </w:pPr>
    </w:p>
    <w:p w14:paraId="51DF8672" w14:textId="0735941E" w:rsidR="006A0003" w:rsidRDefault="006A0003" w:rsidP="00160618">
      <w:pPr>
        <w:pStyle w:val="NoSpacing"/>
      </w:pPr>
    </w:p>
    <w:p w14:paraId="2D7FFF11" w14:textId="2269038C" w:rsidR="006A0003" w:rsidRDefault="006A0003" w:rsidP="00160618">
      <w:pPr>
        <w:pStyle w:val="NoSpacing"/>
      </w:pPr>
    </w:p>
    <w:p w14:paraId="31B9D991" w14:textId="41DC62FF" w:rsidR="006A0003" w:rsidRDefault="006A0003" w:rsidP="00160618">
      <w:pPr>
        <w:pStyle w:val="NoSpacing"/>
      </w:pPr>
    </w:p>
    <w:p w14:paraId="3ECEA9E0" w14:textId="1957DD08" w:rsidR="006A0003" w:rsidRDefault="006A0003" w:rsidP="00160618">
      <w:pPr>
        <w:pStyle w:val="NoSpacing"/>
      </w:pPr>
    </w:p>
    <w:p w14:paraId="5AC72989" w14:textId="77777777" w:rsidR="006A0003" w:rsidRPr="00160618" w:rsidRDefault="006A0003" w:rsidP="00160618">
      <w:pPr>
        <w:pStyle w:val="NoSpacing"/>
      </w:pPr>
    </w:p>
    <w:p w14:paraId="1AFB907F" w14:textId="77777777" w:rsidR="00160618" w:rsidRPr="00160618" w:rsidRDefault="00160618" w:rsidP="00160618">
      <w:pPr>
        <w:pStyle w:val="NoSpacing"/>
        <w:rPr>
          <w:b/>
        </w:rPr>
      </w:pPr>
    </w:p>
    <w:p w14:paraId="3FE31115" w14:textId="77777777" w:rsidR="00160618" w:rsidRPr="00160618" w:rsidRDefault="00160618" w:rsidP="00160618">
      <w:pPr>
        <w:pStyle w:val="NoSpacing"/>
        <w:rPr>
          <w:b/>
        </w:rPr>
      </w:pPr>
    </w:p>
    <w:p w14:paraId="155DBCC5" w14:textId="77777777" w:rsidR="006A0003" w:rsidRDefault="006A0003">
      <w:pPr>
        <w:rPr>
          <w:b/>
        </w:rPr>
      </w:pPr>
      <w:r>
        <w:rPr>
          <w:b/>
        </w:rPr>
        <w:br w:type="page"/>
      </w:r>
    </w:p>
    <w:p w14:paraId="05132E45" w14:textId="36026808" w:rsidR="00160618" w:rsidRPr="00160618" w:rsidRDefault="00160618" w:rsidP="00160618">
      <w:pPr>
        <w:pStyle w:val="NoSpacing"/>
        <w:rPr>
          <w:b/>
          <w:bCs/>
        </w:rPr>
      </w:pPr>
      <w:r w:rsidRPr="00160618">
        <w:rPr>
          <w:b/>
        </w:rPr>
        <w:lastRenderedPageBreak/>
        <w:t xml:space="preserve">Q9. </w:t>
      </w:r>
      <w:r w:rsidRPr="00160618">
        <w:rPr>
          <w:b/>
          <w:bCs/>
        </w:rPr>
        <w:t xml:space="preserve">In Figure 10, numbered lines are drawn to ten potential landmarks in the vicinity of the TSS of the </w:t>
      </w:r>
      <w:proofErr w:type="spellStart"/>
      <w:r w:rsidRPr="00160618">
        <w:rPr>
          <w:b/>
          <w:bCs/>
          <w:i/>
        </w:rPr>
        <w:t>myo</w:t>
      </w:r>
      <w:proofErr w:type="spellEnd"/>
      <w:r w:rsidRPr="00160618">
        <w:rPr>
          <w:b/>
          <w:bCs/>
        </w:rPr>
        <w:t xml:space="preserve"> gene on contig40 (GEP/Dot) in </w:t>
      </w:r>
      <w:r w:rsidRPr="00160618">
        <w:rPr>
          <w:b/>
          <w:bCs/>
          <w:i/>
        </w:rPr>
        <w:t>D. biarmipes</w:t>
      </w:r>
      <w:r w:rsidRPr="00160618">
        <w:rPr>
          <w:b/>
          <w:bCs/>
        </w:rPr>
        <w:t>. Indicate the following for each in the table below: Is it a good landmark for TSS annotation? If it is a good landmark, indicate the quality of the landmark (use it 1st, 2nd or 3rd). Finally, provide a short explanation of your decision.</w:t>
      </w:r>
    </w:p>
    <w:p w14:paraId="21DE88D4" w14:textId="23BCB1F5" w:rsidR="0078792A" w:rsidRDefault="0078792A" w:rsidP="00160618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1319"/>
        <w:gridCol w:w="1000"/>
        <w:gridCol w:w="6565"/>
      </w:tblGrid>
      <w:tr w:rsidR="00160618" w:rsidRPr="00160618" w14:paraId="365713F7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1052B4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1A866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Use as Landmark? (Y/N)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E5FED7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Use 1</w:t>
            </w:r>
            <w:r w:rsidRPr="00160618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160618">
              <w:rPr>
                <w:rFonts w:cstheme="minorHAnsi"/>
                <w:b/>
                <w:sz w:val="24"/>
                <w:szCs w:val="24"/>
              </w:rPr>
              <w:t>, 2</w:t>
            </w:r>
            <w:r w:rsidRPr="00160618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160618">
              <w:rPr>
                <w:rFonts w:cstheme="minorHAnsi"/>
                <w:b/>
                <w:sz w:val="24"/>
                <w:szCs w:val="24"/>
              </w:rPr>
              <w:t>, 3</w:t>
            </w:r>
            <w:r w:rsidRPr="00160618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160618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E30E7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Explanation</w:t>
            </w:r>
          </w:p>
        </w:tc>
      </w:tr>
      <w:tr w:rsidR="00160618" w:rsidRPr="00160618" w14:paraId="282E1CDB" w14:textId="77777777" w:rsidTr="002018F3">
        <w:trPr>
          <w:trHeight w:val="576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C2EC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A98F" w14:textId="3D405A72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3E9" w14:textId="000E3CD5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DFE" w14:textId="481F9E71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04B0ECB2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C066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D6E" w14:textId="622DF5EF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D86" w14:textId="26749968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257" w14:textId="68DAA18D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0FF8DB88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A29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1CA" w14:textId="714F22F6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362" w14:textId="05177E26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7A3" w14:textId="1840B2C9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771F9785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8DC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C291" w14:textId="04CD6D60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4B4" w14:textId="2221C69E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B7CA" w14:textId="03FD2930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7ED4CF8B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D30A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4B6" w14:textId="14C24881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F28" w14:textId="39553440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0BB" w14:textId="57E9A469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39A33ECB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10FD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9FBD" w14:textId="1C533B10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9BC" w14:textId="2C2ED94D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D22" w14:textId="7C643AC0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6D7B2FB2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C97D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8EC8" w14:textId="5E913DBE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EB6" w14:textId="638E20E8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FEE" w14:textId="400D915B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31A77FF7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AF62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5D9" w14:textId="3E9B1931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F81B" w14:textId="1D7C24C3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838" w14:textId="04FA9D96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093A7995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57C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5DA" w14:textId="7D2E887F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91B0" w14:textId="4183ED2C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772" w14:textId="5F224A29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0618" w:rsidRPr="00160618" w14:paraId="67DC8505" w14:textId="77777777" w:rsidTr="002018F3">
        <w:trPr>
          <w:trHeight w:val="5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0273" w14:textId="77777777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0618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CDE4" w14:textId="0E38F362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50B" w14:textId="53C38101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271" w14:textId="7D377654" w:rsidR="00160618" w:rsidRPr="00160618" w:rsidRDefault="00160618" w:rsidP="002018F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903BCBA" w14:textId="0ACCFAD4" w:rsidR="00160618" w:rsidRDefault="00160618" w:rsidP="00160618">
      <w:pPr>
        <w:pStyle w:val="NoSpacing"/>
      </w:pPr>
    </w:p>
    <w:p w14:paraId="3A2C9EC2" w14:textId="6CA7CEBB" w:rsidR="00160618" w:rsidRPr="00160618" w:rsidRDefault="006E4115" w:rsidP="00160618">
      <w:pPr>
        <w:pStyle w:val="NoSpacing"/>
      </w:pPr>
      <w:r w:rsidRPr="006E4115">
        <w:rPr>
          <w:b/>
        </w:rPr>
        <w:t xml:space="preserve">Q10. Using the landmarks identified above, define the narrowest search region you can justify for the </w:t>
      </w:r>
      <w:proofErr w:type="spellStart"/>
      <w:r w:rsidRPr="00C80CF0">
        <w:rPr>
          <w:b/>
          <w:i/>
          <w:iCs/>
        </w:rPr>
        <w:t>myo</w:t>
      </w:r>
      <w:proofErr w:type="spellEnd"/>
      <w:r w:rsidRPr="006E4115">
        <w:rPr>
          <w:b/>
        </w:rPr>
        <w:t xml:space="preserve"> TSS or TSSs. Describe the landmarks you used to determine the search region.</w:t>
      </w:r>
      <w:r w:rsidR="00160618" w:rsidRPr="00160618">
        <w:rPr>
          <w:b/>
        </w:rPr>
        <w:t xml:space="preserve"> </w:t>
      </w:r>
    </w:p>
    <w:p w14:paraId="4E573B6E" w14:textId="39DDBF48" w:rsidR="00160618" w:rsidRDefault="00160618" w:rsidP="00160618">
      <w:pPr>
        <w:pStyle w:val="NoSpacing"/>
      </w:pPr>
    </w:p>
    <w:p w14:paraId="0B000E58" w14:textId="1C32E9A3" w:rsidR="006A0003" w:rsidRDefault="006A0003" w:rsidP="00160618">
      <w:pPr>
        <w:pStyle w:val="NoSpacing"/>
      </w:pPr>
    </w:p>
    <w:p w14:paraId="6839D75F" w14:textId="0E084A75" w:rsidR="006A0003" w:rsidRDefault="006A0003" w:rsidP="00160618">
      <w:pPr>
        <w:pStyle w:val="NoSpacing"/>
      </w:pPr>
    </w:p>
    <w:p w14:paraId="6F1D100A" w14:textId="77777777" w:rsidR="006A0003" w:rsidRPr="00160618" w:rsidRDefault="006A0003" w:rsidP="00160618">
      <w:pPr>
        <w:pStyle w:val="NoSpacing"/>
        <w:rPr>
          <w:b/>
        </w:rPr>
      </w:pPr>
    </w:p>
    <w:p w14:paraId="038FD0A5" w14:textId="77777777" w:rsidR="00160618" w:rsidRPr="00160618" w:rsidRDefault="00160618" w:rsidP="00160618">
      <w:pPr>
        <w:pStyle w:val="NoSpacing"/>
        <w:rPr>
          <w:b/>
        </w:rPr>
      </w:pPr>
    </w:p>
    <w:p w14:paraId="3F43E9B6" w14:textId="5C5E110F" w:rsidR="00160618" w:rsidRPr="00160618" w:rsidRDefault="00160618" w:rsidP="00160618">
      <w:pPr>
        <w:pStyle w:val="NoSpacing"/>
        <w:rPr>
          <w:b/>
          <w:bCs/>
        </w:rPr>
      </w:pPr>
      <w:r w:rsidRPr="00160618">
        <w:rPr>
          <w:b/>
        </w:rPr>
        <w:t xml:space="preserve">Q11. </w:t>
      </w:r>
      <w:r w:rsidRPr="00160618">
        <w:rPr>
          <w:b/>
          <w:bCs/>
        </w:rPr>
        <w:t xml:space="preserve">Next, identify a </w:t>
      </w:r>
      <w:r w:rsidR="00366B1A">
        <w:rPr>
          <w:b/>
          <w:bCs/>
        </w:rPr>
        <w:t xml:space="preserve">wide </w:t>
      </w:r>
      <w:r w:rsidRPr="00160618">
        <w:rPr>
          <w:b/>
          <w:bCs/>
        </w:rPr>
        <w:t xml:space="preserve">search region for the </w:t>
      </w:r>
      <w:proofErr w:type="spellStart"/>
      <w:r w:rsidRPr="00160618">
        <w:rPr>
          <w:b/>
          <w:bCs/>
          <w:i/>
        </w:rPr>
        <w:t>myo</w:t>
      </w:r>
      <w:proofErr w:type="spellEnd"/>
      <w:r w:rsidRPr="00160618">
        <w:rPr>
          <w:b/>
          <w:bCs/>
        </w:rPr>
        <w:t xml:space="preserve"> TSS using the landmarks described above. </w:t>
      </w:r>
    </w:p>
    <w:p w14:paraId="2B69C58F" w14:textId="77777777" w:rsidR="00160618" w:rsidRPr="00160618" w:rsidRDefault="00160618" w:rsidP="00160618">
      <w:pPr>
        <w:pStyle w:val="NoSpacing"/>
        <w:rPr>
          <w:b/>
        </w:rPr>
      </w:pPr>
    </w:p>
    <w:p w14:paraId="11A34F13" w14:textId="77777777" w:rsidR="00160618" w:rsidRPr="00160618" w:rsidRDefault="00160618" w:rsidP="00160618">
      <w:pPr>
        <w:pStyle w:val="NoSpacing"/>
        <w:rPr>
          <w:b/>
        </w:rPr>
      </w:pPr>
    </w:p>
    <w:p w14:paraId="411D5568" w14:textId="77777777" w:rsidR="00160618" w:rsidRPr="00160618" w:rsidRDefault="00160618" w:rsidP="00160618">
      <w:pPr>
        <w:pStyle w:val="NoSpacing"/>
        <w:rPr>
          <w:b/>
        </w:rPr>
      </w:pPr>
    </w:p>
    <w:p w14:paraId="1D6257E4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br w:type="page"/>
      </w:r>
    </w:p>
    <w:p w14:paraId="60D288E3" w14:textId="4040740E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lastRenderedPageBreak/>
        <w:t xml:space="preserve">Q12. Was </w:t>
      </w:r>
      <w:r w:rsidR="001E5A7B">
        <w:rPr>
          <w:b/>
          <w:i/>
          <w:iCs/>
        </w:rPr>
        <w:t>blastn</w:t>
      </w:r>
      <w:r w:rsidRPr="00160618">
        <w:rPr>
          <w:b/>
        </w:rPr>
        <w:t xml:space="preserve"> able to locate the CG46466-RB exon 1 in the </w:t>
      </w:r>
      <w:r w:rsidRPr="00160618">
        <w:rPr>
          <w:b/>
          <w:i/>
          <w:iCs/>
        </w:rPr>
        <w:t xml:space="preserve">D. biarmipes </w:t>
      </w:r>
      <w:r w:rsidRPr="00160618">
        <w:rPr>
          <w:b/>
        </w:rPr>
        <w:t>contig38 project sequence? Explain the evidence you used to make this determination.</w:t>
      </w:r>
    </w:p>
    <w:p w14:paraId="07DA5C1D" w14:textId="77777777" w:rsidR="00160618" w:rsidRPr="00160618" w:rsidRDefault="00160618" w:rsidP="00160618">
      <w:pPr>
        <w:pStyle w:val="NoSpacing"/>
        <w:rPr>
          <w:b/>
        </w:rPr>
      </w:pPr>
    </w:p>
    <w:p w14:paraId="515540DC" w14:textId="48FD4FE9" w:rsidR="00160618" w:rsidRDefault="00160618" w:rsidP="00160618">
      <w:pPr>
        <w:pStyle w:val="NoSpacing"/>
      </w:pPr>
    </w:p>
    <w:p w14:paraId="38EF7649" w14:textId="5599A3C9" w:rsidR="006A0003" w:rsidRDefault="006A0003" w:rsidP="00160618">
      <w:pPr>
        <w:pStyle w:val="NoSpacing"/>
      </w:pPr>
    </w:p>
    <w:p w14:paraId="022D4AFD" w14:textId="1EA26DC8" w:rsidR="006A0003" w:rsidRDefault="006A0003" w:rsidP="00160618">
      <w:pPr>
        <w:pStyle w:val="NoSpacing"/>
      </w:pPr>
    </w:p>
    <w:p w14:paraId="585A4908" w14:textId="1AB08B4E" w:rsidR="006A0003" w:rsidRDefault="006A0003" w:rsidP="00160618">
      <w:pPr>
        <w:pStyle w:val="NoSpacing"/>
      </w:pPr>
    </w:p>
    <w:p w14:paraId="01DCE92F" w14:textId="12EA6C3F" w:rsidR="006A0003" w:rsidRDefault="006A0003" w:rsidP="00160618">
      <w:pPr>
        <w:pStyle w:val="NoSpacing"/>
      </w:pPr>
    </w:p>
    <w:p w14:paraId="46475AE5" w14:textId="3A76E1E7" w:rsidR="006A0003" w:rsidRDefault="006A0003" w:rsidP="00160618">
      <w:pPr>
        <w:pStyle w:val="NoSpacing"/>
      </w:pPr>
    </w:p>
    <w:p w14:paraId="7DC5252B" w14:textId="0F2FE30D" w:rsidR="006A0003" w:rsidRDefault="006A0003" w:rsidP="00160618">
      <w:pPr>
        <w:pStyle w:val="NoSpacing"/>
      </w:pPr>
    </w:p>
    <w:p w14:paraId="3B262A16" w14:textId="422968F5" w:rsidR="006A0003" w:rsidRDefault="006A0003" w:rsidP="00160618">
      <w:pPr>
        <w:pStyle w:val="NoSpacing"/>
      </w:pPr>
    </w:p>
    <w:p w14:paraId="49AC461C" w14:textId="710A8878" w:rsidR="006A0003" w:rsidRDefault="006A0003" w:rsidP="00160618">
      <w:pPr>
        <w:pStyle w:val="NoSpacing"/>
      </w:pPr>
    </w:p>
    <w:p w14:paraId="3C225DCD" w14:textId="0D756535" w:rsidR="006A0003" w:rsidRDefault="006A0003" w:rsidP="00160618">
      <w:pPr>
        <w:pStyle w:val="NoSpacing"/>
      </w:pPr>
    </w:p>
    <w:p w14:paraId="6BB84CA9" w14:textId="77777777" w:rsidR="006A0003" w:rsidRPr="00160618" w:rsidRDefault="006A0003" w:rsidP="00160618">
      <w:pPr>
        <w:pStyle w:val="NoSpacing"/>
      </w:pPr>
    </w:p>
    <w:p w14:paraId="4EA61CB3" w14:textId="77777777" w:rsidR="00160618" w:rsidRPr="00160618" w:rsidRDefault="00160618" w:rsidP="00160618">
      <w:pPr>
        <w:pStyle w:val="NoSpacing"/>
      </w:pPr>
    </w:p>
    <w:p w14:paraId="55A7E4A1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>Q13. At which coordinate does the coding DNA sequence (CDS) of all of the CG46466-RB isoform begin (ATG codon)?</w:t>
      </w:r>
    </w:p>
    <w:p w14:paraId="24FADA05" w14:textId="77777777" w:rsidR="00160618" w:rsidRPr="00160618" w:rsidRDefault="00160618" w:rsidP="00160618">
      <w:pPr>
        <w:pStyle w:val="NoSpacing"/>
        <w:rPr>
          <w:b/>
        </w:rPr>
      </w:pPr>
    </w:p>
    <w:p w14:paraId="50A917C5" w14:textId="77777777" w:rsidR="00160618" w:rsidRPr="00160618" w:rsidRDefault="00160618" w:rsidP="00160618">
      <w:pPr>
        <w:pStyle w:val="NoSpacing"/>
        <w:rPr>
          <w:b/>
        </w:rPr>
      </w:pPr>
    </w:p>
    <w:p w14:paraId="0201C2E0" w14:textId="77777777" w:rsidR="00160618" w:rsidRPr="00160618" w:rsidRDefault="00160618" w:rsidP="00160618">
      <w:pPr>
        <w:pStyle w:val="NoSpacing"/>
        <w:rPr>
          <w:b/>
        </w:rPr>
      </w:pPr>
    </w:p>
    <w:p w14:paraId="189DCAD8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 xml:space="preserve">Q14. According to the </w:t>
      </w:r>
      <w:r w:rsidRPr="00C43446">
        <w:rPr>
          <w:b/>
        </w:rPr>
        <w:t>Spaln</w:t>
      </w:r>
      <w:r w:rsidRPr="00160618">
        <w:rPr>
          <w:b/>
        </w:rPr>
        <w:t xml:space="preserve"> alignment CG46466-RB seems to have only a single exon. What are the coordinates of this exon? </w:t>
      </w:r>
    </w:p>
    <w:p w14:paraId="787B6E2D" w14:textId="77777777" w:rsidR="00160618" w:rsidRPr="00160618" w:rsidRDefault="00160618" w:rsidP="00160618">
      <w:pPr>
        <w:pStyle w:val="NoSpacing"/>
        <w:rPr>
          <w:b/>
        </w:rPr>
      </w:pPr>
    </w:p>
    <w:p w14:paraId="272EDE99" w14:textId="1861E842" w:rsidR="00160618" w:rsidRDefault="00160618" w:rsidP="00160618">
      <w:pPr>
        <w:pStyle w:val="NoSpacing"/>
      </w:pPr>
    </w:p>
    <w:p w14:paraId="7F17DF00" w14:textId="010957A7" w:rsidR="006A0003" w:rsidRDefault="006A0003" w:rsidP="00160618">
      <w:pPr>
        <w:pStyle w:val="NoSpacing"/>
      </w:pPr>
    </w:p>
    <w:p w14:paraId="5E745C2F" w14:textId="77777777" w:rsidR="006A0003" w:rsidRPr="00160618" w:rsidRDefault="006A0003" w:rsidP="00160618">
      <w:pPr>
        <w:pStyle w:val="NoSpacing"/>
        <w:rPr>
          <w:b/>
        </w:rPr>
      </w:pPr>
    </w:p>
    <w:p w14:paraId="4C1E6C26" w14:textId="77777777" w:rsidR="00160618" w:rsidRPr="00160618" w:rsidRDefault="00160618" w:rsidP="00160618">
      <w:pPr>
        <w:pStyle w:val="NoSpacing"/>
        <w:rPr>
          <w:b/>
        </w:rPr>
      </w:pPr>
    </w:p>
    <w:p w14:paraId="4627BC1B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 xml:space="preserve">Q15. Can you conclude that the 5’ end of the first CG46466 exon is located near the </w:t>
      </w:r>
      <w:r w:rsidRPr="006B666D">
        <w:rPr>
          <w:b/>
        </w:rPr>
        <w:t>Spaln</w:t>
      </w:r>
      <w:r w:rsidRPr="00160618">
        <w:rPr>
          <w:b/>
        </w:rPr>
        <w:t xml:space="preserve"> alignment or is other evidence present that would lead you to conclude that the first exon is actually in a different position? Explain.</w:t>
      </w:r>
    </w:p>
    <w:p w14:paraId="7D682A87" w14:textId="77777777" w:rsidR="00160618" w:rsidRPr="00160618" w:rsidRDefault="00160618" w:rsidP="00160618">
      <w:pPr>
        <w:pStyle w:val="NoSpacing"/>
        <w:rPr>
          <w:b/>
        </w:rPr>
      </w:pPr>
    </w:p>
    <w:p w14:paraId="1603CAAD" w14:textId="310171F6" w:rsidR="00160618" w:rsidRDefault="00160618" w:rsidP="00160618">
      <w:pPr>
        <w:pStyle w:val="NoSpacing"/>
      </w:pPr>
    </w:p>
    <w:p w14:paraId="1F7DA51D" w14:textId="32340C99" w:rsidR="006A0003" w:rsidRDefault="006A0003" w:rsidP="00160618">
      <w:pPr>
        <w:pStyle w:val="NoSpacing"/>
      </w:pPr>
    </w:p>
    <w:p w14:paraId="11D412DD" w14:textId="0FE4747E" w:rsidR="006A0003" w:rsidRDefault="006A0003" w:rsidP="00160618">
      <w:pPr>
        <w:pStyle w:val="NoSpacing"/>
      </w:pPr>
    </w:p>
    <w:p w14:paraId="4A55AED5" w14:textId="54210FE6" w:rsidR="006A0003" w:rsidRDefault="006A0003" w:rsidP="00160618">
      <w:pPr>
        <w:pStyle w:val="NoSpacing"/>
      </w:pPr>
    </w:p>
    <w:p w14:paraId="136BC153" w14:textId="77777777" w:rsidR="006A0003" w:rsidRPr="00160618" w:rsidRDefault="006A0003" w:rsidP="00160618">
      <w:pPr>
        <w:pStyle w:val="NoSpacing"/>
        <w:rPr>
          <w:b/>
        </w:rPr>
      </w:pPr>
    </w:p>
    <w:p w14:paraId="2A830074" w14:textId="77777777" w:rsidR="00160618" w:rsidRPr="00160618" w:rsidRDefault="00160618" w:rsidP="00160618">
      <w:pPr>
        <w:pStyle w:val="NoSpacing"/>
        <w:rPr>
          <w:b/>
        </w:rPr>
      </w:pPr>
    </w:p>
    <w:p w14:paraId="7CBD2142" w14:textId="77777777" w:rsidR="006A0003" w:rsidRDefault="006A0003">
      <w:pPr>
        <w:rPr>
          <w:b/>
        </w:rPr>
      </w:pPr>
      <w:r>
        <w:rPr>
          <w:b/>
        </w:rPr>
        <w:br w:type="page"/>
      </w:r>
    </w:p>
    <w:p w14:paraId="7EB51F0E" w14:textId="7C845BA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lastRenderedPageBreak/>
        <w:t xml:space="preserve">Q16. Based on the data available in this region, designate a narrow TSS search region for the </w:t>
      </w:r>
      <w:r w:rsidRPr="00160618">
        <w:rPr>
          <w:b/>
          <w:i/>
          <w:iCs/>
        </w:rPr>
        <w:t>D. biarmipes</w:t>
      </w:r>
      <w:r w:rsidRPr="00160618">
        <w:rPr>
          <w:b/>
        </w:rPr>
        <w:t xml:space="preserve"> CG46466-RB isoform. Describe the landmarks you used to determine these search regions. (Use the browser to zoom in and out to identify the precise boundaries to the nucleotide.)</w:t>
      </w:r>
    </w:p>
    <w:p w14:paraId="05754FC7" w14:textId="77777777" w:rsidR="00160618" w:rsidRPr="00160618" w:rsidRDefault="00160618" w:rsidP="00160618">
      <w:pPr>
        <w:pStyle w:val="NoSpacing"/>
        <w:rPr>
          <w:b/>
        </w:rPr>
      </w:pPr>
    </w:p>
    <w:p w14:paraId="7DB1DA9B" w14:textId="7EB1CA19" w:rsidR="00160618" w:rsidRDefault="00160618" w:rsidP="00160618">
      <w:pPr>
        <w:pStyle w:val="NoSpacing"/>
      </w:pPr>
    </w:p>
    <w:p w14:paraId="05A31B4B" w14:textId="5D5AC99C" w:rsidR="006A0003" w:rsidRDefault="006A0003" w:rsidP="00160618">
      <w:pPr>
        <w:pStyle w:val="NoSpacing"/>
      </w:pPr>
    </w:p>
    <w:p w14:paraId="7EF55CCE" w14:textId="25F643B2" w:rsidR="006A0003" w:rsidRDefault="006A0003" w:rsidP="00160618">
      <w:pPr>
        <w:pStyle w:val="NoSpacing"/>
      </w:pPr>
    </w:p>
    <w:p w14:paraId="738FDD0D" w14:textId="7120304F" w:rsidR="006A0003" w:rsidRDefault="006A0003" w:rsidP="00160618">
      <w:pPr>
        <w:pStyle w:val="NoSpacing"/>
      </w:pPr>
    </w:p>
    <w:p w14:paraId="7AEA38D0" w14:textId="069275FB" w:rsidR="006A0003" w:rsidRDefault="006A0003" w:rsidP="00160618">
      <w:pPr>
        <w:pStyle w:val="NoSpacing"/>
      </w:pPr>
    </w:p>
    <w:p w14:paraId="3BC4DFBF" w14:textId="0AC879C2" w:rsidR="006A0003" w:rsidRDefault="006A0003" w:rsidP="00160618">
      <w:pPr>
        <w:pStyle w:val="NoSpacing"/>
      </w:pPr>
    </w:p>
    <w:p w14:paraId="47F3B302" w14:textId="6B274205" w:rsidR="006A0003" w:rsidRDefault="006A0003" w:rsidP="00160618">
      <w:pPr>
        <w:pStyle w:val="NoSpacing"/>
      </w:pPr>
    </w:p>
    <w:p w14:paraId="5C1CA20A" w14:textId="51814CF2" w:rsidR="006A0003" w:rsidRDefault="006A0003" w:rsidP="00160618">
      <w:pPr>
        <w:pStyle w:val="NoSpacing"/>
      </w:pPr>
    </w:p>
    <w:p w14:paraId="6871CEA8" w14:textId="7111EEB3" w:rsidR="006A0003" w:rsidRDefault="006A0003" w:rsidP="00160618">
      <w:pPr>
        <w:pStyle w:val="NoSpacing"/>
      </w:pPr>
    </w:p>
    <w:p w14:paraId="57FF49E7" w14:textId="77777777" w:rsidR="006A0003" w:rsidRPr="00160618" w:rsidRDefault="006A0003" w:rsidP="00160618">
      <w:pPr>
        <w:pStyle w:val="NoSpacing"/>
        <w:rPr>
          <w:b/>
        </w:rPr>
      </w:pPr>
    </w:p>
    <w:p w14:paraId="2B1C62C6" w14:textId="77777777" w:rsidR="00160618" w:rsidRPr="00160618" w:rsidRDefault="00160618" w:rsidP="00160618">
      <w:pPr>
        <w:pStyle w:val="NoSpacing"/>
        <w:rPr>
          <w:b/>
        </w:rPr>
      </w:pPr>
    </w:p>
    <w:p w14:paraId="7B061713" w14:textId="77777777" w:rsidR="00160618" w:rsidRPr="00160618" w:rsidRDefault="00160618" w:rsidP="00160618">
      <w:pPr>
        <w:pStyle w:val="NoSpacing"/>
        <w:rPr>
          <w:bCs/>
        </w:rPr>
      </w:pPr>
      <w:bookmarkStart w:id="3" w:name="_Hlk16607350"/>
      <w:r w:rsidRPr="00160618">
        <w:rPr>
          <w:b/>
        </w:rPr>
        <w:t xml:space="preserve">Q17. </w:t>
      </w:r>
      <w:r w:rsidRPr="00160618">
        <w:rPr>
          <w:b/>
          <w:bCs/>
        </w:rPr>
        <w:t>For the CG46466-RB isoform would it make sense to use the entire RNA Pol II peak to designate a wide TSS search region? Explain why or why not.</w:t>
      </w:r>
    </w:p>
    <w:bookmarkEnd w:id="3"/>
    <w:p w14:paraId="33B0293E" w14:textId="77777777" w:rsidR="00160618" w:rsidRPr="00160618" w:rsidRDefault="00160618" w:rsidP="00160618">
      <w:pPr>
        <w:pStyle w:val="NoSpacing"/>
        <w:rPr>
          <w:bCs/>
        </w:rPr>
      </w:pPr>
    </w:p>
    <w:p w14:paraId="72EE2AAA" w14:textId="77C30CF0" w:rsidR="00160618" w:rsidRDefault="00160618" w:rsidP="00160618">
      <w:pPr>
        <w:pStyle w:val="NoSpacing"/>
      </w:pPr>
    </w:p>
    <w:p w14:paraId="10D45438" w14:textId="3CAF93BA" w:rsidR="006A0003" w:rsidRDefault="006A0003" w:rsidP="00160618">
      <w:pPr>
        <w:pStyle w:val="NoSpacing"/>
      </w:pPr>
    </w:p>
    <w:p w14:paraId="36C326EE" w14:textId="77B94290" w:rsidR="006A0003" w:rsidRDefault="006A0003" w:rsidP="00160618">
      <w:pPr>
        <w:pStyle w:val="NoSpacing"/>
      </w:pPr>
    </w:p>
    <w:p w14:paraId="193B80CE" w14:textId="1AC9274B" w:rsidR="006A0003" w:rsidRDefault="006A0003" w:rsidP="00160618">
      <w:pPr>
        <w:pStyle w:val="NoSpacing"/>
      </w:pPr>
    </w:p>
    <w:p w14:paraId="31F53486" w14:textId="77777777" w:rsidR="006A0003" w:rsidRPr="00160618" w:rsidRDefault="006A0003" w:rsidP="00160618">
      <w:pPr>
        <w:pStyle w:val="NoSpacing"/>
        <w:rPr>
          <w:b/>
        </w:rPr>
      </w:pPr>
    </w:p>
    <w:p w14:paraId="35E7BE82" w14:textId="77777777" w:rsidR="00160618" w:rsidRPr="00160618" w:rsidRDefault="00160618" w:rsidP="00160618">
      <w:pPr>
        <w:pStyle w:val="NoSpacing"/>
        <w:rPr>
          <w:b/>
        </w:rPr>
      </w:pPr>
    </w:p>
    <w:p w14:paraId="168459B8" w14:textId="77777777" w:rsidR="00160618" w:rsidRPr="00160618" w:rsidRDefault="00160618" w:rsidP="00160618">
      <w:pPr>
        <w:pStyle w:val="NoSpacing"/>
        <w:rPr>
          <w:b/>
        </w:rPr>
      </w:pPr>
      <w:r w:rsidRPr="00160618">
        <w:rPr>
          <w:b/>
        </w:rPr>
        <w:t>Q18. List all of the consensus promoter motifs found in the narrow TSS search region you identified in the previous question (include the start position of each motif).</w:t>
      </w:r>
    </w:p>
    <w:p w14:paraId="6E72AF2C" w14:textId="77777777" w:rsidR="00160618" w:rsidRPr="00160618" w:rsidRDefault="00160618" w:rsidP="00160618">
      <w:pPr>
        <w:pStyle w:val="NoSpacing"/>
        <w:rPr>
          <w:b/>
        </w:rPr>
      </w:pPr>
    </w:p>
    <w:p w14:paraId="69102344" w14:textId="77777777" w:rsidR="00455648" w:rsidRDefault="00455648" w:rsidP="00BF1FC8">
      <w:pPr>
        <w:pStyle w:val="Heading1"/>
      </w:pPr>
    </w:p>
    <w:p w14:paraId="51C63A5D" w14:textId="27E44DAB" w:rsidR="00BF1FC8" w:rsidRPr="00BF1FC8" w:rsidRDefault="00BF1FC8" w:rsidP="00BF1FC8"/>
    <w:sectPr w:rsidR="00BF1FC8" w:rsidRPr="00BF1FC8" w:rsidSect="00227356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2F7" w14:textId="77777777" w:rsidR="00227356" w:rsidRDefault="00227356" w:rsidP="00BC2239">
      <w:r>
        <w:separator/>
      </w:r>
    </w:p>
  </w:endnote>
  <w:endnote w:type="continuationSeparator" w:id="0">
    <w:p w14:paraId="4D7D85E1" w14:textId="77777777" w:rsidR="00227356" w:rsidRDefault="00227356" w:rsidP="00B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rts Mill Goudy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0ADF" w14:textId="77777777" w:rsidR="0098123B" w:rsidRDefault="009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79CD73" w14:textId="77777777" w:rsidR="0098123B" w:rsidRDefault="009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871B" w14:textId="77777777" w:rsidR="0098123B" w:rsidRPr="00B632B2" w:rsidRDefault="0098123B" w:rsidP="00B632B2">
    <w:pPr>
      <w:pStyle w:val="Footer"/>
      <w:rPr>
        <w:szCs w:val="16"/>
      </w:rPr>
    </w:pPr>
    <w:r>
      <w:rPr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3E05" w14:textId="77777777" w:rsidR="00227356" w:rsidRDefault="00227356" w:rsidP="00BC2239">
      <w:r>
        <w:separator/>
      </w:r>
    </w:p>
  </w:footnote>
  <w:footnote w:type="continuationSeparator" w:id="0">
    <w:p w14:paraId="3AA77DB6" w14:textId="77777777" w:rsidR="00227356" w:rsidRDefault="00227356" w:rsidP="00BC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F48C" w14:textId="1CE3F12B" w:rsidR="0098123B" w:rsidRDefault="0098123B" w:rsidP="000D1827">
    <w:pPr>
      <w:pStyle w:val="Header"/>
    </w:pPr>
    <w:r>
      <w:t>Genomics Education Partnership</w:t>
    </w:r>
    <w:r>
      <w:tab/>
    </w:r>
    <w:r>
      <w:tab/>
      <w:t xml:space="preserve">   Last Update: </w:t>
    </w:r>
    <w:r w:rsidR="00F2301C">
      <w:t>12</w:t>
    </w:r>
    <w:r w:rsidR="00D152AD">
      <w:t>/</w:t>
    </w:r>
    <w:r w:rsidR="00F2301C">
      <w:t>26</w:t>
    </w:r>
    <w:r w:rsidR="00D152AD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EEE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FFFFFF89"/>
    <w:multiLevelType w:val="singleLevel"/>
    <w:tmpl w:val="3D6CA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2B4E7A"/>
    <w:multiLevelType w:val="hybridMultilevel"/>
    <w:tmpl w:val="7E68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453"/>
    <w:multiLevelType w:val="hybridMultilevel"/>
    <w:tmpl w:val="7C0C7A18"/>
    <w:lvl w:ilvl="0" w:tplc="4B3A729C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0182707">
    <w:abstractNumId w:val="1"/>
  </w:num>
  <w:num w:numId="2" w16cid:durableId="1008604224">
    <w:abstractNumId w:val="3"/>
  </w:num>
  <w:num w:numId="3" w16cid:durableId="47386496">
    <w:abstractNumId w:val="0"/>
  </w:num>
  <w:num w:numId="4" w16cid:durableId="15285235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1D"/>
    <w:rsid w:val="00001F15"/>
    <w:rsid w:val="00002B4B"/>
    <w:rsid w:val="00003DB5"/>
    <w:rsid w:val="000045DE"/>
    <w:rsid w:val="000047FB"/>
    <w:rsid w:val="00006E57"/>
    <w:rsid w:val="000104E5"/>
    <w:rsid w:val="000119A6"/>
    <w:rsid w:val="00014949"/>
    <w:rsid w:val="0001646C"/>
    <w:rsid w:val="000220E9"/>
    <w:rsid w:val="00024F72"/>
    <w:rsid w:val="00025841"/>
    <w:rsid w:val="00025FD3"/>
    <w:rsid w:val="000265A3"/>
    <w:rsid w:val="0002791D"/>
    <w:rsid w:val="000304DF"/>
    <w:rsid w:val="00031480"/>
    <w:rsid w:val="000316D2"/>
    <w:rsid w:val="00031DCA"/>
    <w:rsid w:val="00033375"/>
    <w:rsid w:val="000351C8"/>
    <w:rsid w:val="00035E07"/>
    <w:rsid w:val="000364E2"/>
    <w:rsid w:val="0004100A"/>
    <w:rsid w:val="0004193F"/>
    <w:rsid w:val="0004231A"/>
    <w:rsid w:val="000425E9"/>
    <w:rsid w:val="00042C84"/>
    <w:rsid w:val="00042CAA"/>
    <w:rsid w:val="0004352A"/>
    <w:rsid w:val="00050BA8"/>
    <w:rsid w:val="00050F4A"/>
    <w:rsid w:val="000520A6"/>
    <w:rsid w:val="0005459B"/>
    <w:rsid w:val="00055316"/>
    <w:rsid w:val="0005637E"/>
    <w:rsid w:val="000572DD"/>
    <w:rsid w:val="000578B8"/>
    <w:rsid w:val="0006108E"/>
    <w:rsid w:val="00061BDA"/>
    <w:rsid w:val="000624A3"/>
    <w:rsid w:val="000643C6"/>
    <w:rsid w:val="00064FFA"/>
    <w:rsid w:val="000654AB"/>
    <w:rsid w:val="000665A2"/>
    <w:rsid w:val="00066E08"/>
    <w:rsid w:val="00066F7B"/>
    <w:rsid w:val="00071275"/>
    <w:rsid w:val="000715D2"/>
    <w:rsid w:val="0007229C"/>
    <w:rsid w:val="0007399E"/>
    <w:rsid w:val="00076BAE"/>
    <w:rsid w:val="00077BBF"/>
    <w:rsid w:val="00082936"/>
    <w:rsid w:val="0008567A"/>
    <w:rsid w:val="0008654A"/>
    <w:rsid w:val="0009226A"/>
    <w:rsid w:val="00093117"/>
    <w:rsid w:val="000A2030"/>
    <w:rsid w:val="000A26EB"/>
    <w:rsid w:val="000A3044"/>
    <w:rsid w:val="000A3DBF"/>
    <w:rsid w:val="000A4C66"/>
    <w:rsid w:val="000A5893"/>
    <w:rsid w:val="000A65A2"/>
    <w:rsid w:val="000B1BB8"/>
    <w:rsid w:val="000B43CD"/>
    <w:rsid w:val="000B4D3E"/>
    <w:rsid w:val="000B54F3"/>
    <w:rsid w:val="000B6166"/>
    <w:rsid w:val="000B7428"/>
    <w:rsid w:val="000C00EF"/>
    <w:rsid w:val="000C0418"/>
    <w:rsid w:val="000C155F"/>
    <w:rsid w:val="000C2A8E"/>
    <w:rsid w:val="000C5DD6"/>
    <w:rsid w:val="000C735F"/>
    <w:rsid w:val="000C7CA4"/>
    <w:rsid w:val="000D1827"/>
    <w:rsid w:val="000D189E"/>
    <w:rsid w:val="000D2B3D"/>
    <w:rsid w:val="000D382D"/>
    <w:rsid w:val="000D5762"/>
    <w:rsid w:val="000D7CCA"/>
    <w:rsid w:val="000D7FC2"/>
    <w:rsid w:val="000E4434"/>
    <w:rsid w:val="000E71FF"/>
    <w:rsid w:val="000F12C2"/>
    <w:rsid w:val="000F1C97"/>
    <w:rsid w:val="000F247C"/>
    <w:rsid w:val="000F25F0"/>
    <w:rsid w:val="000F27CC"/>
    <w:rsid w:val="000F5490"/>
    <w:rsid w:val="000F59B6"/>
    <w:rsid w:val="000F620F"/>
    <w:rsid w:val="00100521"/>
    <w:rsid w:val="001006A4"/>
    <w:rsid w:val="00100789"/>
    <w:rsid w:val="00102BFC"/>
    <w:rsid w:val="001042FB"/>
    <w:rsid w:val="00105095"/>
    <w:rsid w:val="0010591B"/>
    <w:rsid w:val="00105BE9"/>
    <w:rsid w:val="00114802"/>
    <w:rsid w:val="00115599"/>
    <w:rsid w:val="00116952"/>
    <w:rsid w:val="00116DEA"/>
    <w:rsid w:val="00117D00"/>
    <w:rsid w:val="001208C5"/>
    <w:rsid w:val="001210E3"/>
    <w:rsid w:val="001214AF"/>
    <w:rsid w:val="00121AA1"/>
    <w:rsid w:val="00121B8E"/>
    <w:rsid w:val="00121E24"/>
    <w:rsid w:val="00122EA3"/>
    <w:rsid w:val="0012416A"/>
    <w:rsid w:val="00124874"/>
    <w:rsid w:val="001258BB"/>
    <w:rsid w:val="001275E8"/>
    <w:rsid w:val="001315EB"/>
    <w:rsid w:val="0013255B"/>
    <w:rsid w:val="0013456C"/>
    <w:rsid w:val="00134B63"/>
    <w:rsid w:val="00137F7C"/>
    <w:rsid w:val="001416C8"/>
    <w:rsid w:val="001418EE"/>
    <w:rsid w:val="00141EF8"/>
    <w:rsid w:val="001420FD"/>
    <w:rsid w:val="00142E5C"/>
    <w:rsid w:val="0014412A"/>
    <w:rsid w:val="001454AC"/>
    <w:rsid w:val="00146353"/>
    <w:rsid w:val="00150EF8"/>
    <w:rsid w:val="00150F97"/>
    <w:rsid w:val="00151ABD"/>
    <w:rsid w:val="00153E5B"/>
    <w:rsid w:val="0015407A"/>
    <w:rsid w:val="001540F4"/>
    <w:rsid w:val="0015656A"/>
    <w:rsid w:val="00160618"/>
    <w:rsid w:val="00160D89"/>
    <w:rsid w:val="00162966"/>
    <w:rsid w:val="00162ED8"/>
    <w:rsid w:val="00164498"/>
    <w:rsid w:val="00164967"/>
    <w:rsid w:val="0016531F"/>
    <w:rsid w:val="00170006"/>
    <w:rsid w:val="0017062F"/>
    <w:rsid w:val="0017113E"/>
    <w:rsid w:val="00171AB2"/>
    <w:rsid w:val="00174B4F"/>
    <w:rsid w:val="0017502A"/>
    <w:rsid w:val="0017712A"/>
    <w:rsid w:val="0018382B"/>
    <w:rsid w:val="0018508C"/>
    <w:rsid w:val="00187023"/>
    <w:rsid w:val="00187EB2"/>
    <w:rsid w:val="00190B0A"/>
    <w:rsid w:val="00191467"/>
    <w:rsid w:val="00193B5D"/>
    <w:rsid w:val="00193E9F"/>
    <w:rsid w:val="00194292"/>
    <w:rsid w:val="00195656"/>
    <w:rsid w:val="00195D62"/>
    <w:rsid w:val="0019675C"/>
    <w:rsid w:val="00197CAF"/>
    <w:rsid w:val="001A0953"/>
    <w:rsid w:val="001A111C"/>
    <w:rsid w:val="001A1AF2"/>
    <w:rsid w:val="001A3A89"/>
    <w:rsid w:val="001A3F00"/>
    <w:rsid w:val="001A406D"/>
    <w:rsid w:val="001A4239"/>
    <w:rsid w:val="001A46D2"/>
    <w:rsid w:val="001A4FBE"/>
    <w:rsid w:val="001A5778"/>
    <w:rsid w:val="001A6881"/>
    <w:rsid w:val="001A79A9"/>
    <w:rsid w:val="001B0C39"/>
    <w:rsid w:val="001B151A"/>
    <w:rsid w:val="001B26FE"/>
    <w:rsid w:val="001B3980"/>
    <w:rsid w:val="001B5774"/>
    <w:rsid w:val="001B7119"/>
    <w:rsid w:val="001B77EE"/>
    <w:rsid w:val="001B78F0"/>
    <w:rsid w:val="001B7F96"/>
    <w:rsid w:val="001C0194"/>
    <w:rsid w:val="001C0A29"/>
    <w:rsid w:val="001C33CA"/>
    <w:rsid w:val="001C76A1"/>
    <w:rsid w:val="001C7EF4"/>
    <w:rsid w:val="001D12AD"/>
    <w:rsid w:val="001D12C9"/>
    <w:rsid w:val="001D1B39"/>
    <w:rsid w:val="001D2B32"/>
    <w:rsid w:val="001D3393"/>
    <w:rsid w:val="001D40A9"/>
    <w:rsid w:val="001D45D8"/>
    <w:rsid w:val="001D75D8"/>
    <w:rsid w:val="001D7A81"/>
    <w:rsid w:val="001D7E68"/>
    <w:rsid w:val="001E0DEA"/>
    <w:rsid w:val="001E2293"/>
    <w:rsid w:val="001E2AA1"/>
    <w:rsid w:val="001E56DE"/>
    <w:rsid w:val="001E5A7B"/>
    <w:rsid w:val="001E638D"/>
    <w:rsid w:val="001F12F6"/>
    <w:rsid w:val="001F1307"/>
    <w:rsid w:val="001F2C58"/>
    <w:rsid w:val="001F3B68"/>
    <w:rsid w:val="001F43AC"/>
    <w:rsid w:val="001F5ECB"/>
    <w:rsid w:val="001F6AF8"/>
    <w:rsid w:val="00200856"/>
    <w:rsid w:val="00200970"/>
    <w:rsid w:val="0020361C"/>
    <w:rsid w:val="00204BA8"/>
    <w:rsid w:val="00204C50"/>
    <w:rsid w:val="00204DA5"/>
    <w:rsid w:val="002050B6"/>
    <w:rsid w:val="00206BBA"/>
    <w:rsid w:val="00206D5B"/>
    <w:rsid w:val="00210025"/>
    <w:rsid w:val="002103EC"/>
    <w:rsid w:val="00210BEE"/>
    <w:rsid w:val="00212645"/>
    <w:rsid w:val="00213C46"/>
    <w:rsid w:val="00215811"/>
    <w:rsid w:val="00216D83"/>
    <w:rsid w:val="002176FD"/>
    <w:rsid w:val="00220781"/>
    <w:rsid w:val="002224C2"/>
    <w:rsid w:val="00222862"/>
    <w:rsid w:val="00223773"/>
    <w:rsid w:val="00224E4B"/>
    <w:rsid w:val="002250CD"/>
    <w:rsid w:val="00226489"/>
    <w:rsid w:val="00227356"/>
    <w:rsid w:val="0022747D"/>
    <w:rsid w:val="00230B41"/>
    <w:rsid w:val="00232666"/>
    <w:rsid w:val="0023447E"/>
    <w:rsid w:val="00242D97"/>
    <w:rsid w:val="00243D6D"/>
    <w:rsid w:val="00244855"/>
    <w:rsid w:val="00250050"/>
    <w:rsid w:val="00250059"/>
    <w:rsid w:val="00250834"/>
    <w:rsid w:val="002513C7"/>
    <w:rsid w:val="002538F0"/>
    <w:rsid w:val="00256A4D"/>
    <w:rsid w:val="00257B3C"/>
    <w:rsid w:val="00262EE6"/>
    <w:rsid w:val="0026476A"/>
    <w:rsid w:val="0026633A"/>
    <w:rsid w:val="00267F3E"/>
    <w:rsid w:val="00272269"/>
    <w:rsid w:val="002735F7"/>
    <w:rsid w:val="00274C40"/>
    <w:rsid w:val="002752EA"/>
    <w:rsid w:val="002767AD"/>
    <w:rsid w:val="002769F7"/>
    <w:rsid w:val="0027730D"/>
    <w:rsid w:val="002775D3"/>
    <w:rsid w:val="00281BE4"/>
    <w:rsid w:val="0028467B"/>
    <w:rsid w:val="002848CB"/>
    <w:rsid w:val="002906DC"/>
    <w:rsid w:val="002917B9"/>
    <w:rsid w:val="00291A2D"/>
    <w:rsid w:val="002935DA"/>
    <w:rsid w:val="0029383E"/>
    <w:rsid w:val="00293FAC"/>
    <w:rsid w:val="0029646F"/>
    <w:rsid w:val="002973F2"/>
    <w:rsid w:val="0029740C"/>
    <w:rsid w:val="002A15D1"/>
    <w:rsid w:val="002A1B4F"/>
    <w:rsid w:val="002A2073"/>
    <w:rsid w:val="002A3C0E"/>
    <w:rsid w:val="002A4B05"/>
    <w:rsid w:val="002A6318"/>
    <w:rsid w:val="002A75C5"/>
    <w:rsid w:val="002A77D9"/>
    <w:rsid w:val="002B02FD"/>
    <w:rsid w:val="002B0F20"/>
    <w:rsid w:val="002B1A25"/>
    <w:rsid w:val="002B1DB5"/>
    <w:rsid w:val="002B1F3D"/>
    <w:rsid w:val="002B3875"/>
    <w:rsid w:val="002B397E"/>
    <w:rsid w:val="002B49DA"/>
    <w:rsid w:val="002B4CF8"/>
    <w:rsid w:val="002B4FEF"/>
    <w:rsid w:val="002B7905"/>
    <w:rsid w:val="002C18DF"/>
    <w:rsid w:val="002C2504"/>
    <w:rsid w:val="002C581A"/>
    <w:rsid w:val="002D4447"/>
    <w:rsid w:val="002D50D4"/>
    <w:rsid w:val="002D629B"/>
    <w:rsid w:val="002D701A"/>
    <w:rsid w:val="002D7919"/>
    <w:rsid w:val="002E089A"/>
    <w:rsid w:val="002E2A13"/>
    <w:rsid w:val="002E2E64"/>
    <w:rsid w:val="002E30CF"/>
    <w:rsid w:val="002E438D"/>
    <w:rsid w:val="002E44AD"/>
    <w:rsid w:val="002E544B"/>
    <w:rsid w:val="002E6329"/>
    <w:rsid w:val="002E64F1"/>
    <w:rsid w:val="002E6D5A"/>
    <w:rsid w:val="002F28B8"/>
    <w:rsid w:val="002F4321"/>
    <w:rsid w:val="002F43B9"/>
    <w:rsid w:val="002F47AB"/>
    <w:rsid w:val="002F5FA5"/>
    <w:rsid w:val="002F7EEE"/>
    <w:rsid w:val="00301399"/>
    <w:rsid w:val="00302476"/>
    <w:rsid w:val="00303CFE"/>
    <w:rsid w:val="0030659F"/>
    <w:rsid w:val="00306BEE"/>
    <w:rsid w:val="003107D6"/>
    <w:rsid w:val="00312128"/>
    <w:rsid w:val="00312537"/>
    <w:rsid w:val="00314CF0"/>
    <w:rsid w:val="0031532E"/>
    <w:rsid w:val="00316988"/>
    <w:rsid w:val="00316EB5"/>
    <w:rsid w:val="00317476"/>
    <w:rsid w:val="003178B6"/>
    <w:rsid w:val="00320277"/>
    <w:rsid w:val="00321AF2"/>
    <w:rsid w:val="00322F17"/>
    <w:rsid w:val="00323BDE"/>
    <w:rsid w:val="00323CDF"/>
    <w:rsid w:val="00326340"/>
    <w:rsid w:val="00332487"/>
    <w:rsid w:val="003326AB"/>
    <w:rsid w:val="003343BB"/>
    <w:rsid w:val="00335240"/>
    <w:rsid w:val="003352CD"/>
    <w:rsid w:val="00336660"/>
    <w:rsid w:val="0033776A"/>
    <w:rsid w:val="00342A95"/>
    <w:rsid w:val="0034394D"/>
    <w:rsid w:val="0034449F"/>
    <w:rsid w:val="00344BC0"/>
    <w:rsid w:val="0034535A"/>
    <w:rsid w:val="00347593"/>
    <w:rsid w:val="00347D23"/>
    <w:rsid w:val="003517FF"/>
    <w:rsid w:val="00351903"/>
    <w:rsid w:val="00353ABC"/>
    <w:rsid w:val="00354477"/>
    <w:rsid w:val="003549BC"/>
    <w:rsid w:val="00355D73"/>
    <w:rsid w:val="00355F1A"/>
    <w:rsid w:val="003565B7"/>
    <w:rsid w:val="0035750D"/>
    <w:rsid w:val="00357A0C"/>
    <w:rsid w:val="00357E69"/>
    <w:rsid w:val="00361001"/>
    <w:rsid w:val="0036295D"/>
    <w:rsid w:val="00362D8C"/>
    <w:rsid w:val="00365020"/>
    <w:rsid w:val="00366B1A"/>
    <w:rsid w:val="00367AAE"/>
    <w:rsid w:val="00371052"/>
    <w:rsid w:val="00374558"/>
    <w:rsid w:val="00375692"/>
    <w:rsid w:val="003761FC"/>
    <w:rsid w:val="00380082"/>
    <w:rsid w:val="0039076D"/>
    <w:rsid w:val="003923A4"/>
    <w:rsid w:val="00394647"/>
    <w:rsid w:val="00394A8D"/>
    <w:rsid w:val="00395E27"/>
    <w:rsid w:val="003964CD"/>
    <w:rsid w:val="0039739F"/>
    <w:rsid w:val="00397A0F"/>
    <w:rsid w:val="00397CCC"/>
    <w:rsid w:val="003A025E"/>
    <w:rsid w:val="003A12F7"/>
    <w:rsid w:val="003A14EC"/>
    <w:rsid w:val="003A54D5"/>
    <w:rsid w:val="003A6C09"/>
    <w:rsid w:val="003A6CE6"/>
    <w:rsid w:val="003B04B6"/>
    <w:rsid w:val="003B0DD7"/>
    <w:rsid w:val="003B1359"/>
    <w:rsid w:val="003B36ED"/>
    <w:rsid w:val="003B3FFD"/>
    <w:rsid w:val="003B55B7"/>
    <w:rsid w:val="003B7612"/>
    <w:rsid w:val="003B76C8"/>
    <w:rsid w:val="003C055C"/>
    <w:rsid w:val="003C0BCC"/>
    <w:rsid w:val="003C11A0"/>
    <w:rsid w:val="003C3449"/>
    <w:rsid w:val="003C3837"/>
    <w:rsid w:val="003C426F"/>
    <w:rsid w:val="003C7D2A"/>
    <w:rsid w:val="003D05EA"/>
    <w:rsid w:val="003D0D13"/>
    <w:rsid w:val="003D1D30"/>
    <w:rsid w:val="003D23BF"/>
    <w:rsid w:val="003D313A"/>
    <w:rsid w:val="003D6DC7"/>
    <w:rsid w:val="003E0E57"/>
    <w:rsid w:val="003E1278"/>
    <w:rsid w:val="003E3A30"/>
    <w:rsid w:val="003E4000"/>
    <w:rsid w:val="003E408F"/>
    <w:rsid w:val="003E554B"/>
    <w:rsid w:val="003E55F3"/>
    <w:rsid w:val="003E5A6A"/>
    <w:rsid w:val="003E7A19"/>
    <w:rsid w:val="003E7DE4"/>
    <w:rsid w:val="003F2BA1"/>
    <w:rsid w:val="003F2F17"/>
    <w:rsid w:val="003F4996"/>
    <w:rsid w:val="003F5494"/>
    <w:rsid w:val="003F5604"/>
    <w:rsid w:val="003F56F8"/>
    <w:rsid w:val="003F66EC"/>
    <w:rsid w:val="003F7A89"/>
    <w:rsid w:val="00401D31"/>
    <w:rsid w:val="00405000"/>
    <w:rsid w:val="00407191"/>
    <w:rsid w:val="00407F60"/>
    <w:rsid w:val="00410B15"/>
    <w:rsid w:val="004113E0"/>
    <w:rsid w:val="0041214E"/>
    <w:rsid w:val="004134B7"/>
    <w:rsid w:val="0041481A"/>
    <w:rsid w:val="00416B99"/>
    <w:rsid w:val="00422F99"/>
    <w:rsid w:val="00425102"/>
    <w:rsid w:val="004252CD"/>
    <w:rsid w:val="004253FC"/>
    <w:rsid w:val="0042714C"/>
    <w:rsid w:val="00430086"/>
    <w:rsid w:val="00431379"/>
    <w:rsid w:val="00433E3E"/>
    <w:rsid w:val="004346F7"/>
    <w:rsid w:val="00436D2C"/>
    <w:rsid w:val="004372B6"/>
    <w:rsid w:val="00437353"/>
    <w:rsid w:val="0043738A"/>
    <w:rsid w:val="004435C2"/>
    <w:rsid w:val="00443D3F"/>
    <w:rsid w:val="0044413D"/>
    <w:rsid w:val="004458C2"/>
    <w:rsid w:val="00447B12"/>
    <w:rsid w:val="004505DF"/>
    <w:rsid w:val="00450631"/>
    <w:rsid w:val="00450983"/>
    <w:rsid w:val="00451139"/>
    <w:rsid w:val="00452A11"/>
    <w:rsid w:val="00453B53"/>
    <w:rsid w:val="00455648"/>
    <w:rsid w:val="00455656"/>
    <w:rsid w:val="0046126D"/>
    <w:rsid w:val="00462840"/>
    <w:rsid w:val="00463080"/>
    <w:rsid w:val="00467131"/>
    <w:rsid w:val="004703F3"/>
    <w:rsid w:val="00471FE4"/>
    <w:rsid w:val="004735A1"/>
    <w:rsid w:val="00473D2A"/>
    <w:rsid w:val="004741F1"/>
    <w:rsid w:val="00474425"/>
    <w:rsid w:val="004756D5"/>
    <w:rsid w:val="004806A0"/>
    <w:rsid w:val="00481A26"/>
    <w:rsid w:val="00481CA1"/>
    <w:rsid w:val="00492124"/>
    <w:rsid w:val="004938FF"/>
    <w:rsid w:val="00494A17"/>
    <w:rsid w:val="004A06A0"/>
    <w:rsid w:val="004A08CE"/>
    <w:rsid w:val="004A094C"/>
    <w:rsid w:val="004A32BA"/>
    <w:rsid w:val="004A3B49"/>
    <w:rsid w:val="004A4CE8"/>
    <w:rsid w:val="004A6E9D"/>
    <w:rsid w:val="004B072F"/>
    <w:rsid w:val="004B19BC"/>
    <w:rsid w:val="004B2558"/>
    <w:rsid w:val="004B3E66"/>
    <w:rsid w:val="004B5D6D"/>
    <w:rsid w:val="004B5E0C"/>
    <w:rsid w:val="004B64B7"/>
    <w:rsid w:val="004B6605"/>
    <w:rsid w:val="004C0EF1"/>
    <w:rsid w:val="004C14B4"/>
    <w:rsid w:val="004C17BE"/>
    <w:rsid w:val="004C1A3F"/>
    <w:rsid w:val="004C2265"/>
    <w:rsid w:val="004C2305"/>
    <w:rsid w:val="004C23AB"/>
    <w:rsid w:val="004C290B"/>
    <w:rsid w:val="004D14EF"/>
    <w:rsid w:val="004D1C2E"/>
    <w:rsid w:val="004D2BC8"/>
    <w:rsid w:val="004D3103"/>
    <w:rsid w:val="004D3945"/>
    <w:rsid w:val="004D488E"/>
    <w:rsid w:val="004D4C76"/>
    <w:rsid w:val="004D5C1B"/>
    <w:rsid w:val="004E0EA8"/>
    <w:rsid w:val="004E1D8D"/>
    <w:rsid w:val="004E676D"/>
    <w:rsid w:val="004E72C8"/>
    <w:rsid w:val="004F1F89"/>
    <w:rsid w:val="004F29C3"/>
    <w:rsid w:val="004F2A66"/>
    <w:rsid w:val="004F323B"/>
    <w:rsid w:val="004F3DDF"/>
    <w:rsid w:val="004F487E"/>
    <w:rsid w:val="004F757E"/>
    <w:rsid w:val="005001BD"/>
    <w:rsid w:val="00500604"/>
    <w:rsid w:val="00500B68"/>
    <w:rsid w:val="0050216A"/>
    <w:rsid w:val="00502199"/>
    <w:rsid w:val="00502228"/>
    <w:rsid w:val="00505965"/>
    <w:rsid w:val="00505F4B"/>
    <w:rsid w:val="00506330"/>
    <w:rsid w:val="00506822"/>
    <w:rsid w:val="0050735F"/>
    <w:rsid w:val="00510D2C"/>
    <w:rsid w:val="0051166B"/>
    <w:rsid w:val="005142C0"/>
    <w:rsid w:val="00515DCC"/>
    <w:rsid w:val="00516500"/>
    <w:rsid w:val="00517072"/>
    <w:rsid w:val="005172DD"/>
    <w:rsid w:val="00520026"/>
    <w:rsid w:val="00522E3F"/>
    <w:rsid w:val="00525410"/>
    <w:rsid w:val="0052780B"/>
    <w:rsid w:val="0052787C"/>
    <w:rsid w:val="00530976"/>
    <w:rsid w:val="00530D54"/>
    <w:rsid w:val="00530DDF"/>
    <w:rsid w:val="00530E3D"/>
    <w:rsid w:val="005311D2"/>
    <w:rsid w:val="00532196"/>
    <w:rsid w:val="00533A11"/>
    <w:rsid w:val="0053630A"/>
    <w:rsid w:val="00536591"/>
    <w:rsid w:val="00537315"/>
    <w:rsid w:val="005401DE"/>
    <w:rsid w:val="00540987"/>
    <w:rsid w:val="00541372"/>
    <w:rsid w:val="00541C75"/>
    <w:rsid w:val="0054305A"/>
    <w:rsid w:val="0054352C"/>
    <w:rsid w:val="00543FFD"/>
    <w:rsid w:val="00545437"/>
    <w:rsid w:val="00545E0A"/>
    <w:rsid w:val="0054632E"/>
    <w:rsid w:val="00546495"/>
    <w:rsid w:val="00546A1D"/>
    <w:rsid w:val="00546B6A"/>
    <w:rsid w:val="00551132"/>
    <w:rsid w:val="00552496"/>
    <w:rsid w:val="00554028"/>
    <w:rsid w:val="005542B2"/>
    <w:rsid w:val="00554A7F"/>
    <w:rsid w:val="005574CF"/>
    <w:rsid w:val="00562CD7"/>
    <w:rsid w:val="00563F9D"/>
    <w:rsid w:val="00564590"/>
    <w:rsid w:val="00565824"/>
    <w:rsid w:val="00566620"/>
    <w:rsid w:val="00567723"/>
    <w:rsid w:val="00572E67"/>
    <w:rsid w:val="00573449"/>
    <w:rsid w:val="0057464D"/>
    <w:rsid w:val="00576077"/>
    <w:rsid w:val="00576238"/>
    <w:rsid w:val="005770B0"/>
    <w:rsid w:val="00577F53"/>
    <w:rsid w:val="00580177"/>
    <w:rsid w:val="005808BE"/>
    <w:rsid w:val="00581921"/>
    <w:rsid w:val="00581D5B"/>
    <w:rsid w:val="00583C6E"/>
    <w:rsid w:val="0058458F"/>
    <w:rsid w:val="00590858"/>
    <w:rsid w:val="00590D63"/>
    <w:rsid w:val="00591182"/>
    <w:rsid w:val="00593E83"/>
    <w:rsid w:val="00594168"/>
    <w:rsid w:val="00595F43"/>
    <w:rsid w:val="0059757E"/>
    <w:rsid w:val="005975A9"/>
    <w:rsid w:val="00597F1E"/>
    <w:rsid w:val="005A0E67"/>
    <w:rsid w:val="005A126E"/>
    <w:rsid w:val="005A14F3"/>
    <w:rsid w:val="005A33CA"/>
    <w:rsid w:val="005A3E7B"/>
    <w:rsid w:val="005A40A8"/>
    <w:rsid w:val="005A4193"/>
    <w:rsid w:val="005A4666"/>
    <w:rsid w:val="005A4F5A"/>
    <w:rsid w:val="005A68AC"/>
    <w:rsid w:val="005B11B6"/>
    <w:rsid w:val="005B11F9"/>
    <w:rsid w:val="005B72D2"/>
    <w:rsid w:val="005B7724"/>
    <w:rsid w:val="005C02C1"/>
    <w:rsid w:val="005C294D"/>
    <w:rsid w:val="005C319E"/>
    <w:rsid w:val="005C648B"/>
    <w:rsid w:val="005C67AD"/>
    <w:rsid w:val="005C763A"/>
    <w:rsid w:val="005C7E2C"/>
    <w:rsid w:val="005C7F7A"/>
    <w:rsid w:val="005D3167"/>
    <w:rsid w:val="005D3356"/>
    <w:rsid w:val="005D549E"/>
    <w:rsid w:val="005D6322"/>
    <w:rsid w:val="005D7EE4"/>
    <w:rsid w:val="005E0152"/>
    <w:rsid w:val="005E0D1E"/>
    <w:rsid w:val="005E18E0"/>
    <w:rsid w:val="005E190C"/>
    <w:rsid w:val="005E24DF"/>
    <w:rsid w:val="005E2B2B"/>
    <w:rsid w:val="005E393F"/>
    <w:rsid w:val="005E3F4B"/>
    <w:rsid w:val="005E4ED0"/>
    <w:rsid w:val="005E558C"/>
    <w:rsid w:val="005E6147"/>
    <w:rsid w:val="005E6217"/>
    <w:rsid w:val="005E6C53"/>
    <w:rsid w:val="005F0C1E"/>
    <w:rsid w:val="005F342C"/>
    <w:rsid w:val="005F4330"/>
    <w:rsid w:val="005F5316"/>
    <w:rsid w:val="005F5C80"/>
    <w:rsid w:val="005F60E9"/>
    <w:rsid w:val="005F7041"/>
    <w:rsid w:val="005F78C4"/>
    <w:rsid w:val="006008D0"/>
    <w:rsid w:val="00600EC1"/>
    <w:rsid w:val="00603D85"/>
    <w:rsid w:val="006053B7"/>
    <w:rsid w:val="006130BD"/>
    <w:rsid w:val="006151AA"/>
    <w:rsid w:val="006152ED"/>
    <w:rsid w:val="006157AB"/>
    <w:rsid w:val="006158FD"/>
    <w:rsid w:val="00617EB7"/>
    <w:rsid w:val="00621297"/>
    <w:rsid w:val="006221A8"/>
    <w:rsid w:val="00630709"/>
    <w:rsid w:val="006307E4"/>
    <w:rsid w:val="0063082F"/>
    <w:rsid w:val="00632C7E"/>
    <w:rsid w:val="00633AFD"/>
    <w:rsid w:val="0063505F"/>
    <w:rsid w:val="00635CD5"/>
    <w:rsid w:val="00637EF0"/>
    <w:rsid w:val="00640707"/>
    <w:rsid w:val="00640D89"/>
    <w:rsid w:val="00643A19"/>
    <w:rsid w:val="006442C4"/>
    <w:rsid w:val="00645380"/>
    <w:rsid w:val="00646958"/>
    <w:rsid w:val="00646B69"/>
    <w:rsid w:val="006504FA"/>
    <w:rsid w:val="0065112D"/>
    <w:rsid w:val="006515AA"/>
    <w:rsid w:val="00653B7E"/>
    <w:rsid w:val="0065444F"/>
    <w:rsid w:val="00660ADB"/>
    <w:rsid w:val="00661519"/>
    <w:rsid w:val="006618BA"/>
    <w:rsid w:val="00661CD4"/>
    <w:rsid w:val="00662592"/>
    <w:rsid w:val="0066283D"/>
    <w:rsid w:val="006634A9"/>
    <w:rsid w:val="00665E06"/>
    <w:rsid w:val="00667EB1"/>
    <w:rsid w:val="00671160"/>
    <w:rsid w:val="00671E13"/>
    <w:rsid w:val="00673BC4"/>
    <w:rsid w:val="00674636"/>
    <w:rsid w:val="00675E09"/>
    <w:rsid w:val="00680BB0"/>
    <w:rsid w:val="00680D61"/>
    <w:rsid w:val="00681C9D"/>
    <w:rsid w:val="00682DE1"/>
    <w:rsid w:val="00682E3C"/>
    <w:rsid w:val="00684609"/>
    <w:rsid w:val="00684C95"/>
    <w:rsid w:val="006852D9"/>
    <w:rsid w:val="0068705A"/>
    <w:rsid w:val="006874C6"/>
    <w:rsid w:val="006938F0"/>
    <w:rsid w:val="00693F78"/>
    <w:rsid w:val="006946B3"/>
    <w:rsid w:val="00696DED"/>
    <w:rsid w:val="006A0003"/>
    <w:rsid w:val="006A0343"/>
    <w:rsid w:val="006A069F"/>
    <w:rsid w:val="006A0744"/>
    <w:rsid w:val="006A1535"/>
    <w:rsid w:val="006A189A"/>
    <w:rsid w:val="006A34D8"/>
    <w:rsid w:val="006A3725"/>
    <w:rsid w:val="006A436D"/>
    <w:rsid w:val="006B0320"/>
    <w:rsid w:val="006B152D"/>
    <w:rsid w:val="006B306B"/>
    <w:rsid w:val="006B43B3"/>
    <w:rsid w:val="006B4539"/>
    <w:rsid w:val="006B4D13"/>
    <w:rsid w:val="006B5202"/>
    <w:rsid w:val="006B5F32"/>
    <w:rsid w:val="006B666D"/>
    <w:rsid w:val="006B6A41"/>
    <w:rsid w:val="006B7811"/>
    <w:rsid w:val="006C0FE6"/>
    <w:rsid w:val="006C251E"/>
    <w:rsid w:val="006C2CA7"/>
    <w:rsid w:val="006C3AB3"/>
    <w:rsid w:val="006C3C27"/>
    <w:rsid w:val="006C4F7C"/>
    <w:rsid w:val="006C6084"/>
    <w:rsid w:val="006C652A"/>
    <w:rsid w:val="006C666F"/>
    <w:rsid w:val="006D4802"/>
    <w:rsid w:val="006D593D"/>
    <w:rsid w:val="006D5EF8"/>
    <w:rsid w:val="006E194A"/>
    <w:rsid w:val="006E1996"/>
    <w:rsid w:val="006E2C11"/>
    <w:rsid w:val="006E3805"/>
    <w:rsid w:val="006E3DEC"/>
    <w:rsid w:val="006E4115"/>
    <w:rsid w:val="006E546D"/>
    <w:rsid w:val="006E6284"/>
    <w:rsid w:val="006F0DEE"/>
    <w:rsid w:val="006F17AA"/>
    <w:rsid w:val="006F2F02"/>
    <w:rsid w:val="006F4146"/>
    <w:rsid w:val="006F6C93"/>
    <w:rsid w:val="0070025D"/>
    <w:rsid w:val="00701A58"/>
    <w:rsid w:val="007033F0"/>
    <w:rsid w:val="0070461B"/>
    <w:rsid w:val="00706473"/>
    <w:rsid w:val="00706B91"/>
    <w:rsid w:val="00706BF3"/>
    <w:rsid w:val="00707C17"/>
    <w:rsid w:val="00710DA4"/>
    <w:rsid w:val="00711082"/>
    <w:rsid w:val="00712E8B"/>
    <w:rsid w:val="0071591B"/>
    <w:rsid w:val="00716269"/>
    <w:rsid w:val="00717FFB"/>
    <w:rsid w:val="007209DA"/>
    <w:rsid w:val="0072171A"/>
    <w:rsid w:val="007220C2"/>
    <w:rsid w:val="00724B0D"/>
    <w:rsid w:val="00724C2A"/>
    <w:rsid w:val="0072518F"/>
    <w:rsid w:val="007267D1"/>
    <w:rsid w:val="00730164"/>
    <w:rsid w:val="0073083A"/>
    <w:rsid w:val="00732B72"/>
    <w:rsid w:val="00732E66"/>
    <w:rsid w:val="00734038"/>
    <w:rsid w:val="007341B3"/>
    <w:rsid w:val="00735168"/>
    <w:rsid w:val="00740A21"/>
    <w:rsid w:val="007424DC"/>
    <w:rsid w:val="007434D2"/>
    <w:rsid w:val="00744760"/>
    <w:rsid w:val="00746104"/>
    <w:rsid w:val="00746540"/>
    <w:rsid w:val="00751F13"/>
    <w:rsid w:val="00753072"/>
    <w:rsid w:val="0075476D"/>
    <w:rsid w:val="00757532"/>
    <w:rsid w:val="00757C46"/>
    <w:rsid w:val="007628C9"/>
    <w:rsid w:val="007632F6"/>
    <w:rsid w:val="007654CD"/>
    <w:rsid w:val="007676CB"/>
    <w:rsid w:val="00770608"/>
    <w:rsid w:val="00772142"/>
    <w:rsid w:val="00772A88"/>
    <w:rsid w:val="00773791"/>
    <w:rsid w:val="00773B6D"/>
    <w:rsid w:val="00780113"/>
    <w:rsid w:val="00780821"/>
    <w:rsid w:val="00781733"/>
    <w:rsid w:val="0078214C"/>
    <w:rsid w:val="00783DC1"/>
    <w:rsid w:val="00786263"/>
    <w:rsid w:val="0078676F"/>
    <w:rsid w:val="00786C1D"/>
    <w:rsid w:val="0078792A"/>
    <w:rsid w:val="0079081A"/>
    <w:rsid w:val="00791705"/>
    <w:rsid w:val="007918ED"/>
    <w:rsid w:val="00791AD5"/>
    <w:rsid w:val="00794AAC"/>
    <w:rsid w:val="00794ACE"/>
    <w:rsid w:val="00797011"/>
    <w:rsid w:val="007973A6"/>
    <w:rsid w:val="00797E20"/>
    <w:rsid w:val="007A1234"/>
    <w:rsid w:val="007A1A4F"/>
    <w:rsid w:val="007A26AA"/>
    <w:rsid w:val="007A2CEE"/>
    <w:rsid w:val="007A350B"/>
    <w:rsid w:val="007A462B"/>
    <w:rsid w:val="007A554C"/>
    <w:rsid w:val="007B132F"/>
    <w:rsid w:val="007B2415"/>
    <w:rsid w:val="007B2B37"/>
    <w:rsid w:val="007B3175"/>
    <w:rsid w:val="007B46D5"/>
    <w:rsid w:val="007B530E"/>
    <w:rsid w:val="007B55D5"/>
    <w:rsid w:val="007B59CB"/>
    <w:rsid w:val="007B7898"/>
    <w:rsid w:val="007C08B6"/>
    <w:rsid w:val="007C0DA0"/>
    <w:rsid w:val="007C2122"/>
    <w:rsid w:val="007C4D4E"/>
    <w:rsid w:val="007C4ECE"/>
    <w:rsid w:val="007C5F27"/>
    <w:rsid w:val="007C691A"/>
    <w:rsid w:val="007C70EF"/>
    <w:rsid w:val="007C74C6"/>
    <w:rsid w:val="007C7A18"/>
    <w:rsid w:val="007D0126"/>
    <w:rsid w:val="007D31EF"/>
    <w:rsid w:val="007D42FC"/>
    <w:rsid w:val="007D728E"/>
    <w:rsid w:val="007E0648"/>
    <w:rsid w:val="007E1B69"/>
    <w:rsid w:val="007E1C05"/>
    <w:rsid w:val="007E435B"/>
    <w:rsid w:val="007E4DA4"/>
    <w:rsid w:val="007E56E9"/>
    <w:rsid w:val="007E6775"/>
    <w:rsid w:val="007E692C"/>
    <w:rsid w:val="007E7B31"/>
    <w:rsid w:val="007F03E7"/>
    <w:rsid w:val="007F0DC8"/>
    <w:rsid w:val="007F129A"/>
    <w:rsid w:val="007F3751"/>
    <w:rsid w:val="007F5330"/>
    <w:rsid w:val="007F5892"/>
    <w:rsid w:val="007F7251"/>
    <w:rsid w:val="008003C9"/>
    <w:rsid w:val="0080199C"/>
    <w:rsid w:val="00801A4A"/>
    <w:rsid w:val="00803C94"/>
    <w:rsid w:val="00811950"/>
    <w:rsid w:val="00813F2C"/>
    <w:rsid w:val="00815475"/>
    <w:rsid w:val="00816ABE"/>
    <w:rsid w:val="0081753F"/>
    <w:rsid w:val="008175FC"/>
    <w:rsid w:val="00821C6F"/>
    <w:rsid w:val="00821CE1"/>
    <w:rsid w:val="00821D05"/>
    <w:rsid w:val="00821DD2"/>
    <w:rsid w:val="00821FAB"/>
    <w:rsid w:val="00822F2C"/>
    <w:rsid w:val="0082350E"/>
    <w:rsid w:val="008323E1"/>
    <w:rsid w:val="00832B9D"/>
    <w:rsid w:val="008342E6"/>
    <w:rsid w:val="00834FE4"/>
    <w:rsid w:val="00835DE5"/>
    <w:rsid w:val="0083601C"/>
    <w:rsid w:val="00837BBC"/>
    <w:rsid w:val="0084035F"/>
    <w:rsid w:val="00840671"/>
    <w:rsid w:val="008419ED"/>
    <w:rsid w:val="00841CAD"/>
    <w:rsid w:val="008432E6"/>
    <w:rsid w:val="00852B82"/>
    <w:rsid w:val="00853808"/>
    <w:rsid w:val="00853FA4"/>
    <w:rsid w:val="008557A5"/>
    <w:rsid w:val="00857087"/>
    <w:rsid w:val="0085711A"/>
    <w:rsid w:val="008572EE"/>
    <w:rsid w:val="0086081E"/>
    <w:rsid w:val="008619A5"/>
    <w:rsid w:val="0086299D"/>
    <w:rsid w:val="00863EAE"/>
    <w:rsid w:val="00864F09"/>
    <w:rsid w:val="00864FB0"/>
    <w:rsid w:val="008666AD"/>
    <w:rsid w:val="00870EDC"/>
    <w:rsid w:val="0087146E"/>
    <w:rsid w:val="00875040"/>
    <w:rsid w:val="008751B8"/>
    <w:rsid w:val="00881B28"/>
    <w:rsid w:val="008826B9"/>
    <w:rsid w:val="00883783"/>
    <w:rsid w:val="00883AAB"/>
    <w:rsid w:val="00883D49"/>
    <w:rsid w:val="00886380"/>
    <w:rsid w:val="00890A92"/>
    <w:rsid w:val="00890BE9"/>
    <w:rsid w:val="00890C73"/>
    <w:rsid w:val="00891B50"/>
    <w:rsid w:val="008974BF"/>
    <w:rsid w:val="008A03AF"/>
    <w:rsid w:val="008A0A0B"/>
    <w:rsid w:val="008A2808"/>
    <w:rsid w:val="008A3512"/>
    <w:rsid w:val="008A36AB"/>
    <w:rsid w:val="008A37F8"/>
    <w:rsid w:val="008A6156"/>
    <w:rsid w:val="008A629C"/>
    <w:rsid w:val="008A688C"/>
    <w:rsid w:val="008B0257"/>
    <w:rsid w:val="008B095F"/>
    <w:rsid w:val="008B33CD"/>
    <w:rsid w:val="008B342B"/>
    <w:rsid w:val="008B39F0"/>
    <w:rsid w:val="008B5FDA"/>
    <w:rsid w:val="008B6D32"/>
    <w:rsid w:val="008C0090"/>
    <w:rsid w:val="008C0A63"/>
    <w:rsid w:val="008C13F3"/>
    <w:rsid w:val="008C1705"/>
    <w:rsid w:val="008C2991"/>
    <w:rsid w:val="008C4679"/>
    <w:rsid w:val="008D0225"/>
    <w:rsid w:val="008D08C6"/>
    <w:rsid w:val="008D2DBB"/>
    <w:rsid w:val="008D3217"/>
    <w:rsid w:val="008D464D"/>
    <w:rsid w:val="008D46E7"/>
    <w:rsid w:val="008D4D19"/>
    <w:rsid w:val="008D557B"/>
    <w:rsid w:val="008D5789"/>
    <w:rsid w:val="008E03A4"/>
    <w:rsid w:val="008E0CB8"/>
    <w:rsid w:val="008E2584"/>
    <w:rsid w:val="008E40D1"/>
    <w:rsid w:val="008E4692"/>
    <w:rsid w:val="008E501C"/>
    <w:rsid w:val="008F0EB0"/>
    <w:rsid w:val="008F1130"/>
    <w:rsid w:val="008F191F"/>
    <w:rsid w:val="008F2345"/>
    <w:rsid w:val="008F2C48"/>
    <w:rsid w:val="008F3593"/>
    <w:rsid w:val="0090036C"/>
    <w:rsid w:val="00901DCC"/>
    <w:rsid w:val="00901EC7"/>
    <w:rsid w:val="00902087"/>
    <w:rsid w:val="009030C6"/>
    <w:rsid w:val="00904D25"/>
    <w:rsid w:val="0090578F"/>
    <w:rsid w:val="00907896"/>
    <w:rsid w:val="009106C4"/>
    <w:rsid w:val="00912C0C"/>
    <w:rsid w:val="009131BA"/>
    <w:rsid w:val="00914985"/>
    <w:rsid w:val="00914DDF"/>
    <w:rsid w:val="00914F13"/>
    <w:rsid w:val="00915D48"/>
    <w:rsid w:val="009178E4"/>
    <w:rsid w:val="00920B24"/>
    <w:rsid w:val="0092164A"/>
    <w:rsid w:val="009262BB"/>
    <w:rsid w:val="0092750D"/>
    <w:rsid w:val="00927935"/>
    <w:rsid w:val="00927B45"/>
    <w:rsid w:val="00927BDC"/>
    <w:rsid w:val="00931EBF"/>
    <w:rsid w:val="009330C7"/>
    <w:rsid w:val="00933C77"/>
    <w:rsid w:val="00934454"/>
    <w:rsid w:val="00935AB5"/>
    <w:rsid w:val="00935C61"/>
    <w:rsid w:val="00936AD5"/>
    <w:rsid w:val="00936E9A"/>
    <w:rsid w:val="00941523"/>
    <w:rsid w:val="0094168B"/>
    <w:rsid w:val="00941960"/>
    <w:rsid w:val="00942AF9"/>
    <w:rsid w:val="00943B56"/>
    <w:rsid w:val="00944A41"/>
    <w:rsid w:val="00946233"/>
    <w:rsid w:val="009465EA"/>
    <w:rsid w:val="00946D0C"/>
    <w:rsid w:val="009479FE"/>
    <w:rsid w:val="00950255"/>
    <w:rsid w:val="009524D9"/>
    <w:rsid w:val="00952F3B"/>
    <w:rsid w:val="009550CE"/>
    <w:rsid w:val="00957D20"/>
    <w:rsid w:val="00960306"/>
    <w:rsid w:val="00960605"/>
    <w:rsid w:val="0096202A"/>
    <w:rsid w:val="00963124"/>
    <w:rsid w:val="009632F5"/>
    <w:rsid w:val="00963D02"/>
    <w:rsid w:val="0096435D"/>
    <w:rsid w:val="009659CD"/>
    <w:rsid w:val="00965A9C"/>
    <w:rsid w:val="0096623C"/>
    <w:rsid w:val="0096693B"/>
    <w:rsid w:val="00966E57"/>
    <w:rsid w:val="00970644"/>
    <w:rsid w:val="0097121A"/>
    <w:rsid w:val="009725B4"/>
    <w:rsid w:val="00974D0B"/>
    <w:rsid w:val="00974D58"/>
    <w:rsid w:val="009758FD"/>
    <w:rsid w:val="00976C7D"/>
    <w:rsid w:val="00977DB8"/>
    <w:rsid w:val="0098123B"/>
    <w:rsid w:val="0098185C"/>
    <w:rsid w:val="00982061"/>
    <w:rsid w:val="00982262"/>
    <w:rsid w:val="00982A32"/>
    <w:rsid w:val="009842C9"/>
    <w:rsid w:val="00984620"/>
    <w:rsid w:val="009853E7"/>
    <w:rsid w:val="00986510"/>
    <w:rsid w:val="009902C9"/>
    <w:rsid w:val="0099094F"/>
    <w:rsid w:val="00991D6E"/>
    <w:rsid w:val="00991ECC"/>
    <w:rsid w:val="009A0C56"/>
    <w:rsid w:val="009A1624"/>
    <w:rsid w:val="009A2484"/>
    <w:rsid w:val="009A40FF"/>
    <w:rsid w:val="009A4ED6"/>
    <w:rsid w:val="009A581D"/>
    <w:rsid w:val="009A6773"/>
    <w:rsid w:val="009A7EF1"/>
    <w:rsid w:val="009B16D9"/>
    <w:rsid w:val="009B1DB9"/>
    <w:rsid w:val="009B279E"/>
    <w:rsid w:val="009B49C3"/>
    <w:rsid w:val="009B4EB4"/>
    <w:rsid w:val="009B51EC"/>
    <w:rsid w:val="009B59B3"/>
    <w:rsid w:val="009B6A79"/>
    <w:rsid w:val="009B6BCE"/>
    <w:rsid w:val="009B6C60"/>
    <w:rsid w:val="009B7BC7"/>
    <w:rsid w:val="009C10CD"/>
    <w:rsid w:val="009C11D0"/>
    <w:rsid w:val="009C23DA"/>
    <w:rsid w:val="009C28F3"/>
    <w:rsid w:val="009C2C59"/>
    <w:rsid w:val="009C3D9C"/>
    <w:rsid w:val="009C42A8"/>
    <w:rsid w:val="009C5E8F"/>
    <w:rsid w:val="009D1024"/>
    <w:rsid w:val="009D1A1B"/>
    <w:rsid w:val="009D28B0"/>
    <w:rsid w:val="009D2E9F"/>
    <w:rsid w:val="009D369A"/>
    <w:rsid w:val="009D36F7"/>
    <w:rsid w:val="009D5E3C"/>
    <w:rsid w:val="009D5EFA"/>
    <w:rsid w:val="009D7E05"/>
    <w:rsid w:val="009E04A5"/>
    <w:rsid w:val="009E1125"/>
    <w:rsid w:val="009E265A"/>
    <w:rsid w:val="009E3D44"/>
    <w:rsid w:val="009E41AC"/>
    <w:rsid w:val="009E49D2"/>
    <w:rsid w:val="009E5108"/>
    <w:rsid w:val="009E5BB5"/>
    <w:rsid w:val="009E5D15"/>
    <w:rsid w:val="009E6E4D"/>
    <w:rsid w:val="009F0383"/>
    <w:rsid w:val="009F293E"/>
    <w:rsid w:val="009F35B8"/>
    <w:rsid w:val="009F4079"/>
    <w:rsid w:val="009F52A5"/>
    <w:rsid w:val="009F5D11"/>
    <w:rsid w:val="009F5D1C"/>
    <w:rsid w:val="009F6A5A"/>
    <w:rsid w:val="009F7D63"/>
    <w:rsid w:val="00A0058F"/>
    <w:rsid w:val="00A00FA9"/>
    <w:rsid w:val="00A012B1"/>
    <w:rsid w:val="00A01370"/>
    <w:rsid w:val="00A018C0"/>
    <w:rsid w:val="00A033F4"/>
    <w:rsid w:val="00A054F3"/>
    <w:rsid w:val="00A056D2"/>
    <w:rsid w:val="00A058D0"/>
    <w:rsid w:val="00A07CA3"/>
    <w:rsid w:val="00A114CD"/>
    <w:rsid w:val="00A11E77"/>
    <w:rsid w:val="00A14CC0"/>
    <w:rsid w:val="00A14FC8"/>
    <w:rsid w:val="00A1534D"/>
    <w:rsid w:val="00A22860"/>
    <w:rsid w:val="00A23942"/>
    <w:rsid w:val="00A255A5"/>
    <w:rsid w:val="00A25816"/>
    <w:rsid w:val="00A25DAB"/>
    <w:rsid w:val="00A27E05"/>
    <w:rsid w:val="00A27FED"/>
    <w:rsid w:val="00A34640"/>
    <w:rsid w:val="00A37B8C"/>
    <w:rsid w:val="00A42D8A"/>
    <w:rsid w:val="00A43514"/>
    <w:rsid w:val="00A45183"/>
    <w:rsid w:val="00A45653"/>
    <w:rsid w:val="00A457D0"/>
    <w:rsid w:val="00A466C5"/>
    <w:rsid w:val="00A4709A"/>
    <w:rsid w:val="00A47341"/>
    <w:rsid w:val="00A5072F"/>
    <w:rsid w:val="00A513B2"/>
    <w:rsid w:val="00A540D0"/>
    <w:rsid w:val="00A543F2"/>
    <w:rsid w:val="00A5527B"/>
    <w:rsid w:val="00A55850"/>
    <w:rsid w:val="00A55AD7"/>
    <w:rsid w:val="00A55C27"/>
    <w:rsid w:val="00A56072"/>
    <w:rsid w:val="00A56212"/>
    <w:rsid w:val="00A563D2"/>
    <w:rsid w:val="00A56BE8"/>
    <w:rsid w:val="00A60972"/>
    <w:rsid w:val="00A61EFE"/>
    <w:rsid w:val="00A63854"/>
    <w:rsid w:val="00A6466B"/>
    <w:rsid w:val="00A650BC"/>
    <w:rsid w:val="00A66B2C"/>
    <w:rsid w:val="00A706AC"/>
    <w:rsid w:val="00A736C2"/>
    <w:rsid w:val="00A75CEF"/>
    <w:rsid w:val="00A76307"/>
    <w:rsid w:val="00A777EC"/>
    <w:rsid w:val="00A80B76"/>
    <w:rsid w:val="00A8122C"/>
    <w:rsid w:val="00A825BB"/>
    <w:rsid w:val="00A82E38"/>
    <w:rsid w:val="00A83536"/>
    <w:rsid w:val="00A84E1B"/>
    <w:rsid w:val="00A940B1"/>
    <w:rsid w:val="00A94CA6"/>
    <w:rsid w:val="00A95C38"/>
    <w:rsid w:val="00A9636D"/>
    <w:rsid w:val="00A96FA2"/>
    <w:rsid w:val="00AA0AFA"/>
    <w:rsid w:val="00AA1348"/>
    <w:rsid w:val="00AA38E3"/>
    <w:rsid w:val="00AA4865"/>
    <w:rsid w:val="00AB0313"/>
    <w:rsid w:val="00AB50BA"/>
    <w:rsid w:val="00AB5CD6"/>
    <w:rsid w:val="00AC009A"/>
    <w:rsid w:val="00AC048A"/>
    <w:rsid w:val="00AC080F"/>
    <w:rsid w:val="00AC095A"/>
    <w:rsid w:val="00AC1E3C"/>
    <w:rsid w:val="00AC2EBA"/>
    <w:rsid w:val="00AC2FB8"/>
    <w:rsid w:val="00AC3908"/>
    <w:rsid w:val="00AC3B3F"/>
    <w:rsid w:val="00AC46EC"/>
    <w:rsid w:val="00AC4B64"/>
    <w:rsid w:val="00AC6A08"/>
    <w:rsid w:val="00AC7B2E"/>
    <w:rsid w:val="00AD1024"/>
    <w:rsid w:val="00AD3CCB"/>
    <w:rsid w:val="00AD5F0A"/>
    <w:rsid w:val="00AD6590"/>
    <w:rsid w:val="00AD67BF"/>
    <w:rsid w:val="00AD72C1"/>
    <w:rsid w:val="00AD77F8"/>
    <w:rsid w:val="00AD7835"/>
    <w:rsid w:val="00AE125C"/>
    <w:rsid w:val="00AE2FC3"/>
    <w:rsid w:val="00AE4E16"/>
    <w:rsid w:val="00AE54D9"/>
    <w:rsid w:val="00AE61FB"/>
    <w:rsid w:val="00AE62B2"/>
    <w:rsid w:val="00AE69D3"/>
    <w:rsid w:val="00AF068F"/>
    <w:rsid w:val="00AF2B41"/>
    <w:rsid w:val="00AF3CD5"/>
    <w:rsid w:val="00AF6CBE"/>
    <w:rsid w:val="00AF78F3"/>
    <w:rsid w:val="00AF7A5B"/>
    <w:rsid w:val="00B00854"/>
    <w:rsid w:val="00B00A1D"/>
    <w:rsid w:val="00B018EF"/>
    <w:rsid w:val="00B0207C"/>
    <w:rsid w:val="00B02284"/>
    <w:rsid w:val="00B03DA2"/>
    <w:rsid w:val="00B04B79"/>
    <w:rsid w:val="00B05AB2"/>
    <w:rsid w:val="00B0689C"/>
    <w:rsid w:val="00B06995"/>
    <w:rsid w:val="00B11A85"/>
    <w:rsid w:val="00B178E9"/>
    <w:rsid w:val="00B17EAD"/>
    <w:rsid w:val="00B21323"/>
    <w:rsid w:val="00B21D46"/>
    <w:rsid w:val="00B21F24"/>
    <w:rsid w:val="00B226C1"/>
    <w:rsid w:val="00B25382"/>
    <w:rsid w:val="00B300B5"/>
    <w:rsid w:val="00B34FCA"/>
    <w:rsid w:val="00B36AED"/>
    <w:rsid w:val="00B40C56"/>
    <w:rsid w:val="00B42E02"/>
    <w:rsid w:val="00B43D94"/>
    <w:rsid w:val="00B440B8"/>
    <w:rsid w:val="00B4493B"/>
    <w:rsid w:val="00B44BCB"/>
    <w:rsid w:val="00B46A5B"/>
    <w:rsid w:val="00B474B2"/>
    <w:rsid w:val="00B477B5"/>
    <w:rsid w:val="00B51047"/>
    <w:rsid w:val="00B51E2F"/>
    <w:rsid w:val="00B51FD7"/>
    <w:rsid w:val="00B5379D"/>
    <w:rsid w:val="00B53BEF"/>
    <w:rsid w:val="00B54343"/>
    <w:rsid w:val="00B55644"/>
    <w:rsid w:val="00B556D5"/>
    <w:rsid w:val="00B55BBE"/>
    <w:rsid w:val="00B563A8"/>
    <w:rsid w:val="00B6205E"/>
    <w:rsid w:val="00B62489"/>
    <w:rsid w:val="00B632B2"/>
    <w:rsid w:val="00B6398A"/>
    <w:rsid w:val="00B65F47"/>
    <w:rsid w:val="00B66BCA"/>
    <w:rsid w:val="00B6710D"/>
    <w:rsid w:val="00B67160"/>
    <w:rsid w:val="00B6751E"/>
    <w:rsid w:val="00B70D86"/>
    <w:rsid w:val="00B724DC"/>
    <w:rsid w:val="00B735C5"/>
    <w:rsid w:val="00B73C18"/>
    <w:rsid w:val="00B73E42"/>
    <w:rsid w:val="00B760AF"/>
    <w:rsid w:val="00B81AB3"/>
    <w:rsid w:val="00B827C2"/>
    <w:rsid w:val="00B86DFA"/>
    <w:rsid w:val="00B86EBC"/>
    <w:rsid w:val="00B90149"/>
    <w:rsid w:val="00B94651"/>
    <w:rsid w:val="00B96BE3"/>
    <w:rsid w:val="00BA052C"/>
    <w:rsid w:val="00BA17AE"/>
    <w:rsid w:val="00BA2F2F"/>
    <w:rsid w:val="00BA41E3"/>
    <w:rsid w:val="00BA45C7"/>
    <w:rsid w:val="00BA7C46"/>
    <w:rsid w:val="00BB3834"/>
    <w:rsid w:val="00BB4D14"/>
    <w:rsid w:val="00BB6216"/>
    <w:rsid w:val="00BB6346"/>
    <w:rsid w:val="00BB7D4A"/>
    <w:rsid w:val="00BC05E3"/>
    <w:rsid w:val="00BC17D4"/>
    <w:rsid w:val="00BC2239"/>
    <w:rsid w:val="00BC5624"/>
    <w:rsid w:val="00BD024C"/>
    <w:rsid w:val="00BD21D8"/>
    <w:rsid w:val="00BD4CCC"/>
    <w:rsid w:val="00BD6BB3"/>
    <w:rsid w:val="00BD7AF2"/>
    <w:rsid w:val="00BE007B"/>
    <w:rsid w:val="00BE08C6"/>
    <w:rsid w:val="00BE1299"/>
    <w:rsid w:val="00BE55E3"/>
    <w:rsid w:val="00BF1FC8"/>
    <w:rsid w:val="00BF2195"/>
    <w:rsid w:val="00BF22D0"/>
    <w:rsid w:val="00BF4B01"/>
    <w:rsid w:val="00BF4BC1"/>
    <w:rsid w:val="00BF6E56"/>
    <w:rsid w:val="00C009FE"/>
    <w:rsid w:val="00C00D91"/>
    <w:rsid w:val="00C01D36"/>
    <w:rsid w:val="00C02055"/>
    <w:rsid w:val="00C026B7"/>
    <w:rsid w:val="00C02980"/>
    <w:rsid w:val="00C033E5"/>
    <w:rsid w:val="00C044A8"/>
    <w:rsid w:val="00C06DDA"/>
    <w:rsid w:val="00C072A3"/>
    <w:rsid w:val="00C119F6"/>
    <w:rsid w:val="00C11B95"/>
    <w:rsid w:val="00C1299B"/>
    <w:rsid w:val="00C133D8"/>
    <w:rsid w:val="00C13591"/>
    <w:rsid w:val="00C135EC"/>
    <w:rsid w:val="00C15352"/>
    <w:rsid w:val="00C15A2A"/>
    <w:rsid w:val="00C16957"/>
    <w:rsid w:val="00C23259"/>
    <w:rsid w:val="00C23884"/>
    <w:rsid w:val="00C2416C"/>
    <w:rsid w:val="00C24FB3"/>
    <w:rsid w:val="00C254C1"/>
    <w:rsid w:val="00C25999"/>
    <w:rsid w:val="00C26621"/>
    <w:rsid w:val="00C30A7D"/>
    <w:rsid w:val="00C3117F"/>
    <w:rsid w:val="00C3125A"/>
    <w:rsid w:val="00C3251D"/>
    <w:rsid w:val="00C335A6"/>
    <w:rsid w:val="00C335D9"/>
    <w:rsid w:val="00C336EB"/>
    <w:rsid w:val="00C344BD"/>
    <w:rsid w:val="00C3575C"/>
    <w:rsid w:val="00C363DD"/>
    <w:rsid w:val="00C37817"/>
    <w:rsid w:val="00C37FB3"/>
    <w:rsid w:val="00C40A7E"/>
    <w:rsid w:val="00C40F34"/>
    <w:rsid w:val="00C41BC8"/>
    <w:rsid w:val="00C41E57"/>
    <w:rsid w:val="00C43446"/>
    <w:rsid w:val="00C43AC8"/>
    <w:rsid w:val="00C44399"/>
    <w:rsid w:val="00C45138"/>
    <w:rsid w:val="00C45CE1"/>
    <w:rsid w:val="00C46109"/>
    <w:rsid w:val="00C475BF"/>
    <w:rsid w:val="00C47B2C"/>
    <w:rsid w:val="00C50A27"/>
    <w:rsid w:val="00C5145F"/>
    <w:rsid w:val="00C51B34"/>
    <w:rsid w:val="00C536F0"/>
    <w:rsid w:val="00C5759D"/>
    <w:rsid w:val="00C576C6"/>
    <w:rsid w:val="00C57D27"/>
    <w:rsid w:val="00C604E5"/>
    <w:rsid w:val="00C63301"/>
    <w:rsid w:val="00C6339C"/>
    <w:rsid w:val="00C63BEC"/>
    <w:rsid w:val="00C6623C"/>
    <w:rsid w:val="00C669FD"/>
    <w:rsid w:val="00C706D1"/>
    <w:rsid w:val="00C70D91"/>
    <w:rsid w:val="00C71DAF"/>
    <w:rsid w:val="00C71E9E"/>
    <w:rsid w:val="00C74608"/>
    <w:rsid w:val="00C749A6"/>
    <w:rsid w:val="00C80C30"/>
    <w:rsid w:val="00C80CF0"/>
    <w:rsid w:val="00C81105"/>
    <w:rsid w:val="00C850A1"/>
    <w:rsid w:val="00C8598F"/>
    <w:rsid w:val="00C866FD"/>
    <w:rsid w:val="00C8706B"/>
    <w:rsid w:val="00C872DA"/>
    <w:rsid w:val="00C90F2A"/>
    <w:rsid w:val="00C918E7"/>
    <w:rsid w:val="00C93B6C"/>
    <w:rsid w:val="00C944F2"/>
    <w:rsid w:val="00C9464D"/>
    <w:rsid w:val="00C9488E"/>
    <w:rsid w:val="00C9689F"/>
    <w:rsid w:val="00C973ED"/>
    <w:rsid w:val="00CA1F97"/>
    <w:rsid w:val="00CA4AE3"/>
    <w:rsid w:val="00CA4B16"/>
    <w:rsid w:val="00CA758C"/>
    <w:rsid w:val="00CB00EA"/>
    <w:rsid w:val="00CB18D3"/>
    <w:rsid w:val="00CC01E7"/>
    <w:rsid w:val="00CC0A5F"/>
    <w:rsid w:val="00CC18BF"/>
    <w:rsid w:val="00CC1D69"/>
    <w:rsid w:val="00CC2250"/>
    <w:rsid w:val="00CC3AA6"/>
    <w:rsid w:val="00CC4824"/>
    <w:rsid w:val="00CC48D2"/>
    <w:rsid w:val="00CC4F13"/>
    <w:rsid w:val="00CC6440"/>
    <w:rsid w:val="00CC7D2F"/>
    <w:rsid w:val="00CD0FCD"/>
    <w:rsid w:val="00CD105A"/>
    <w:rsid w:val="00CD3C98"/>
    <w:rsid w:val="00CD4B27"/>
    <w:rsid w:val="00CD58E6"/>
    <w:rsid w:val="00CD5CB7"/>
    <w:rsid w:val="00CD7A18"/>
    <w:rsid w:val="00CE1B5C"/>
    <w:rsid w:val="00CE2DFD"/>
    <w:rsid w:val="00CE433B"/>
    <w:rsid w:val="00CE579A"/>
    <w:rsid w:val="00CE5C9D"/>
    <w:rsid w:val="00CF01DB"/>
    <w:rsid w:val="00CF2EC7"/>
    <w:rsid w:val="00CF3D86"/>
    <w:rsid w:val="00CF7D1E"/>
    <w:rsid w:val="00D03ED6"/>
    <w:rsid w:val="00D055D5"/>
    <w:rsid w:val="00D0613C"/>
    <w:rsid w:val="00D06713"/>
    <w:rsid w:val="00D10C30"/>
    <w:rsid w:val="00D1484F"/>
    <w:rsid w:val="00D152AD"/>
    <w:rsid w:val="00D15384"/>
    <w:rsid w:val="00D15FD4"/>
    <w:rsid w:val="00D17053"/>
    <w:rsid w:val="00D2085B"/>
    <w:rsid w:val="00D2124E"/>
    <w:rsid w:val="00D244B0"/>
    <w:rsid w:val="00D2460C"/>
    <w:rsid w:val="00D251B5"/>
    <w:rsid w:val="00D25AC5"/>
    <w:rsid w:val="00D26631"/>
    <w:rsid w:val="00D26DEA"/>
    <w:rsid w:val="00D2742A"/>
    <w:rsid w:val="00D30064"/>
    <w:rsid w:val="00D30EAD"/>
    <w:rsid w:val="00D31AB1"/>
    <w:rsid w:val="00D3258C"/>
    <w:rsid w:val="00D32FF9"/>
    <w:rsid w:val="00D35345"/>
    <w:rsid w:val="00D36846"/>
    <w:rsid w:val="00D36ED9"/>
    <w:rsid w:val="00D3707A"/>
    <w:rsid w:val="00D374CF"/>
    <w:rsid w:val="00D40A2B"/>
    <w:rsid w:val="00D40B19"/>
    <w:rsid w:val="00D42125"/>
    <w:rsid w:val="00D435DA"/>
    <w:rsid w:val="00D4422B"/>
    <w:rsid w:val="00D44B94"/>
    <w:rsid w:val="00D44C10"/>
    <w:rsid w:val="00D44C2D"/>
    <w:rsid w:val="00D4591B"/>
    <w:rsid w:val="00D47D36"/>
    <w:rsid w:val="00D50337"/>
    <w:rsid w:val="00D5290C"/>
    <w:rsid w:val="00D529EA"/>
    <w:rsid w:val="00D52E05"/>
    <w:rsid w:val="00D534E0"/>
    <w:rsid w:val="00D54E9C"/>
    <w:rsid w:val="00D55509"/>
    <w:rsid w:val="00D5580D"/>
    <w:rsid w:val="00D564E1"/>
    <w:rsid w:val="00D57382"/>
    <w:rsid w:val="00D575F5"/>
    <w:rsid w:val="00D5775D"/>
    <w:rsid w:val="00D57C0B"/>
    <w:rsid w:val="00D57E8C"/>
    <w:rsid w:val="00D60CDA"/>
    <w:rsid w:val="00D62E4B"/>
    <w:rsid w:val="00D63F48"/>
    <w:rsid w:val="00D64728"/>
    <w:rsid w:val="00D66F7E"/>
    <w:rsid w:val="00D67DF3"/>
    <w:rsid w:val="00D7441E"/>
    <w:rsid w:val="00D74D0D"/>
    <w:rsid w:val="00D776EE"/>
    <w:rsid w:val="00D8360A"/>
    <w:rsid w:val="00D83614"/>
    <w:rsid w:val="00D83890"/>
    <w:rsid w:val="00D84D9D"/>
    <w:rsid w:val="00D86F82"/>
    <w:rsid w:val="00D871A5"/>
    <w:rsid w:val="00D87A67"/>
    <w:rsid w:val="00D9152C"/>
    <w:rsid w:val="00D91A5D"/>
    <w:rsid w:val="00D92449"/>
    <w:rsid w:val="00D96010"/>
    <w:rsid w:val="00DA1ADB"/>
    <w:rsid w:val="00DA27AB"/>
    <w:rsid w:val="00DA3D49"/>
    <w:rsid w:val="00DA4301"/>
    <w:rsid w:val="00DA436D"/>
    <w:rsid w:val="00DA4699"/>
    <w:rsid w:val="00DA5808"/>
    <w:rsid w:val="00DA5A86"/>
    <w:rsid w:val="00DA6D87"/>
    <w:rsid w:val="00DA74F1"/>
    <w:rsid w:val="00DA7A0B"/>
    <w:rsid w:val="00DA7BD7"/>
    <w:rsid w:val="00DA7DE5"/>
    <w:rsid w:val="00DB29FA"/>
    <w:rsid w:val="00DB51B2"/>
    <w:rsid w:val="00DB5494"/>
    <w:rsid w:val="00DB794C"/>
    <w:rsid w:val="00DC5282"/>
    <w:rsid w:val="00DC5F03"/>
    <w:rsid w:val="00DC79EA"/>
    <w:rsid w:val="00DD1D4C"/>
    <w:rsid w:val="00DD6FAA"/>
    <w:rsid w:val="00DD7494"/>
    <w:rsid w:val="00DD79A7"/>
    <w:rsid w:val="00DE0109"/>
    <w:rsid w:val="00DE15AA"/>
    <w:rsid w:val="00DE27EC"/>
    <w:rsid w:val="00DE3570"/>
    <w:rsid w:val="00DF072F"/>
    <w:rsid w:val="00DF13C5"/>
    <w:rsid w:val="00DF1E67"/>
    <w:rsid w:val="00DF1F25"/>
    <w:rsid w:val="00DF376C"/>
    <w:rsid w:val="00DF3BBB"/>
    <w:rsid w:val="00DF4378"/>
    <w:rsid w:val="00DF491B"/>
    <w:rsid w:val="00DF59ED"/>
    <w:rsid w:val="00DF5A8E"/>
    <w:rsid w:val="00DF6C20"/>
    <w:rsid w:val="00E004DC"/>
    <w:rsid w:val="00E00BE5"/>
    <w:rsid w:val="00E01B6E"/>
    <w:rsid w:val="00E038CA"/>
    <w:rsid w:val="00E040B2"/>
    <w:rsid w:val="00E05F64"/>
    <w:rsid w:val="00E06E33"/>
    <w:rsid w:val="00E14554"/>
    <w:rsid w:val="00E145A2"/>
    <w:rsid w:val="00E155AE"/>
    <w:rsid w:val="00E162F7"/>
    <w:rsid w:val="00E17E9B"/>
    <w:rsid w:val="00E20ABE"/>
    <w:rsid w:val="00E22B0A"/>
    <w:rsid w:val="00E24031"/>
    <w:rsid w:val="00E248F3"/>
    <w:rsid w:val="00E2490D"/>
    <w:rsid w:val="00E25412"/>
    <w:rsid w:val="00E26759"/>
    <w:rsid w:val="00E27849"/>
    <w:rsid w:val="00E308D4"/>
    <w:rsid w:val="00E34B72"/>
    <w:rsid w:val="00E351D6"/>
    <w:rsid w:val="00E35D81"/>
    <w:rsid w:val="00E409E5"/>
    <w:rsid w:val="00E40E60"/>
    <w:rsid w:val="00E41BA9"/>
    <w:rsid w:val="00E4333E"/>
    <w:rsid w:val="00E43D74"/>
    <w:rsid w:val="00E43D98"/>
    <w:rsid w:val="00E45543"/>
    <w:rsid w:val="00E46D1D"/>
    <w:rsid w:val="00E46DAC"/>
    <w:rsid w:val="00E507CA"/>
    <w:rsid w:val="00E50FBB"/>
    <w:rsid w:val="00E54837"/>
    <w:rsid w:val="00E549A6"/>
    <w:rsid w:val="00E55D4E"/>
    <w:rsid w:val="00E55FBC"/>
    <w:rsid w:val="00E560F1"/>
    <w:rsid w:val="00E56816"/>
    <w:rsid w:val="00E56E02"/>
    <w:rsid w:val="00E57AE9"/>
    <w:rsid w:val="00E6096A"/>
    <w:rsid w:val="00E61566"/>
    <w:rsid w:val="00E62414"/>
    <w:rsid w:val="00E62DA8"/>
    <w:rsid w:val="00E642A3"/>
    <w:rsid w:val="00E65178"/>
    <w:rsid w:val="00E65257"/>
    <w:rsid w:val="00E67935"/>
    <w:rsid w:val="00E704EC"/>
    <w:rsid w:val="00E70A4F"/>
    <w:rsid w:val="00E70F50"/>
    <w:rsid w:val="00E736A3"/>
    <w:rsid w:val="00E7491B"/>
    <w:rsid w:val="00E74F35"/>
    <w:rsid w:val="00E76728"/>
    <w:rsid w:val="00E76776"/>
    <w:rsid w:val="00E76972"/>
    <w:rsid w:val="00E7796C"/>
    <w:rsid w:val="00E77B16"/>
    <w:rsid w:val="00E77EF1"/>
    <w:rsid w:val="00E8023A"/>
    <w:rsid w:val="00E828FF"/>
    <w:rsid w:val="00E82E06"/>
    <w:rsid w:val="00E84C8C"/>
    <w:rsid w:val="00E85F52"/>
    <w:rsid w:val="00E860A3"/>
    <w:rsid w:val="00E867CA"/>
    <w:rsid w:val="00E86EAA"/>
    <w:rsid w:val="00E91000"/>
    <w:rsid w:val="00E939E2"/>
    <w:rsid w:val="00E944F0"/>
    <w:rsid w:val="00E95057"/>
    <w:rsid w:val="00E9633C"/>
    <w:rsid w:val="00EA0340"/>
    <w:rsid w:val="00EA1B08"/>
    <w:rsid w:val="00EA1E28"/>
    <w:rsid w:val="00EA4233"/>
    <w:rsid w:val="00EA4634"/>
    <w:rsid w:val="00EA49B8"/>
    <w:rsid w:val="00EA6168"/>
    <w:rsid w:val="00EB0D1C"/>
    <w:rsid w:val="00EB0D33"/>
    <w:rsid w:val="00EB18F3"/>
    <w:rsid w:val="00EB1C17"/>
    <w:rsid w:val="00EB1E1A"/>
    <w:rsid w:val="00EB434F"/>
    <w:rsid w:val="00EB4932"/>
    <w:rsid w:val="00EB61B0"/>
    <w:rsid w:val="00EB6317"/>
    <w:rsid w:val="00EC1058"/>
    <w:rsid w:val="00EC105A"/>
    <w:rsid w:val="00EC139D"/>
    <w:rsid w:val="00EC1F7C"/>
    <w:rsid w:val="00EC6044"/>
    <w:rsid w:val="00EC7F24"/>
    <w:rsid w:val="00ED10B1"/>
    <w:rsid w:val="00ED1E1E"/>
    <w:rsid w:val="00ED2AB3"/>
    <w:rsid w:val="00ED4AE6"/>
    <w:rsid w:val="00ED597E"/>
    <w:rsid w:val="00ED61DD"/>
    <w:rsid w:val="00ED62EB"/>
    <w:rsid w:val="00EE1D18"/>
    <w:rsid w:val="00EE2007"/>
    <w:rsid w:val="00EE2A1B"/>
    <w:rsid w:val="00EE302A"/>
    <w:rsid w:val="00EE3666"/>
    <w:rsid w:val="00EE4469"/>
    <w:rsid w:val="00EE5DCF"/>
    <w:rsid w:val="00EE610D"/>
    <w:rsid w:val="00EF013A"/>
    <w:rsid w:val="00EF0818"/>
    <w:rsid w:val="00EF0D60"/>
    <w:rsid w:val="00EF1193"/>
    <w:rsid w:val="00EF1F3A"/>
    <w:rsid w:val="00EF22B0"/>
    <w:rsid w:val="00EF23A1"/>
    <w:rsid w:val="00EF2C7A"/>
    <w:rsid w:val="00EF366E"/>
    <w:rsid w:val="00EF43FC"/>
    <w:rsid w:val="00F015B2"/>
    <w:rsid w:val="00F01A89"/>
    <w:rsid w:val="00F0441C"/>
    <w:rsid w:val="00F05873"/>
    <w:rsid w:val="00F05CE5"/>
    <w:rsid w:val="00F07A24"/>
    <w:rsid w:val="00F109BF"/>
    <w:rsid w:val="00F11F7D"/>
    <w:rsid w:val="00F17AF4"/>
    <w:rsid w:val="00F17D76"/>
    <w:rsid w:val="00F17F75"/>
    <w:rsid w:val="00F20D71"/>
    <w:rsid w:val="00F2225A"/>
    <w:rsid w:val="00F2236C"/>
    <w:rsid w:val="00F2301C"/>
    <w:rsid w:val="00F23EF3"/>
    <w:rsid w:val="00F26B55"/>
    <w:rsid w:val="00F302FC"/>
    <w:rsid w:val="00F32041"/>
    <w:rsid w:val="00F357C0"/>
    <w:rsid w:val="00F361E5"/>
    <w:rsid w:val="00F377EC"/>
    <w:rsid w:val="00F378CE"/>
    <w:rsid w:val="00F37A92"/>
    <w:rsid w:val="00F400AE"/>
    <w:rsid w:val="00F408D8"/>
    <w:rsid w:val="00F42933"/>
    <w:rsid w:val="00F43183"/>
    <w:rsid w:val="00F44BCB"/>
    <w:rsid w:val="00F454EB"/>
    <w:rsid w:val="00F46588"/>
    <w:rsid w:val="00F46963"/>
    <w:rsid w:val="00F47E66"/>
    <w:rsid w:val="00F50A30"/>
    <w:rsid w:val="00F55E8B"/>
    <w:rsid w:val="00F561AF"/>
    <w:rsid w:val="00F56C85"/>
    <w:rsid w:val="00F56DFF"/>
    <w:rsid w:val="00F605BB"/>
    <w:rsid w:val="00F60F68"/>
    <w:rsid w:val="00F614D6"/>
    <w:rsid w:val="00F629BE"/>
    <w:rsid w:val="00F62C50"/>
    <w:rsid w:val="00F631BD"/>
    <w:rsid w:val="00F635E6"/>
    <w:rsid w:val="00F63AF7"/>
    <w:rsid w:val="00F63E6C"/>
    <w:rsid w:val="00F64977"/>
    <w:rsid w:val="00F6568A"/>
    <w:rsid w:val="00F65B60"/>
    <w:rsid w:val="00F65EBB"/>
    <w:rsid w:val="00F713B8"/>
    <w:rsid w:val="00F72BB9"/>
    <w:rsid w:val="00F72DB5"/>
    <w:rsid w:val="00F75325"/>
    <w:rsid w:val="00F75A9B"/>
    <w:rsid w:val="00F76A01"/>
    <w:rsid w:val="00F76C7D"/>
    <w:rsid w:val="00F812E8"/>
    <w:rsid w:val="00F818D2"/>
    <w:rsid w:val="00F81B0F"/>
    <w:rsid w:val="00F84892"/>
    <w:rsid w:val="00F8517D"/>
    <w:rsid w:val="00F87847"/>
    <w:rsid w:val="00F8790E"/>
    <w:rsid w:val="00F90B31"/>
    <w:rsid w:val="00F91071"/>
    <w:rsid w:val="00F91745"/>
    <w:rsid w:val="00FA1249"/>
    <w:rsid w:val="00FA23FB"/>
    <w:rsid w:val="00FA2A13"/>
    <w:rsid w:val="00FB186C"/>
    <w:rsid w:val="00FB1C5E"/>
    <w:rsid w:val="00FB2DD9"/>
    <w:rsid w:val="00FB777D"/>
    <w:rsid w:val="00FB7F3C"/>
    <w:rsid w:val="00FC0747"/>
    <w:rsid w:val="00FC108C"/>
    <w:rsid w:val="00FC1D85"/>
    <w:rsid w:val="00FC1F3D"/>
    <w:rsid w:val="00FC24EC"/>
    <w:rsid w:val="00FC2608"/>
    <w:rsid w:val="00FC3B4C"/>
    <w:rsid w:val="00FC3C57"/>
    <w:rsid w:val="00FC4A81"/>
    <w:rsid w:val="00FC4D49"/>
    <w:rsid w:val="00FC6626"/>
    <w:rsid w:val="00FC7C76"/>
    <w:rsid w:val="00FC7ECA"/>
    <w:rsid w:val="00FD22C5"/>
    <w:rsid w:val="00FD2B09"/>
    <w:rsid w:val="00FD3387"/>
    <w:rsid w:val="00FD501D"/>
    <w:rsid w:val="00FD59FD"/>
    <w:rsid w:val="00FD5C54"/>
    <w:rsid w:val="00FD7333"/>
    <w:rsid w:val="00FE127E"/>
    <w:rsid w:val="00FE1DB8"/>
    <w:rsid w:val="00FE4015"/>
    <w:rsid w:val="00FE5143"/>
    <w:rsid w:val="00FE7373"/>
    <w:rsid w:val="00FE7A79"/>
    <w:rsid w:val="00FF078B"/>
    <w:rsid w:val="00FF0BC9"/>
    <w:rsid w:val="00FF170B"/>
    <w:rsid w:val="00FF269C"/>
    <w:rsid w:val="00FF345A"/>
    <w:rsid w:val="00FF41FB"/>
    <w:rsid w:val="00FF4E68"/>
    <w:rsid w:val="00FF791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3F2D"/>
  <w15:chartTrackingRefBased/>
  <w15:docId w15:val="{DAA038E6-A3F2-45DC-B4B1-D8971D2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32"/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36AB"/>
    <w:pPr>
      <w:keepNext/>
      <w:keepLines/>
      <w:outlineLvl w:val="0"/>
    </w:pPr>
    <w:rPr>
      <w:rFonts w:eastAsia="Calibri" w:cstheme="minorHAns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3AC8"/>
    <w:pPr>
      <w:keepNext/>
      <w:keepLines/>
      <w:spacing w:before="200"/>
      <w:outlineLvl w:val="1"/>
    </w:pPr>
    <w:rPr>
      <w:rFonts w:eastAsiaTheme="majorEastAsia" w:cstheme="minorHAns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489"/>
    <w:pPr>
      <w:keepNext/>
      <w:keepLines/>
      <w:spacing w:before="280" w:after="80"/>
      <w:outlineLvl w:val="2"/>
    </w:pPr>
    <w:rPr>
      <w:rFonts w:ascii="Sorts Mill Goudy" w:eastAsia="Sorts Mill Goudy" w:hAnsi="Sorts Mill Goudy" w:cs="Sorts Mill Goudy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489"/>
    <w:pPr>
      <w:keepNext/>
      <w:keepLines/>
      <w:spacing w:before="240" w:after="40"/>
      <w:outlineLvl w:val="3"/>
    </w:pPr>
    <w:rPr>
      <w:rFonts w:ascii="Sorts Mill Goudy" w:eastAsia="Sorts Mill Goudy" w:hAnsi="Sorts Mill Goudy" w:cs="Sorts Mill Goudy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489"/>
    <w:pPr>
      <w:keepNext/>
      <w:keepLines/>
      <w:spacing w:before="220" w:after="40"/>
      <w:outlineLvl w:val="4"/>
    </w:pPr>
    <w:rPr>
      <w:rFonts w:ascii="Sorts Mill Goudy" w:eastAsia="Sorts Mill Goudy" w:hAnsi="Sorts Mill Goudy" w:cs="Sorts Mill Goudy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489"/>
    <w:pPr>
      <w:keepNext/>
      <w:keepLines/>
      <w:spacing w:before="200" w:after="40"/>
      <w:outlineLvl w:val="5"/>
    </w:pPr>
    <w:rPr>
      <w:rFonts w:ascii="Sorts Mill Goudy" w:eastAsia="Sorts Mill Goudy" w:hAnsi="Sorts Mill Goudy" w:cs="Sorts Mill Goudy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6AB"/>
    <w:rPr>
      <w:rFonts w:eastAsia="Calibri" w:cstheme="minorHAnsi"/>
      <w:b/>
      <w:bCs/>
      <w:color w:val="99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43AC8"/>
    <w:rPr>
      <w:rFonts w:eastAsiaTheme="majorEastAsia" w:cstheme="minorHAnsi"/>
      <w:b/>
      <w:bCs/>
      <w:color w:val="9900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62489"/>
    <w:rPr>
      <w:rFonts w:ascii="Sorts Mill Goudy" w:eastAsia="Sorts Mill Goudy" w:hAnsi="Sorts Mill Goudy" w:cs="Sorts Mill Goudy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489"/>
    <w:rPr>
      <w:rFonts w:ascii="Sorts Mill Goudy" w:eastAsia="Sorts Mill Goudy" w:hAnsi="Sorts Mill Goudy" w:cs="Sorts Mill Goudy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489"/>
    <w:rPr>
      <w:rFonts w:ascii="Sorts Mill Goudy" w:eastAsia="Sorts Mill Goudy" w:hAnsi="Sorts Mill Goudy" w:cs="Sorts Mill Goudy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489"/>
    <w:rPr>
      <w:rFonts w:ascii="Sorts Mill Goudy" w:eastAsia="Sorts Mill Goudy" w:hAnsi="Sorts Mill Goudy" w:cs="Sorts Mill Goudy"/>
      <w:b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ED6"/>
    <w:pPr>
      <w:pBdr>
        <w:bottom w:val="single" w:sz="8" w:space="4" w:color="4472C4" w:themeColor="accent1"/>
      </w:pBdr>
      <w:spacing w:after="300"/>
      <w:contextualSpacing/>
    </w:pPr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4ED6"/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2B2"/>
    <w:pPr>
      <w:tabs>
        <w:tab w:val="center" w:pos="4320"/>
        <w:tab w:val="right" w:pos="8640"/>
      </w:tabs>
      <w:jc w:val="right"/>
    </w:pPr>
    <w:rPr>
      <w:rFonts w:ascii="Arial" w:eastAsia="Sorts Mill Goudy" w:hAnsi="Arial" w:cs="Sorts Mill Goudy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2B2"/>
    <w:rPr>
      <w:rFonts w:ascii="Arial" w:eastAsia="Sorts Mill Goudy" w:hAnsi="Arial" w:cs="Sorts Mill Goudy"/>
      <w:sz w:val="16"/>
      <w:lang w:eastAsia="zh-CN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3776A"/>
    <w:pPr>
      <w:tabs>
        <w:tab w:val="center" w:pos="4320"/>
        <w:tab w:val="right" w:pos="8640"/>
      </w:tabs>
    </w:pPr>
    <w:rPr>
      <w:rFonts w:ascii="Arial" w:eastAsia="Sorts Mill Goudy" w:hAnsi="Arial" w:cs="Sorts Mill Goudy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76A"/>
    <w:rPr>
      <w:rFonts w:ascii="Arial" w:eastAsia="Sorts Mill Goudy" w:hAnsi="Arial" w:cs="Sorts Mill Goudy"/>
      <w:sz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413D"/>
    <w:rPr>
      <w:rFonts w:ascii="Calibri" w:eastAsia="Calibri" w:hAnsi="Calibri" w:cs="Calibri"/>
      <w:i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4413D"/>
    <w:rPr>
      <w:rFonts w:ascii="Calibri" w:eastAsia="Calibri" w:hAnsi="Calibri" w:cs="Calibri"/>
      <w:i/>
      <w:color w:val="000000" w:themeColor="text1"/>
      <w:lang w:eastAsia="zh-CN"/>
    </w:rPr>
  </w:style>
  <w:style w:type="paragraph" w:styleId="ListParagraph">
    <w:name w:val="List Paragraph"/>
    <w:basedOn w:val="Normal"/>
    <w:uiPriority w:val="34"/>
    <w:qFormat/>
    <w:rsid w:val="00B62489"/>
    <w:pPr>
      <w:ind w:left="720"/>
      <w:contextualSpacing/>
    </w:pPr>
    <w:rPr>
      <w:rFonts w:ascii="Sorts Mill Goudy" w:eastAsia="Sorts Mill Goudy" w:hAnsi="Sorts Mill Goudy" w:cs="Sorts Mill Goudy"/>
    </w:rPr>
  </w:style>
  <w:style w:type="character" w:styleId="Hyperlink">
    <w:name w:val="Hyperlink"/>
    <w:basedOn w:val="DefaultParagraphFont"/>
    <w:uiPriority w:val="99"/>
    <w:unhideWhenUsed/>
    <w:qFormat/>
    <w:rsid w:val="006C652A"/>
    <w:rPr>
      <w:rFonts w:asciiTheme="minorHAnsi" w:hAnsiTheme="minorHAnsi"/>
      <w:color w:val="0070C0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62489"/>
    <w:pPr>
      <w:spacing w:after="200"/>
    </w:pPr>
    <w:rPr>
      <w:rFonts w:ascii="Sorts Mill Goudy" w:eastAsia="Sorts Mill Goudy" w:hAnsi="Sorts Mill Goudy" w:cs="Sorts Mill Goudy"/>
      <w:b/>
      <w:bCs/>
      <w:color w:val="4472C4" w:themeColor="accent1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D83890"/>
    <w:rPr>
      <w:rFonts w:eastAsia="Sorts Mill Goudy" w:cs="Sorts Mill Goud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890"/>
    <w:rPr>
      <w:rFonts w:eastAsia="Sorts Mill Goudy" w:cs="Sorts Mill Goudy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62489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489"/>
    <w:rPr>
      <w:rFonts w:ascii="Times New Roman" w:eastAsia="Sorts Mill Goudy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489"/>
    <w:rPr>
      <w:rFonts w:eastAsia="Sorts Mill Goud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89"/>
    <w:rPr>
      <w:rFonts w:eastAsia="Sorts Mill Goudy" w:cs="Sorts Mill Goudy"/>
      <w:b/>
      <w:b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B62489"/>
  </w:style>
  <w:style w:type="character" w:styleId="Emphasis">
    <w:name w:val="Emphasis"/>
    <w:basedOn w:val="DefaultParagraphFont"/>
    <w:uiPriority w:val="20"/>
    <w:qFormat/>
    <w:rsid w:val="00B62489"/>
    <w:rPr>
      <w:i/>
      <w:iCs/>
    </w:rPr>
  </w:style>
  <w:style w:type="character" w:customStyle="1" w:styleId="it">
    <w:name w:val="it"/>
    <w:basedOn w:val="DefaultParagraphFont"/>
    <w:rsid w:val="00B62489"/>
  </w:style>
  <w:style w:type="character" w:styleId="UnresolvedMention">
    <w:name w:val="Unresolved Mention"/>
    <w:basedOn w:val="DefaultParagraphFont"/>
    <w:uiPriority w:val="99"/>
    <w:semiHidden/>
    <w:unhideWhenUsed/>
    <w:rsid w:val="000C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EF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7D76"/>
    <w:pPr>
      <w:tabs>
        <w:tab w:val="right" w:leader="dot" w:pos="10070"/>
      </w:tabs>
      <w:spacing w:before="120"/>
      <w:ind w:left="240"/>
    </w:pPr>
    <w:rPr>
      <w:rFonts w:cstheme="minorHAnsi"/>
      <w:b/>
      <w:bCs/>
      <w:sz w:val="21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3301"/>
    <w:pPr>
      <w:spacing w:before="120"/>
    </w:pPr>
    <w:rPr>
      <w:rFonts w:cstheme="minorHAnsi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A27FED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A1534D"/>
    <w:rPr>
      <w:rFonts w:ascii="Times New Roman" w:eastAsia="Times New Roman" w:hAnsi="Times New Roman" w:cs="Times New Roman"/>
      <w:lang w:eastAsia="zh-CN"/>
    </w:rPr>
  </w:style>
  <w:style w:type="paragraph" w:customStyle="1" w:styleId="FigureLegend">
    <w:name w:val="Figure Legend"/>
    <w:basedOn w:val="Normal"/>
    <w:qFormat/>
    <w:rsid w:val="0072171A"/>
    <w:rPr>
      <w:rFonts w:ascii="Calibri" w:eastAsia="Calibri" w:hAnsi="Calibri" w:cs="Calibri"/>
      <w:b/>
      <w:color w:val="99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5138"/>
    <w:pPr>
      <w:spacing w:before="480" w:line="276" w:lineRule="auto"/>
      <w:outlineLvl w:val="9"/>
    </w:pPr>
    <w:rPr>
      <w:rFonts w:eastAsiaTheme="majorEastAsia" w:cstheme="majorBidi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540D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540D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540D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40D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40D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40D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40D0"/>
    <w:pPr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8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A08CE"/>
    <w:rPr>
      <w:vertAlign w:val="superscript"/>
    </w:rPr>
  </w:style>
  <w:style w:type="character" w:styleId="SubtleEmphasis">
    <w:name w:val="Subtle Emphasis"/>
    <w:uiPriority w:val="19"/>
    <w:qFormat/>
    <w:rsid w:val="002E089A"/>
    <w:rPr>
      <w:rFonts w:asciiTheme="minorHAnsi" w:eastAsia="Calibri" w:hAnsiTheme="minorHAnsi" w:cstheme="minorHAnsi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FB2DD9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B6D32"/>
    <w:pPr>
      <w:numPr>
        <w:numId w:val="3"/>
      </w:numPr>
      <w:tabs>
        <w:tab w:val="num" w:pos="720"/>
      </w:tabs>
      <w:contextualSpacing/>
    </w:pPr>
  </w:style>
  <w:style w:type="paragraph" w:customStyle="1" w:styleId="Sub-bullet">
    <w:name w:val="Sub-bullet"/>
    <w:basedOn w:val="ListBullet"/>
    <w:autoRedefine/>
    <w:qFormat/>
    <w:rsid w:val="0018508C"/>
    <w:pPr>
      <w:numPr>
        <w:numId w:val="2"/>
      </w:numPr>
    </w:pPr>
  </w:style>
  <w:style w:type="paragraph" w:styleId="NoSpacing">
    <w:name w:val="No Spacing"/>
    <w:uiPriority w:val="1"/>
    <w:qFormat/>
    <w:rsid w:val="00160618"/>
    <w:rPr>
      <w:rFonts w:eastAsia="Times New Roman" w:cs="Times New Roman"/>
      <w:lang w:eastAsia="zh-CN"/>
    </w:rPr>
  </w:style>
  <w:style w:type="table" w:styleId="TableGrid">
    <w:name w:val="Table Grid"/>
    <w:basedOn w:val="TableNormal"/>
    <w:uiPriority w:val="59"/>
    <w:rsid w:val="00160618"/>
    <w:pPr>
      <w:spacing w:after="200" w:line="276" w:lineRule="auto"/>
      <w:jc w:val="both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chani\Downloads\GEP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E91C3-B4BE-E248-A6BA-E08343F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C:\Users\amichani\Downloads\GEP Lesson Template.dotx</Template>
  <TotalTime>8</TotalTime>
  <Pages>5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amichani</dc:creator>
  <cp:keywords/>
  <dc:description/>
  <cp:lastModifiedBy>Leung, Wilson</cp:lastModifiedBy>
  <cp:revision>15</cp:revision>
  <cp:lastPrinted>2020-08-13T02:56:00Z</cp:lastPrinted>
  <dcterms:created xsi:type="dcterms:W3CDTF">2022-05-15T20:28:00Z</dcterms:created>
  <dcterms:modified xsi:type="dcterms:W3CDTF">2023-12-26T02:38:00Z</dcterms:modified>
</cp:coreProperties>
</file>