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094738"/>
    <w:p w14:paraId="6F1001B4" w14:textId="4350B80C" w:rsidR="007F2C81" w:rsidRPr="00AE744B" w:rsidRDefault="007F2C81" w:rsidP="00000238">
      <w:pPr>
        <w:pStyle w:val="Title"/>
      </w:pPr>
      <w:r w:rsidRPr="00AE744B">
        <mc:AlternateContent>
          <mc:Choice Requires="wps">
            <w:drawing>
              <wp:anchor distT="0" distB="0" distL="114300" distR="114300" simplePos="0" relativeHeight="251659264" behindDoc="0" locked="0" layoutInCell="1" allowOverlap="1" wp14:anchorId="51398EA5" wp14:editId="4E592FB9">
                <wp:simplePos x="0" y="0"/>
                <wp:positionH relativeFrom="column">
                  <wp:posOffset>1151467</wp:posOffset>
                </wp:positionH>
                <wp:positionV relativeFrom="paragraph">
                  <wp:posOffset>338667</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43AA4B"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0.65pt,26.65pt" to="475.3pt,2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" strokecolor="#900" strokeweight="1pt">
                <v:stroke joinstyle="miter"/>
              </v:line>
            </w:pict>
          </mc:Fallback>
        </mc:AlternateContent>
      </w:r>
      <w:r w:rsidRPr="00AE744B">
        <w:drawing>
          <wp:anchor distT="0" distB="0" distL="114300" distR="114300" simplePos="0" relativeHeight="251658240" behindDoc="0" locked="0" layoutInCell="1" hidden="0" allowOverlap="1" wp14:anchorId="4008E215" wp14:editId="31741BBF">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An Introduction to NCBI BLAS</w:t>
      </w:r>
      <w:r w:rsidR="00D07E52">
        <w:t>T</w:t>
      </w:r>
    </w:p>
    <w:p w14:paraId="29EA229B" w14:textId="74CE63AC" w:rsidR="007F2C81" w:rsidRPr="000265A3" w:rsidRDefault="007F2C81" w:rsidP="007F2C81">
      <w:pPr>
        <w:pStyle w:val="Subtitle"/>
      </w:pPr>
      <w:r>
        <w:rPr>
          <w:iCs/>
        </w:rPr>
        <w:t>Wilson Leung</w:t>
      </w:r>
    </w:p>
    <w:p w14:paraId="163E67EE" w14:textId="77777777" w:rsidR="007F2C81" w:rsidRPr="002E089A" w:rsidRDefault="007F2C81" w:rsidP="007F2C81">
      <w:pPr>
        <w:ind w:left="1440"/>
      </w:pPr>
      <w:r w:rsidRPr="002E089A">
        <w:t xml:space="preserve">        </w:t>
      </w:r>
    </w:p>
    <w:p w14:paraId="7325E435" w14:textId="77777777" w:rsidR="007F2C81" w:rsidRPr="00017008" w:rsidRDefault="007F2C81" w:rsidP="007F2C81">
      <w:pPr>
        <w:ind w:left="1440"/>
        <w:rPr>
          <w:rFonts w:eastAsia="Calibri" w:cstheme="minorHAnsi"/>
          <w:color w:val="000000" w:themeColor="text1"/>
          <w:sz w:val="18"/>
          <w:szCs w:val="18"/>
        </w:rPr>
      </w:pPr>
      <w:r w:rsidRPr="00F377EC">
        <w:rPr>
          <w:rFonts w:eastAsia="Calibri" w:cstheme="minorHAnsi"/>
          <w:color w:val="000000" w:themeColor="text1"/>
          <w:sz w:val="18"/>
          <w:szCs w:val="18"/>
        </w:rPr>
        <w:t xml:space="preserve">         </w:t>
      </w:r>
      <w:r w:rsidRPr="00F377EC">
        <w:rPr>
          <w:rFonts w:eastAsia="Calibri" w:cstheme="minorHAnsi"/>
          <w:color w:val="000000" w:themeColor="text1"/>
          <w:sz w:val="18"/>
          <w:szCs w:val="18"/>
        </w:rPr>
        <w:tab/>
      </w:r>
      <w:bookmarkStart w:id="1" w:name="_Toc31094735"/>
    </w:p>
    <w:p w14:paraId="0FB0C1CA" w14:textId="77777777" w:rsidR="007F2C81" w:rsidRPr="00713AF5" w:rsidRDefault="007F2C81" w:rsidP="00643E60">
      <w:pPr>
        <w:pStyle w:val="Heading4"/>
      </w:pPr>
      <w:r w:rsidRPr="00713AF5">
        <w:t>Prerequisites</w:t>
      </w:r>
      <w:bookmarkEnd w:id="1"/>
    </w:p>
    <w:bookmarkStart w:id="2" w:name="_Toc31094736"/>
    <w:p w14:paraId="335A4E87" w14:textId="3F61741D" w:rsidR="007F2C81" w:rsidRDefault="007F2C81" w:rsidP="007F2C81">
      <w:pPr>
        <w:pStyle w:val="ListParagraph"/>
        <w:numPr>
          <w:ilvl w:val="0"/>
          <w:numId w:val="26"/>
        </w:numPr>
      </w:pPr>
      <w:r>
        <w:fldChar w:fldCharType="begin"/>
      </w:r>
      <w:r>
        <w:instrText xml:space="preserve"> HYPERLINK "https://thegep.org/lessons/jbuhler-lesson-blast_notes" </w:instrText>
      </w:r>
      <w:r>
        <w:fldChar w:fldCharType="separate"/>
      </w:r>
      <w:r w:rsidRPr="007F2C81">
        <w:rPr>
          <w:rStyle w:val="Hyperlink"/>
        </w:rPr>
        <w:t>Detecting and Interpreting Genetic Homology: Lecture Notes on Alignment</w:t>
      </w:r>
      <w:r>
        <w:fldChar w:fldCharType="end"/>
      </w:r>
    </w:p>
    <w:p w14:paraId="0BEAD155" w14:textId="77777777" w:rsidR="007F2C81" w:rsidRPr="00F377EC" w:rsidRDefault="007F2C81" w:rsidP="007F2C81"/>
    <w:p w14:paraId="3544F8BB" w14:textId="77777777" w:rsidR="007F2C81" w:rsidRPr="00F377EC" w:rsidRDefault="007F2C81" w:rsidP="00643E60">
      <w:pPr>
        <w:pStyle w:val="Heading4"/>
      </w:pPr>
      <w:bookmarkStart w:id="3" w:name="OLE_LINK42"/>
      <w:bookmarkStart w:id="4" w:name="OLE_LINK43"/>
      <w:r w:rsidRPr="00F377EC">
        <w:t>Resources &amp; Tools</w:t>
      </w:r>
      <w:bookmarkEnd w:id="2"/>
    </w:p>
    <w:bookmarkEnd w:id="3"/>
    <w:bookmarkEnd w:id="4"/>
    <w:p w14:paraId="45C77C0B" w14:textId="2FEF2AA1" w:rsidR="007F2C81" w:rsidRDefault="00133D59" w:rsidP="007F2C81">
      <w:pPr>
        <w:pStyle w:val="ListParagraph"/>
        <w:numPr>
          <w:ilvl w:val="0"/>
          <w:numId w:val="26"/>
        </w:numPr>
      </w:pPr>
      <w:r>
        <w:rPr>
          <w:iCs/>
        </w:rPr>
        <w:fldChar w:fldCharType="begin"/>
      </w:r>
      <w:r>
        <w:rPr>
          <w:iCs/>
        </w:rPr>
        <w:instrText xml:space="preserve"> HYPERLINK "https://blast.ncbi.nlm.nih.gov/Blast.cgi" </w:instrText>
      </w:r>
      <w:r>
        <w:rPr>
          <w:iCs/>
        </w:rPr>
      </w:r>
      <w:r>
        <w:rPr>
          <w:iCs/>
        </w:rPr>
        <w:fldChar w:fldCharType="separate"/>
      </w:r>
      <w:r w:rsidR="00627D02" w:rsidRPr="00133D59">
        <w:rPr>
          <w:rStyle w:val="Hyperlink"/>
          <w:iCs/>
        </w:rPr>
        <w:t>BLAST</w:t>
      </w:r>
      <w:r w:rsidR="007F2C81" w:rsidRPr="00133D59">
        <w:rPr>
          <w:rStyle w:val="Hyperlink"/>
        </w:rPr>
        <w:t xml:space="preserve"> web server</w:t>
      </w:r>
      <w:r>
        <w:rPr>
          <w:iCs/>
        </w:rPr>
        <w:fldChar w:fldCharType="end"/>
      </w:r>
    </w:p>
    <w:p w14:paraId="2C43B01A" w14:textId="7C941508" w:rsidR="007F2C81" w:rsidRPr="001A0708" w:rsidRDefault="00000000" w:rsidP="007F2C81">
      <w:pPr>
        <w:pStyle w:val="ListParagraph"/>
        <w:numPr>
          <w:ilvl w:val="0"/>
          <w:numId w:val="26"/>
        </w:numPr>
      </w:pPr>
      <w:hyperlink r:id="rId9" w:history="1">
        <w:r w:rsidR="007F2C81" w:rsidRPr="001A0708">
          <w:rPr>
            <w:rStyle w:val="Hyperlink"/>
          </w:rPr>
          <w:t>Gene Record Finder</w:t>
        </w:r>
      </w:hyperlink>
    </w:p>
    <w:p w14:paraId="23063247" w14:textId="0AD0866E" w:rsidR="007F2C81" w:rsidRDefault="007F2C81" w:rsidP="007F2C81">
      <w:pPr>
        <w:pStyle w:val="ListParagraph"/>
        <w:numPr>
          <w:ilvl w:val="0"/>
          <w:numId w:val="26"/>
        </w:numPr>
      </w:pPr>
      <w:r w:rsidRPr="007F2C81">
        <w:t xml:space="preserve">The </w:t>
      </w:r>
      <w:hyperlink r:id="rId10" w:history="1">
        <w:r w:rsidRPr="007F2C81">
          <w:rPr>
            <w:rStyle w:val="Hyperlink"/>
          </w:rPr>
          <w:t>package</w:t>
        </w:r>
      </w:hyperlink>
      <w:r w:rsidRPr="007F2C81">
        <w:t xml:space="preserve"> containing the files for this </w:t>
      </w:r>
      <w:r w:rsidR="00BD1A46">
        <w:t>exercise</w:t>
      </w:r>
      <w:r w:rsidRPr="007F2C81">
        <w:t xml:space="preserve"> are available through the “</w:t>
      </w:r>
      <w:hyperlink r:id="rId11" w:history="1">
        <w:r w:rsidRPr="007F2C81">
          <w:rPr>
            <w:rStyle w:val="Hyperlink"/>
          </w:rPr>
          <w:t xml:space="preserve">An Introduction to NCBI </w:t>
        </w:r>
        <w:r w:rsidR="00627D02" w:rsidRPr="00627D02">
          <w:rPr>
            <w:rStyle w:val="Hyperlink"/>
            <w:iCs/>
          </w:rPr>
          <w:t>BLAST</w:t>
        </w:r>
      </w:hyperlink>
      <w:r w:rsidRPr="007F2C81">
        <w:t>” page on the GEP website.</w:t>
      </w:r>
    </w:p>
    <w:bookmarkEnd w:id="0" w:displacedByCustomXml="next"/>
    <w:bookmarkStart w:id="5" w:name="_Toc31094739" w:displacedByCustomXml="next"/>
    <w:sdt>
      <w:sdtPr>
        <w:rPr>
          <w:rFonts w:ascii="Times New Roman" w:eastAsia="Times New Roman" w:hAnsi="Times New Roman" w:cs="Times New Roman"/>
          <w:b w:val="0"/>
          <w:bCs w:val="0"/>
          <w:color w:val="auto"/>
          <w:sz w:val="24"/>
          <w:szCs w:val="24"/>
          <w:lang w:eastAsia="zh-CN"/>
        </w:rPr>
        <w:id w:val="-752126692"/>
        <w:docPartObj>
          <w:docPartGallery w:val="Table of Contents"/>
          <w:docPartUnique/>
        </w:docPartObj>
      </w:sdtPr>
      <w:sdtEndPr>
        <w:rPr>
          <w:noProof/>
          <w:lang w:eastAsia="en-US"/>
        </w:rPr>
      </w:sdtEndPr>
      <w:sdtContent>
        <w:p w14:paraId="1F7503F6" w14:textId="5C9F6296" w:rsidR="00A40DCD" w:rsidRDefault="00A40DCD" w:rsidP="00643E60">
          <w:pPr>
            <w:pStyle w:val="TOCHeading"/>
          </w:pPr>
          <w:r>
            <w:t>Table of Contents</w:t>
          </w:r>
        </w:p>
        <w:p w14:paraId="775068E4" w14:textId="64B1F05C" w:rsidR="002254D5" w:rsidRDefault="00A40DCD">
          <w:pPr>
            <w:pStyle w:val="TOC1"/>
            <w:tabs>
              <w:tab w:val="right" w:leader="dot" w:pos="10070"/>
            </w:tabs>
            <w:rPr>
              <w:rFonts w:eastAsiaTheme="minorEastAsia" w:cstheme="minorBidi"/>
              <w:b w:val="0"/>
              <w:bCs w:val="0"/>
              <w:iCs w:val="0"/>
              <w:noProof/>
              <w:kern w:val="2"/>
              <w:lang w:eastAsia="en-US"/>
              <w14:ligatures w14:val="standardContextual"/>
            </w:rPr>
          </w:pPr>
          <w:r>
            <w:rPr>
              <w:b w:val="0"/>
              <w:bCs w:val="0"/>
              <w:i/>
            </w:rPr>
            <w:fldChar w:fldCharType="begin"/>
          </w:r>
          <w:r>
            <w:instrText xml:space="preserve"> TOC \o "1-3" \h \z \u </w:instrText>
          </w:r>
          <w:r>
            <w:rPr>
              <w:b w:val="0"/>
              <w:bCs w:val="0"/>
              <w:i/>
            </w:rPr>
            <w:fldChar w:fldCharType="separate"/>
          </w:r>
          <w:hyperlink w:anchor="_Toc143114121" w:history="1">
            <w:r w:rsidR="002254D5" w:rsidRPr="00447CAE">
              <w:rPr>
                <w:rStyle w:val="Hyperlink"/>
                <w:noProof/>
              </w:rPr>
              <w:t>Introduction</w:t>
            </w:r>
            <w:r w:rsidR="002254D5">
              <w:rPr>
                <w:noProof/>
                <w:webHidden/>
              </w:rPr>
              <w:tab/>
            </w:r>
            <w:r w:rsidR="002254D5">
              <w:rPr>
                <w:noProof/>
                <w:webHidden/>
              </w:rPr>
              <w:fldChar w:fldCharType="begin"/>
            </w:r>
            <w:r w:rsidR="002254D5">
              <w:rPr>
                <w:noProof/>
                <w:webHidden/>
              </w:rPr>
              <w:instrText xml:space="preserve"> PAGEREF _Toc143114121 \h </w:instrText>
            </w:r>
            <w:r w:rsidR="002254D5">
              <w:rPr>
                <w:noProof/>
                <w:webHidden/>
              </w:rPr>
            </w:r>
            <w:r w:rsidR="002254D5">
              <w:rPr>
                <w:noProof/>
                <w:webHidden/>
              </w:rPr>
              <w:fldChar w:fldCharType="separate"/>
            </w:r>
            <w:r w:rsidR="00DA3CEE">
              <w:rPr>
                <w:noProof/>
                <w:webHidden/>
              </w:rPr>
              <w:t>2</w:t>
            </w:r>
            <w:r w:rsidR="002254D5">
              <w:rPr>
                <w:noProof/>
                <w:webHidden/>
              </w:rPr>
              <w:fldChar w:fldCharType="end"/>
            </w:r>
          </w:hyperlink>
        </w:p>
        <w:p w14:paraId="62D4DA9A" w14:textId="24B189E2"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22" w:history="1">
            <w:r w:rsidR="002254D5" w:rsidRPr="00447CAE">
              <w:rPr>
                <w:rStyle w:val="Hyperlink"/>
                <w:noProof/>
              </w:rPr>
              <w:t>The NCBI BLAST web interface</w:t>
            </w:r>
            <w:r w:rsidR="002254D5">
              <w:rPr>
                <w:noProof/>
                <w:webHidden/>
              </w:rPr>
              <w:tab/>
            </w:r>
            <w:r w:rsidR="002254D5">
              <w:rPr>
                <w:noProof/>
                <w:webHidden/>
              </w:rPr>
              <w:fldChar w:fldCharType="begin"/>
            </w:r>
            <w:r w:rsidR="002254D5">
              <w:rPr>
                <w:noProof/>
                <w:webHidden/>
              </w:rPr>
              <w:instrText xml:space="preserve"> PAGEREF _Toc143114122 \h </w:instrText>
            </w:r>
            <w:r w:rsidR="002254D5">
              <w:rPr>
                <w:noProof/>
                <w:webHidden/>
              </w:rPr>
            </w:r>
            <w:r w:rsidR="002254D5">
              <w:rPr>
                <w:noProof/>
                <w:webHidden/>
              </w:rPr>
              <w:fldChar w:fldCharType="separate"/>
            </w:r>
            <w:r w:rsidR="00DA3CEE">
              <w:rPr>
                <w:noProof/>
                <w:webHidden/>
              </w:rPr>
              <w:t>2</w:t>
            </w:r>
            <w:r w:rsidR="002254D5">
              <w:rPr>
                <w:noProof/>
                <w:webHidden/>
              </w:rPr>
              <w:fldChar w:fldCharType="end"/>
            </w:r>
          </w:hyperlink>
        </w:p>
        <w:p w14:paraId="1AD335D1" w14:textId="605F964C"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23" w:history="1">
            <w:r w:rsidR="002254D5" w:rsidRPr="00447CAE">
              <w:rPr>
                <w:rStyle w:val="Hyperlink"/>
                <w:noProof/>
              </w:rPr>
              <w:t xml:space="preserve">Finding similar nucleotide sequences using </w:t>
            </w:r>
            <w:r w:rsidR="002254D5" w:rsidRPr="00447CAE">
              <w:rPr>
                <w:rStyle w:val="Hyperlink"/>
                <w:i/>
                <w:noProof/>
              </w:rPr>
              <w:t>blastn</w:t>
            </w:r>
            <w:r w:rsidR="002254D5">
              <w:rPr>
                <w:noProof/>
                <w:webHidden/>
              </w:rPr>
              <w:tab/>
            </w:r>
            <w:r w:rsidR="002254D5">
              <w:rPr>
                <w:noProof/>
                <w:webHidden/>
              </w:rPr>
              <w:fldChar w:fldCharType="begin"/>
            </w:r>
            <w:r w:rsidR="002254D5">
              <w:rPr>
                <w:noProof/>
                <w:webHidden/>
              </w:rPr>
              <w:instrText xml:space="preserve"> PAGEREF _Toc143114123 \h </w:instrText>
            </w:r>
            <w:r w:rsidR="002254D5">
              <w:rPr>
                <w:noProof/>
                <w:webHidden/>
              </w:rPr>
            </w:r>
            <w:r w:rsidR="002254D5">
              <w:rPr>
                <w:noProof/>
                <w:webHidden/>
              </w:rPr>
              <w:fldChar w:fldCharType="separate"/>
            </w:r>
            <w:r w:rsidR="00DA3CEE">
              <w:rPr>
                <w:noProof/>
                <w:webHidden/>
              </w:rPr>
              <w:t>4</w:t>
            </w:r>
            <w:r w:rsidR="002254D5">
              <w:rPr>
                <w:noProof/>
                <w:webHidden/>
              </w:rPr>
              <w:fldChar w:fldCharType="end"/>
            </w:r>
          </w:hyperlink>
        </w:p>
        <w:p w14:paraId="33C44DAC" w14:textId="1D9D1FA1" w:rsidR="002254D5" w:rsidRDefault="00000000">
          <w:pPr>
            <w:pStyle w:val="TOC2"/>
            <w:tabs>
              <w:tab w:val="right" w:leader="dot" w:pos="10070"/>
            </w:tabs>
            <w:rPr>
              <w:rFonts w:eastAsiaTheme="minorEastAsia" w:cstheme="minorBidi"/>
              <w:b w:val="0"/>
              <w:bCs w:val="0"/>
              <w:noProof/>
              <w:kern w:val="2"/>
              <w:sz w:val="24"/>
              <w:szCs w:val="24"/>
              <w:lang w:eastAsia="en-US"/>
              <w14:ligatures w14:val="standardContextual"/>
            </w:rPr>
          </w:pPr>
          <w:hyperlink w:anchor="_Toc143114124" w:history="1">
            <w:r w:rsidR="002254D5" w:rsidRPr="00447CAE">
              <w:rPr>
                <w:rStyle w:val="Hyperlink"/>
                <w:noProof/>
              </w:rPr>
              <w:t>I. Descriptions</w:t>
            </w:r>
            <w:r w:rsidR="002254D5">
              <w:rPr>
                <w:noProof/>
                <w:webHidden/>
              </w:rPr>
              <w:tab/>
            </w:r>
            <w:r w:rsidR="002254D5">
              <w:rPr>
                <w:noProof/>
                <w:webHidden/>
              </w:rPr>
              <w:fldChar w:fldCharType="begin"/>
            </w:r>
            <w:r w:rsidR="002254D5">
              <w:rPr>
                <w:noProof/>
                <w:webHidden/>
              </w:rPr>
              <w:instrText xml:space="preserve"> PAGEREF _Toc143114124 \h </w:instrText>
            </w:r>
            <w:r w:rsidR="002254D5">
              <w:rPr>
                <w:noProof/>
                <w:webHidden/>
              </w:rPr>
            </w:r>
            <w:r w:rsidR="002254D5">
              <w:rPr>
                <w:noProof/>
                <w:webHidden/>
              </w:rPr>
              <w:fldChar w:fldCharType="separate"/>
            </w:r>
            <w:r w:rsidR="00DA3CEE">
              <w:rPr>
                <w:noProof/>
                <w:webHidden/>
              </w:rPr>
              <w:t>6</w:t>
            </w:r>
            <w:r w:rsidR="002254D5">
              <w:rPr>
                <w:noProof/>
                <w:webHidden/>
              </w:rPr>
              <w:fldChar w:fldCharType="end"/>
            </w:r>
          </w:hyperlink>
        </w:p>
        <w:p w14:paraId="0CE4828C" w14:textId="715D41FF" w:rsidR="002254D5" w:rsidRDefault="00000000">
          <w:pPr>
            <w:pStyle w:val="TOC2"/>
            <w:tabs>
              <w:tab w:val="right" w:leader="dot" w:pos="10070"/>
            </w:tabs>
            <w:rPr>
              <w:rFonts w:eastAsiaTheme="minorEastAsia" w:cstheme="minorBidi"/>
              <w:b w:val="0"/>
              <w:bCs w:val="0"/>
              <w:noProof/>
              <w:kern w:val="2"/>
              <w:sz w:val="24"/>
              <w:szCs w:val="24"/>
              <w:lang w:eastAsia="en-US"/>
              <w14:ligatures w14:val="standardContextual"/>
            </w:rPr>
          </w:pPr>
          <w:hyperlink w:anchor="_Toc143114125" w:history="1">
            <w:r w:rsidR="002254D5" w:rsidRPr="00447CAE">
              <w:rPr>
                <w:rStyle w:val="Hyperlink"/>
                <w:noProof/>
              </w:rPr>
              <w:t>II. Graphic Summary</w:t>
            </w:r>
            <w:r w:rsidR="002254D5">
              <w:rPr>
                <w:noProof/>
                <w:webHidden/>
              </w:rPr>
              <w:tab/>
            </w:r>
            <w:r w:rsidR="002254D5">
              <w:rPr>
                <w:noProof/>
                <w:webHidden/>
              </w:rPr>
              <w:fldChar w:fldCharType="begin"/>
            </w:r>
            <w:r w:rsidR="002254D5">
              <w:rPr>
                <w:noProof/>
                <w:webHidden/>
              </w:rPr>
              <w:instrText xml:space="preserve"> PAGEREF _Toc143114125 \h </w:instrText>
            </w:r>
            <w:r w:rsidR="002254D5">
              <w:rPr>
                <w:noProof/>
                <w:webHidden/>
              </w:rPr>
            </w:r>
            <w:r w:rsidR="002254D5">
              <w:rPr>
                <w:noProof/>
                <w:webHidden/>
              </w:rPr>
              <w:fldChar w:fldCharType="separate"/>
            </w:r>
            <w:r w:rsidR="00DA3CEE">
              <w:rPr>
                <w:noProof/>
                <w:webHidden/>
              </w:rPr>
              <w:t>7</w:t>
            </w:r>
            <w:r w:rsidR="002254D5">
              <w:rPr>
                <w:noProof/>
                <w:webHidden/>
              </w:rPr>
              <w:fldChar w:fldCharType="end"/>
            </w:r>
          </w:hyperlink>
        </w:p>
        <w:p w14:paraId="3570FE24" w14:textId="4371901A" w:rsidR="002254D5" w:rsidRDefault="00000000">
          <w:pPr>
            <w:pStyle w:val="TOC2"/>
            <w:tabs>
              <w:tab w:val="right" w:leader="dot" w:pos="10070"/>
            </w:tabs>
            <w:rPr>
              <w:rFonts w:eastAsiaTheme="minorEastAsia" w:cstheme="minorBidi"/>
              <w:b w:val="0"/>
              <w:bCs w:val="0"/>
              <w:noProof/>
              <w:kern w:val="2"/>
              <w:sz w:val="24"/>
              <w:szCs w:val="24"/>
              <w:lang w:eastAsia="en-US"/>
              <w14:ligatures w14:val="standardContextual"/>
            </w:rPr>
          </w:pPr>
          <w:hyperlink w:anchor="_Toc143114126" w:history="1">
            <w:r w:rsidR="002254D5" w:rsidRPr="00447CAE">
              <w:rPr>
                <w:rStyle w:val="Hyperlink"/>
                <w:noProof/>
              </w:rPr>
              <w:t>III. Alignments</w:t>
            </w:r>
            <w:r w:rsidR="002254D5">
              <w:rPr>
                <w:noProof/>
                <w:webHidden/>
              </w:rPr>
              <w:tab/>
            </w:r>
            <w:r w:rsidR="002254D5">
              <w:rPr>
                <w:noProof/>
                <w:webHidden/>
              </w:rPr>
              <w:fldChar w:fldCharType="begin"/>
            </w:r>
            <w:r w:rsidR="002254D5">
              <w:rPr>
                <w:noProof/>
                <w:webHidden/>
              </w:rPr>
              <w:instrText xml:space="preserve"> PAGEREF _Toc143114126 \h </w:instrText>
            </w:r>
            <w:r w:rsidR="002254D5">
              <w:rPr>
                <w:noProof/>
                <w:webHidden/>
              </w:rPr>
            </w:r>
            <w:r w:rsidR="002254D5">
              <w:rPr>
                <w:noProof/>
                <w:webHidden/>
              </w:rPr>
              <w:fldChar w:fldCharType="separate"/>
            </w:r>
            <w:r w:rsidR="00DA3CEE">
              <w:rPr>
                <w:noProof/>
                <w:webHidden/>
              </w:rPr>
              <w:t>8</w:t>
            </w:r>
            <w:r w:rsidR="002254D5">
              <w:rPr>
                <w:noProof/>
                <w:webHidden/>
              </w:rPr>
              <w:fldChar w:fldCharType="end"/>
            </w:r>
          </w:hyperlink>
        </w:p>
        <w:p w14:paraId="4AD27748" w14:textId="18164D8F" w:rsidR="002254D5" w:rsidRDefault="00000000">
          <w:pPr>
            <w:pStyle w:val="TOC2"/>
            <w:tabs>
              <w:tab w:val="right" w:leader="dot" w:pos="10070"/>
            </w:tabs>
            <w:rPr>
              <w:rFonts w:eastAsiaTheme="minorEastAsia" w:cstheme="minorBidi"/>
              <w:b w:val="0"/>
              <w:bCs w:val="0"/>
              <w:noProof/>
              <w:kern w:val="2"/>
              <w:sz w:val="24"/>
              <w:szCs w:val="24"/>
              <w:lang w:eastAsia="en-US"/>
              <w14:ligatures w14:val="standardContextual"/>
            </w:rPr>
          </w:pPr>
          <w:hyperlink w:anchor="_Toc143114127" w:history="1">
            <w:r w:rsidR="002254D5" w:rsidRPr="00447CAE">
              <w:rPr>
                <w:rStyle w:val="Hyperlink"/>
                <w:noProof/>
              </w:rPr>
              <w:t>IV. Taxonomy</w:t>
            </w:r>
            <w:r w:rsidR="002254D5">
              <w:rPr>
                <w:noProof/>
                <w:webHidden/>
              </w:rPr>
              <w:tab/>
            </w:r>
            <w:r w:rsidR="002254D5">
              <w:rPr>
                <w:noProof/>
                <w:webHidden/>
              </w:rPr>
              <w:fldChar w:fldCharType="begin"/>
            </w:r>
            <w:r w:rsidR="002254D5">
              <w:rPr>
                <w:noProof/>
                <w:webHidden/>
              </w:rPr>
              <w:instrText xml:space="preserve"> PAGEREF _Toc143114127 \h </w:instrText>
            </w:r>
            <w:r w:rsidR="002254D5">
              <w:rPr>
                <w:noProof/>
                <w:webHidden/>
              </w:rPr>
            </w:r>
            <w:r w:rsidR="002254D5">
              <w:rPr>
                <w:noProof/>
                <w:webHidden/>
              </w:rPr>
              <w:fldChar w:fldCharType="separate"/>
            </w:r>
            <w:r w:rsidR="00DA3CEE">
              <w:rPr>
                <w:noProof/>
                <w:webHidden/>
              </w:rPr>
              <w:t>12</w:t>
            </w:r>
            <w:r w:rsidR="002254D5">
              <w:rPr>
                <w:noProof/>
                <w:webHidden/>
              </w:rPr>
              <w:fldChar w:fldCharType="end"/>
            </w:r>
          </w:hyperlink>
        </w:p>
        <w:p w14:paraId="0736D496" w14:textId="065A2078"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28" w:history="1">
            <w:r w:rsidR="002254D5" w:rsidRPr="00447CAE">
              <w:rPr>
                <w:rStyle w:val="Hyperlink"/>
                <w:noProof/>
              </w:rPr>
              <w:t xml:space="preserve">Interpreting the </w:t>
            </w:r>
            <w:r w:rsidR="002254D5" w:rsidRPr="00447CAE">
              <w:rPr>
                <w:rStyle w:val="Hyperlink"/>
                <w:i/>
                <w:noProof/>
              </w:rPr>
              <w:t>blastn</w:t>
            </w:r>
            <w:r w:rsidR="002254D5" w:rsidRPr="00447CAE">
              <w:rPr>
                <w:rStyle w:val="Hyperlink"/>
                <w:noProof/>
              </w:rPr>
              <w:t xml:space="preserve"> search result</w:t>
            </w:r>
            <w:r w:rsidR="002254D5">
              <w:rPr>
                <w:noProof/>
                <w:webHidden/>
              </w:rPr>
              <w:tab/>
            </w:r>
            <w:r w:rsidR="002254D5">
              <w:rPr>
                <w:noProof/>
                <w:webHidden/>
              </w:rPr>
              <w:fldChar w:fldCharType="begin"/>
            </w:r>
            <w:r w:rsidR="002254D5">
              <w:rPr>
                <w:noProof/>
                <w:webHidden/>
              </w:rPr>
              <w:instrText xml:space="preserve"> PAGEREF _Toc143114128 \h </w:instrText>
            </w:r>
            <w:r w:rsidR="002254D5">
              <w:rPr>
                <w:noProof/>
                <w:webHidden/>
              </w:rPr>
            </w:r>
            <w:r w:rsidR="002254D5">
              <w:rPr>
                <w:noProof/>
                <w:webHidden/>
              </w:rPr>
              <w:fldChar w:fldCharType="separate"/>
            </w:r>
            <w:r w:rsidR="00DA3CEE">
              <w:rPr>
                <w:noProof/>
                <w:webHidden/>
              </w:rPr>
              <w:t>14</w:t>
            </w:r>
            <w:r w:rsidR="002254D5">
              <w:rPr>
                <w:noProof/>
                <w:webHidden/>
              </w:rPr>
              <w:fldChar w:fldCharType="end"/>
            </w:r>
          </w:hyperlink>
        </w:p>
        <w:p w14:paraId="5D862049" w14:textId="4904640A"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29" w:history="1">
            <w:r w:rsidR="002254D5" w:rsidRPr="00447CAE">
              <w:rPr>
                <w:rStyle w:val="Hyperlink"/>
                <w:noProof/>
              </w:rPr>
              <w:t xml:space="preserve">Finding similar protein sequences using </w:t>
            </w:r>
            <w:r w:rsidR="002254D5" w:rsidRPr="00447CAE">
              <w:rPr>
                <w:rStyle w:val="Hyperlink"/>
                <w:i/>
                <w:noProof/>
              </w:rPr>
              <w:t>blastx</w:t>
            </w:r>
            <w:r w:rsidR="002254D5">
              <w:rPr>
                <w:noProof/>
                <w:webHidden/>
              </w:rPr>
              <w:tab/>
            </w:r>
            <w:r w:rsidR="002254D5">
              <w:rPr>
                <w:noProof/>
                <w:webHidden/>
              </w:rPr>
              <w:fldChar w:fldCharType="begin"/>
            </w:r>
            <w:r w:rsidR="002254D5">
              <w:rPr>
                <w:noProof/>
                <w:webHidden/>
              </w:rPr>
              <w:instrText xml:space="preserve"> PAGEREF _Toc143114129 \h </w:instrText>
            </w:r>
            <w:r w:rsidR="002254D5">
              <w:rPr>
                <w:noProof/>
                <w:webHidden/>
              </w:rPr>
            </w:r>
            <w:r w:rsidR="002254D5">
              <w:rPr>
                <w:noProof/>
                <w:webHidden/>
              </w:rPr>
              <w:fldChar w:fldCharType="separate"/>
            </w:r>
            <w:r w:rsidR="00DA3CEE">
              <w:rPr>
                <w:noProof/>
                <w:webHidden/>
              </w:rPr>
              <w:t>15</w:t>
            </w:r>
            <w:r w:rsidR="002254D5">
              <w:rPr>
                <w:noProof/>
                <w:webHidden/>
              </w:rPr>
              <w:fldChar w:fldCharType="end"/>
            </w:r>
          </w:hyperlink>
        </w:p>
        <w:p w14:paraId="7D916748" w14:textId="3E62042E"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30" w:history="1">
            <w:r w:rsidR="002254D5" w:rsidRPr="00447CAE">
              <w:rPr>
                <w:rStyle w:val="Hyperlink"/>
                <w:noProof/>
              </w:rPr>
              <w:t>Using bl2seq to compare coding sequences of a gene to a sequence</w:t>
            </w:r>
            <w:r w:rsidR="002254D5">
              <w:rPr>
                <w:noProof/>
                <w:webHidden/>
              </w:rPr>
              <w:tab/>
            </w:r>
            <w:r w:rsidR="002254D5">
              <w:rPr>
                <w:noProof/>
                <w:webHidden/>
              </w:rPr>
              <w:fldChar w:fldCharType="begin"/>
            </w:r>
            <w:r w:rsidR="002254D5">
              <w:rPr>
                <w:noProof/>
                <w:webHidden/>
              </w:rPr>
              <w:instrText xml:space="preserve"> PAGEREF _Toc143114130 \h </w:instrText>
            </w:r>
            <w:r w:rsidR="002254D5">
              <w:rPr>
                <w:noProof/>
                <w:webHidden/>
              </w:rPr>
            </w:r>
            <w:r w:rsidR="002254D5">
              <w:rPr>
                <w:noProof/>
                <w:webHidden/>
              </w:rPr>
              <w:fldChar w:fldCharType="separate"/>
            </w:r>
            <w:r w:rsidR="00DA3CEE">
              <w:rPr>
                <w:noProof/>
                <w:webHidden/>
              </w:rPr>
              <w:t>19</w:t>
            </w:r>
            <w:r w:rsidR="002254D5">
              <w:rPr>
                <w:noProof/>
                <w:webHidden/>
              </w:rPr>
              <w:fldChar w:fldCharType="end"/>
            </w:r>
          </w:hyperlink>
        </w:p>
        <w:p w14:paraId="4E344265" w14:textId="6404612F"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31" w:history="1">
            <w:r w:rsidR="002254D5" w:rsidRPr="00447CAE">
              <w:rPr>
                <w:rStyle w:val="Hyperlink"/>
                <w:noProof/>
              </w:rPr>
              <w:t xml:space="preserve">Additional exercise: Define the 5’ UTR of </w:t>
            </w:r>
            <w:r w:rsidR="002254D5" w:rsidRPr="00447CAE">
              <w:rPr>
                <w:rStyle w:val="Hyperlink"/>
                <w:i/>
                <w:noProof/>
              </w:rPr>
              <w:t xml:space="preserve">legless </w:t>
            </w:r>
            <w:r w:rsidR="002254D5" w:rsidRPr="00447CAE">
              <w:rPr>
                <w:rStyle w:val="Hyperlink"/>
                <w:noProof/>
              </w:rPr>
              <w:t xml:space="preserve">using </w:t>
            </w:r>
            <w:r w:rsidR="002254D5" w:rsidRPr="00447CAE">
              <w:rPr>
                <w:rStyle w:val="Hyperlink"/>
                <w:i/>
                <w:noProof/>
              </w:rPr>
              <w:t>blastn</w:t>
            </w:r>
            <w:r w:rsidR="002254D5">
              <w:rPr>
                <w:noProof/>
                <w:webHidden/>
              </w:rPr>
              <w:tab/>
            </w:r>
            <w:r w:rsidR="002254D5">
              <w:rPr>
                <w:noProof/>
                <w:webHidden/>
              </w:rPr>
              <w:fldChar w:fldCharType="begin"/>
            </w:r>
            <w:r w:rsidR="002254D5">
              <w:rPr>
                <w:noProof/>
                <w:webHidden/>
              </w:rPr>
              <w:instrText xml:space="preserve"> PAGEREF _Toc143114131 \h </w:instrText>
            </w:r>
            <w:r w:rsidR="002254D5">
              <w:rPr>
                <w:noProof/>
                <w:webHidden/>
              </w:rPr>
            </w:r>
            <w:r w:rsidR="002254D5">
              <w:rPr>
                <w:noProof/>
                <w:webHidden/>
              </w:rPr>
              <w:fldChar w:fldCharType="separate"/>
            </w:r>
            <w:r w:rsidR="00DA3CEE">
              <w:rPr>
                <w:noProof/>
                <w:webHidden/>
              </w:rPr>
              <w:t>22</w:t>
            </w:r>
            <w:r w:rsidR="002254D5">
              <w:rPr>
                <w:noProof/>
                <w:webHidden/>
              </w:rPr>
              <w:fldChar w:fldCharType="end"/>
            </w:r>
          </w:hyperlink>
        </w:p>
        <w:p w14:paraId="45E405AA" w14:textId="324236CB" w:rsidR="002254D5" w:rsidRDefault="00000000">
          <w:pPr>
            <w:pStyle w:val="TOC1"/>
            <w:tabs>
              <w:tab w:val="right" w:leader="dot" w:pos="10070"/>
            </w:tabs>
            <w:rPr>
              <w:rFonts w:eastAsiaTheme="minorEastAsia" w:cstheme="minorBidi"/>
              <w:b w:val="0"/>
              <w:bCs w:val="0"/>
              <w:iCs w:val="0"/>
              <w:noProof/>
              <w:kern w:val="2"/>
              <w:lang w:eastAsia="en-US"/>
              <w14:ligatures w14:val="standardContextual"/>
            </w:rPr>
          </w:pPr>
          <w:hyperlink w:anchor="_Toc143114132" w:history="1">
            <w:r w:rsidR="002254D5" w:rsidRPr="00447CAE">
              <w:rPr>
                <w:rStyle w:val="Hyperlink"/>
                <w:noProof/>
              </w:rPr>
              <w:t>Conclusion</w:t>
            </w:r>
            <w:r w:rsidR="002254D5">
              <w:rPr>
                <w:noProof/>
                <w:webHidden/>
              </w:rPr>
              <w:tab/>
            </w:r>
            <w:r w:rsidR="002254D5">
              <w:rPr>
                <w:noProof/>
                <w:webHidden/>
              </w:rPr>
              <w:fldChar w:fldCharType="begin"/>
            </w:r>
            <w:r w:rsidR="002254D5">
              <w:rPr>
                <w:noProof/>
                <w:webHidden/>
              </w:rPr>
              <w:instrText xml:space="preserve"> PAGEREF _Toc143114132 \h </w:instrText>
            </w:r>
            <w:r w:rsidR="002254D5">
              <w:rPr>
                <w:noProof/>
                <w:webHidden/>
              </w:rPr>
            </w:r>
            <w:r w:rsidR="002254D5">
              <w:rPr>
                <w:noProof/>
                <w:webHidden/>
              </w:rPr>
              <w:fldChar w:fldCharType="separate"/>
            </w:r>
            <w:r w:rsidR="00DA3CEE">
              <w:rPr>
                <w:noProof/>
                <w:webHidden/>
              </w:rPr>
              <w:t>25</w:t>
            </w:r>
            <w:r w:rsidR="002254D5">
              <w:rPr>
                <w:noProof/>
                <w:webHidden/>
              </w:rPr>
              <w:fldChar w:fldCharType="end"/>
            </w:r>
          </w:hyperlink>
        </w:p>
        <w:p w14:paraId="6725AFDC" w14:textId="57BA36F4" w:rsidR="00A40DCD" w:rsidRDefault="00A40DCD">
          <w:r>
            <w:rPr>
              <w:b/>
              <w:bCs/>
              <w:noProof/>
            </w:rPr>
            <w:fldChar w:fldCharType="end"/>
          </w:r>
        </w:p>
      </w:sdtContent>
    </w:sdt>
    <w:p w14:paraId="68F55187" w14:textId="13F4D981" w:rsidR="006E6C0A" w:rsidRDefault="006E6C0A">
      <w:pPr>
        <w:rPr>
          <w:rFonts w:eastAsia="Calibri"/>
        </w:rPr>
      </w:pPr>
      <w:r>
        <w:rPr>
          <w:rFonts w:eastAsia="Calibri"/>
        </w:rPr>
        <w:br w:type="page"/>
      </w:r>
    </w:p>
    <w:p w14:paraId="7FB5792A" w14:textId="77777777" w:rsidR="00491789" w:rsidRDefault="00491789" w:rsidP="00C270BA">
      <w:pPr>
        <w:rPr>
          <w:rFonts w:eastAsia="Calibri"/>
        </w:rPr>
      </w:pPr>
    </w:p>
    <w:p w14:paraId="52F2F97A" w14:textId="5233F4BB" w:rsidR="007F2C81" w:rsidRPr="007F2C81" w:rsidRDefault="007F2C81" w:rsidP="00643E60">
      <w:pPr>
        <w:pStyle w:val="Heading1"/>
      </w:pPr>
      <w:bookmarkStart w:id="6" w:name="_Toc143114121"/>
      <w:r w:rsidRPr="007F2C81">
        <w:t>Introduction</w:t>
      </w:r>
      <w:bookmarkEnd w:id="6"/>
    </w:p>
    <w:p w14:paraId="1793392E" w14:textId="77777777" w:rsidR="007F2C81" w:rsidRDefault="007F2C81" w:rsidP="007F2C81">
      <w:pPr>
        <w:rPr>
          <w:rFonts w:eastAsia="Calibri"/>
        </w:rPr>
      </w:pPr>
    </w:p>
    <w:p w14:paraId="4E59A279" w14:textId="38ACEAB9"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The Basic Local Alignment Search Tool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is a program that can detect sequence similarity between a query sequence and sequences within a database. The ability to detect sequence </w:t>
      </w:r>
      <w:r w:rsidR="00753C05" w:rsidRPr="003E78D0">
        <w:rPr>
          <w:rFonts w:asciiTheme="minorHAnsi" w:eastAsia="Calibri" w:hAnsiTheme="minorHAnsi" w:cstheme="minorHAnsi"/>
        </w:rPr>
        <w:t xml:space="preserve">similarity </w:t>
      </w:r>
      <w:r w:rsidRPr="003E78D0">
        <w:rPr>
          <w:rFonts w:asciiTheme="minorHAnsi" w:eastAsia="Calibri" w:hAnsiTheme="minorHAnsi" w:cstheme="minorHAnsi"/>
        </w:rPr>
        <w:t xml:space="preserve">allows us to identify putative </w:t>
      </w:r>
      <w:r w:rsidR="00821DDA" w:rsidRPr="003E78D0">
        <w:rPr>
          <w:rFonts w:asciiTheme="minorHAnsi" w:eastAsia="Calibri" w:hAnsiTheme="minorHAnsi" w:cstheme="minorHAnsi"/>
        </w:rPr>
        <w:t>orthol</w:t>
      </w:r>
      <w:r w:rsidR="00753C05" w:rsidRPr="003E78D0">
        <w:rPr>
          <w:rFonts w:asciiTheme="minorHAnsi" w:eastAsia="Calibri" w:hAnsiTheme="minorHAnsi" w:cstheme="minorHAnsi"/>
        </w:rPr>
        <w:t xml:space="preserve">ogous </w:t>
      </w:r>
      <w:r w:rsidRPr="003E78D0">
        <w:rPr>
          <w:rFonts w:asciiTheme="minorHAnsi" w:eastAsia="Calibri" w:hAnsiTheme="minorHAnsi" w:cstheme="minorHAnsi"/>
        </w:rPr>
        <w:t>genes in a sequence</w:t>
      </w:r>
      <w:r w:rsidR="00FF06EB">
        <w:rPr>
          <w:rFonts w:asciiTheme="minorHAnsi" w:eastAsia="Calibri" w:hAnsiTheme="minorHAnsi" w:cstheme="minorHAnsi"/>
        </w:rPr>
        <w:t xml:space="preserve"> from another species</w:t>
      </w:r>
      <w:r w:rsidRPr="003E78D0">
        <w:rPr>
          <w:rFonts w:asciiTheme="minorHAnsi" w:eastAsia="Calibri" w:hAnsiTheme="minorHAnsi" w:cstheme="minorHAnsi"/>
        </w:rPr>
        <w:t xml:space="preserve">. It also allows us to determine if a gene or a protein is related to other known genes or proteins. </w:t>
      </w:r>
    </w:p>
    <w:p w14:paraId="5FBADE09" w14:textId="77777777" w:rsidR="007F2C81" w:rsidRPr="003E78D0" w:rsidRDefault="007F2C81" w:rsidP="007F2C81">
      <w:pPr>
        <w:rPr>
          <w:rFonts w:asciiTheme="minorHAnsi" w:eastAsia="Calibri" w:hAnsiTheme="minorHAnsi" w:cstheme="minorHAnsi"/>
        </w:rPr>
      </w:pPr>
    </w:p>
    <w:p w14:paraId="1EE4F68F" w14:textId="12B1AE41" w:rsidR="007F2C81" w:rsidRPr="003E78D0" w:rsidRDefault="00627D02" w:rsidP="007F2C81">
      <w:pPr>
        <w:rPr>
          <w:rFonts w:asciiTheme="minorHAnsi" w:eastAsia="Calibri" w:hAnsiTheme="minorHAnsi" w:cstheme="minorHAnsi"/>
        </w:rPr>
      </w:pPr>
      <w:r w:rsidRPr="003E78D0">
        <w:rPr>
          <w:rFonts w:asciiTheme="minorHAnsi" w:eastAsia="Calibri" w:hAnsiTheme="minorHAnsi" w:cstheme="minorHAnsi"/>
          <w:iCs/>
        </w:rPr>
        <w:t>BLAST</w:t>
      </w:r>
      <w:r w:rsidR="007F2C81" w:rsidRPr="003E78D0">
        <w:rPr>
          <w:rFonts w:asciiTheme="minorHAnsi" w:eastAsia="Calibri" w:hAnsiTheme="minorHAnsi" w:cstheme="minorHAnsi"/>
        </w:rPr>
        <w:t xml:space="preserve"> is popular because it can quickly identify regions of </w:t>
      </w:r>
      <w:r w:rsidR="007F2C81" w:rsidRPr="003E78D0">
        <w:rPr>
          <w:rFonts w:asciiTheme="minorHAnsi" w:eastAsia="Calibri" w:hAnsiTheme="minorHAnsi" w:cstheme="minorHAnsi"/>
          <w:i/>
          <w:iCs/>
          <w:u w:val="single"/>
        </w:rPr>
        <w:t>local</w:t>
      </w:r>
      <w:r w:rsidR="007F2C81" w:rsidRPr="003E78D0">
        <w:rPr>
          <w:rFonts w:asciiTheme="minorHAnsi" w:eastAsia="Calibri" w:hAnsiTheme="minorHAnsi" w:cstheme="minorHAnsi"/>
          <w:u w:val="single"/>
        </w:rPr>
        <w:t xml:space="preserve"> </w:t>
      </w:r>
      <w:r w:rsidR="007F2C81" w:rsidRPr="003E78D0">
        <w:rPr>
          <w:rFonts w:asciiTheme="minorHAnsi" w:eastAsia="Calibri" w:hAnsiTheme="minorHAnsi" w:cstheme="minorHAnsi"/>
          <w:i/>
          <w:iCs/>
          <w:u w:val="single"/>
        </w:rPr>
        <w:t>similarity</w:t>
      </w:r>
      <w:r w:rsidR="007F2C81" w:rsidRPr="003E78D0">
        <w:rPr>
          <w:rFonts w:asciiTheme="minorHAnsi" w:eastAsia="Calibri" w:hAnsiTheme="minorHAnsi" w:cstheme="minorHAnsi"/>
        </w:rPr>
        <w:t xml:space="preserve"> between two sequences</w:t>
      </w:r>
      <w:r w:rsidR="00753C05" w:rsidRPr="003E78D0">
        <w:rPr>
          <w:rFonts w:asciiTheme="minorHAnsi" w:eastAsia="Calibri" w:hAnsiTheme="minorHAnsi" w:cstheme="minorHAnsi"/>
        </w:rPr>
        <w:t>, which we can then use to infer homologous sequences</w:t>
      </w:r>
      <w:r w:rsidR="007F2C81" w:rsidRPr="003E78D0">
        <w:rPr>
          <w:rFonts w:asciiTheme="minorHAnsi" w:eastAsia="Calibri" w:hAnsiTheme="minorHAnsi" w:cstheme="minorHAnsi"/>
        </w:rPr>
        <w:t xml:space="preserve">. More importantly, </w:t>
      </w:r>
      <w:r w:rsidRPr="003E78D0">
        <w:rPr>
          <w:rFonts w:asciiTheme="minorHAnsi" w:eastAsia="Calibri" w:hAnsiTheme="minorHAnsi" w:cstheme="minorHAnsi"/>
          <w:iCs/>
        </w:rPr>
        <w:t>BLAST</w:t>
      </w:r>
      <w:r w:rsidR="007F2C81" w:rsidRPr="003E78D0">
        <w:rPr>
          <w:rFonts w:asciiTheme="minorHAnsi" w:eastAsia="Calibri" w:hAnsiTheme="minorHAnsi" w:cstheme="minorHAnsi"/>
        </w:rPr>
        <w:t xml:space="preserve"> uses a robust statistical framework that can determine if the alignment between two sequences is statistically significant. In this </w:t>
      </w:r>
      <w:r w:rsidR="00B67D72">
        <w:rPr>
          <w:rFonts w:asciiTheme="minorHAnsi" w:eastAsia="Calibri" w:hAnsiTheme="minorHAnsi" w:cstheme="minorHAnsi"/>
        </w:rPr>
        <w:t>exercise</w:t>
      </w:r>
      <w:r w:rsidR="007F2C81" w:rsidRPr="003E78D0">
        <w:rPr>
          <w:rFonts w:asciiTheme="minorHAnsi" w:eastAsia="Calibri" w:hAnsiTheme="minorHAnsi" w:cstheme="minorHAnsi"/>
        </w:rPr>
        <w:t xml:space="preserve">, we will use the National Center for Biotechnology Information (NCBI) </w:t>
      </w:r>
      <w:r w:rsidRPr="003E78D0">
        <w:rPr>
          <w:rFonts w:asciiTheme="minorHAnsi" w:eastAsia="Calibri" w:hAnsiTheme="minorHAnsi" w:cstheme="minorHAnsi"/>
          <w:iCs/>
        </w:rPr>
        <w:t>BLAST</w:t>
      </w:r>
      <w:r w:rsidR="007F2C81" w:rsidRPr="003E78D0">
        <w:rPr>
          <w:rFonts w:asciiTheme="minorHAnsi" w:eastAsia="Calibri" w:hAnsiTheme="minorHAnsi" w:cstheme="minorHAnsi"/>
        </w:rPr>
        <w:t xml:space="preserve"> service to help us annotate a sequence from the </w:t>
      </w:r>
      <w:r w:rsidR="007F2C81" w:rsidRPr="003E78D0">
        <w:rPr>
          <w:rFonts w:asciiTheme="minorHAnsi" w:eastAsia="Calibri" w:hAnsiTheme="minorHAnsi" w:cstheme="minorHAnsi"/>
          <w:i/>
          <w:iCs/>
        </w:rPr>
        <w:t>Drosophila yakuba</w:t>
      </w:r>
      <w:r w:rsidR="007F2C81" w:rsidRPr="003E78D0">
        <w:rPr>
          <w:rFonts w:asciiTheme="minorHAnsi" w:eastAsia="Calibri" w:hAnsiTheme="minorHAnsi" w:cstheme="minorHAnsi"/>
        </w:rPr>
        <w:t xml:space="preserve"> genome (</w:t>
      </w:r>
      <w:proofErr w:type="spellStart"/>
      <w:r w:rsidR="007F2C81" w:rsidRPr="003E78D0">
        <w:rPr>
          <w:rFonts w:asciiTheme="minorHAnsi" w:eastAsia="Calibri" w:hAnsiTheme="minorHAnsi" w:cstheme="minorHAnsi"/>
          <w:i/>
          <w:iCs/>
        </w:rPr>
        <w:t>unknown.fna</w:t>
      </w:r>
      <w:proofErr w:type="spellEnd"/>
      <w:r w:rsidR="007F2C81" w:rsidRPr="003E78D0">
        <w:rPr>
          <w:rFonts w:asciiTheme="minorHAnsi" w:eastAsia="Calibri" w:hAnsiTheme="minorHAnsi" w:cstheme="minorHAnsi"/>
        </w:rPr>
        <w:t xml:space="preserve"> in the </w:t>
      </w:r>
      <w:r w:rsidR="000C74ED">
        <w:rPr>
          <w:rFonts w:asciiTheme="minorHAnsi" w:eastAsia="Calibri" w:hAnsiTheme="minorHAnsi" w:cstheme="minorHAnsi"/>
        </w:rPr>
        <w:t>exercise</w:t>
      </w:r>
      <w:r w:rsidR="007F2C81" w:rsidRPr="003E78D0">
        <w:rPr>
          <w:rFonts w:asciiTheme="minorHAnsi" w:eastAsia="Calibri" w:hAnsiTheme="minorHAnsi" w:cstheme="minorHAnsi"/>
        </w:rPr>
        <w:t xml:space="preserve"> package).</w:t>
      </w:r>
    </w:p>
    <w:p w14:paraId="18AAAB5B" w14:textId="77777777" w:rsidR="007F2C81" w:rsidRPr="007F2C81" w:rsidRDefault="007F2C81" w:rsidP="007F2C81">
      <w:pPr>
        <w:rPr>
          <w:rFonts w:eastAsia="Calibri"/>
        </w:rPr>
      </w:pPr>
    </w:p>
    <w:p w14:paraId="50D38605" w14:textId="4BF66B14" w:rsidR="007F2C81" w:rsidRPr="007F2C81" w:rsidRDefault="007F2C81" w:rsidP="00643E60">
      <w:pPr>
        <w:pStyle w:val="Heading1"/>
      </w:pPr>
      <w:bookmarkStart w:id="7" w:name="_Toc143114122"/>
      <w:r w:rsidRPr="007F2C81">
        <w:t>The NCBI BLAST web interface</w:t>
      </w:r>
      <w:bookmarkEnd w:id="7"/>
    </w:p>
    <w:p w14:paraId="528759FB" w14:textId="77777777" w:rsidR="007F2C81" w:rsidRDefault="007F2C81" w:rsidP="007F2C81">
      <w:pPr>
        <w:rPr>
          <w:rFonts w:eastAsia="Calibri"/>
        </w:rPr>
      </w:pPr>
    </w:p>
    <w:p w14:paraId="5DC93EE3" w14:textId="3DBB62C8" w:rsidR="007F2C81" w:rsidRDefault="007F2C81" w:rsidP="007F2C81">
      <w:pPr>
        <w:rPr>
          <w:rFonts w:asciiTheme="minorHAnsi" w:eastAsia="Calibri" w:hAnsiTheme="minorHAnsi" w:cstheme="minorHAnsi"/>
        </w:rPr>
      </w:pPr>
      <w:r w:rsidRPr="003E78D0">
        <w:rPr>
          <w:rFonts w:asciiTheme="minorHAnsi" w:eastAsia="Calibri" w:hAnsiTheme="minorHAnsi" w:cstheme="minorHAnsi"/>
        </w:rPr>
        <w:t xml:space="preserve">Before we begin the analysis, we should first familiarize ourselves with the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web interface. Open a new web browser window and navigate to the </w:t>
      </w:r>
      <w:hyperlink r:id="rId12" w:history="1">
        <w:r w:rsidRPr="003E78D0">
          <w:rPr>
            <w:rStyle w:val="Hyperlink"/>
            <w:rFonts w:eastAsia="Calibri" w:cstheme="minorHAnsi"/>
          </w:rPr>
          <w:t xml:space="preserve">NCBI </w:t>
        </w:r>
        <w:r w:rsidR="00627D02" w:rsidRPr="003E78D0">
          <w:rPr>
            <w:rStyle w:val="Hyperlink"/>
            <w:rFonts w:eastAsia="Calibri" w:cstheme="minorHAnsi"/>
          </w:rPr>
          <w:t>BLAST</w:t>
        </w:r>
        <w:r w:rsidRPr="003E78D0">
          <w:rPr>
            <w:rStyle w:val="Hyperlink"/>
            <w:rFonts w:eastAsia="Calibri" w:cstheme="minorHAnsi"/>
          </w:rPr>
          <w:t xml:space="preserve"> </w:t>
        </w:r>
        <w:r w:rsidR="003B5D2C">
          <w:rPr>
            <w:rStyle w:val="Hyperlink"/>
            <w:rFonts w:eastAsia="Calibri" w:cstheme="minorHAnsi"/>
          </w:rPr>
          <w:t>home</w:t>
        </w:r>
        <w:r w:rsidRPr="003E78D0">
          <w:rPr>
            <w:rStyle w:val="Hyperlink"/>
            <w:rFonts w:eastAsia="Calibri" w:cstheme="minorHAnsi"/>
          </w:rPr>
          <w:t xml:space="preserve"> page</w:t>
        </w:r>
      </w:hyperlink>
      <w:r w:rsidRPr="003E78D0">
        <w:rPr>
          <w:rFonts w:asciiTheme="minorHAnsi" w:eastAsia="Calibri" w:hAnsiTheme="minorHAnsi" w:cstheme="minorHAnsi"/>
        </w:rPr>
        <w:t xml:space="preserve">. In this </w:t>
      </w:r>
      <w:r w:rsidR="009D5EBC">
        <w:rPr>
          <w:rFonts w:asciiTheme="minorHAnsi" w:eastAsia="Calibri" w:hAnsiTheme="minorHAnsi" w:cstheme="minorHAnsi"/>
        </w:rPr>
        <w:t>exercise</w:t>
      </w:r>
      <w:r w:rsidRPr="003E78D0">
        <w:rPr>
          <w:rFonts w:asciiTheme="minorHAnsi" w:eastAsia="Calibri" w:hAnsiTheme="minorHAnsi" w:cstheme="minorHAnsi"/>
        </w:rPr>
        <w:t xml:space="preserve">, we will only use a few of the tools available on the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website. To learn about the more advanced options available (such as setting up My NCBI accounts), click on the “Help” link on the main navigation bar to access the documentations for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t>
      </w:r>
      <w:r w:rsidR="001865EC" w:rsidRPr="003E78D0">
        <w:rPr>
          <w:rFonts w:asciiTheme="minorHAnsi" w:eastAsia="Calibri" w:hAnsiTheme="minorHAnsi" w:cstheme="minorHAnsi"/>
        </w:rPr>
        <w:fldChar w:fldCharType="begin"/>
      </w:r>
      <w:r w:rsidR="001865EC" w:rsidRPr="003E78D0">
        <w:rPr>
          <w:rFonts w:asciiTheme="minorHAnsi" w:eastAsia="Calibri" w:hAnsiTheme="minorHAnsi" w:cstheme="minorHAnsi"/>
        </w:rPr>
        <w:instrText xml:space="preserve"> REF _Ref79761357 \h </w:instrText>
      </w:r>
      <w:r w:rsidR="003E78D0">
        <w:rPr>
          <w:rFonts w:asciiTheme="minorHAnsi" w:eastAsia="Calibri" w:hAnsiTheme="minorHAnsi" w:cstheme="minorHAnsi"/>
        </w:rPr>
        <w:instrText xml:space="preserve"> \* MERGEFORMAT </w:instrText>
      </w:r>
      <w:r w:rsidR="001865EC" w:rsidRPr="003E78D0">
        <w:rPr>
          <w:rFonts w:asciiTheme="minorHAnsi" w:eastAsia="Calibri" w:hAnsiTheme="minorHAnsi" w:cstheme="minorHAnsi"/>
        </w:rPr>
      </w:r>
      <w:r w:rsidR="001865EC" w:rsidRPr="003E78D0">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w:t>
      </w:r>
      <w:r w:rsidR="001865EC" w:rsidRPr="003E78D0">
        <w:rPr>
          <w:rFonts w:asciiTheme="minorHAnsi" w:eastAsia="Calibri" w:hAnsiTheme="minorHAnsi" w:cstheme="minorHAnsi"/>
        </w:rPr>
        <w:fldChar w:fldCharType="end"/>
      </w:r>
      <w:r w:rsidRPr="003E78D0">
        <w:rPr>
          <w:rFonts w:asciiTheme="minorHAnsi" w:eastAsia="Calibri" w:hAnsiTheme="minorHAnsi" w:cstheme="minorHAnsi"/>
        </w:rPr>
        <w:t>).</w:t>
      </w:r>
    </w:p>
    <w:p w14:paraId="513773C2" w14:textId="77777777" w:rsidR="003E78D0" w:rsidRPr="003E78D0" w:rsidRDefault="003E78D0" w:rsidP="007F2C81">
      <w:pPr>
        <w:rPr>
          <w:rFonts w:asciiTheme="minorHAnsi" w:eastAsia="Calibri" w:hAnsiTheme="minorHAnsi" w:cstheme="minorHAnsi"/>
        </w:rPr>
      </w:pPr>
    </w:p>
    <w:p w14:paraId="4A37FEB5" w14:textId="1543A521" w:rsidR="00582004" w:rsidRDefault="003E78D0" w:rsidP="003E78D0">
      <w:pPr>
        <w:pStyle w:val="Figure"/>
        <w:keepNext/>
      </w:pPr>
      <w:r>
        <w:rPr>
          <w:rFonts w:eastAsia="Calibri"/>
          <w:noProof/>
        </w:rPr>
        <w:drawing>
          <wp:inline distT="0" distB="0" distL="0" distR="0" wp14:anchorId="7B153542" wp14:editId="4C582BB9">
            <wp:extent cx="5953760" cy="1722790"/>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9064" cy="1730112"/>
                    </a:xfrm>
                    <a:prstGeom prst="rect">
                      <a:avLst/>
                    </a:prstGeom>
                  </pic:spPr>
                </pic:pic>
              </a:graphicData>
            </a:graphic>
          </wp:inline>
        </w:drawing>
      </w:r>
    </w:p>
    <w:p w14:paraId="5D8AE49A" w14:textId="206D475A" w:rsidR="00DA6087" w:rsidRDefault="00582004" w:rsidP="00582004">
      <w:pPr>
        <w:pStyle w:val="Caption"/>
      </w:pPr>
      <w:bookmarkStart w:id="8" w:name="_Ref79761357"/>
      <w:r>
        <w:t xml:space="preserve">Figure </w:t>
      </w:r>
      <w:r>
        <w:fldChar w:fldCharType="begin"/>
      </w:r>
      <w:r>
        <w:instrText>SEQ Figure \* ARABIC</w:instrText>
      </w:r>
      <w:r>
        <w:fldChar w:fldCharType="separate"/>
      </w:r>
      <w:r w:rsidR="002254D5">
        <w:rPr>
          <w:noProof/>
        </w:rPr>
        <w:t>1</w:t>
      </w:r>
      <w:r>
        <w:fldChar w:fldCharType="end"/>
      </w:r>
      <w:bookmarkEnd w:id="8"/>
      <w:r>
        <w:t>. Click on</w:t>
      </w:r>
      <w:r w:rsidRPr="00DA6087">
        <w:t xml:space="preserve"> the “Help” link to learn more about the NCBI BLAST web interface.</w:t>
      </w:r>
    </w:p>
    <w:p w14:paraId="5CB13AD0" w14:textId="77777777" w:rsidR="000A1D22" w:rsidRDefault="000A1D22" w:rsidP="007F2C81">
      <w:pPr>
        <w:pStyle w:val="Figure"/>
        <w:rPr>
          <w:rFonts w:eastAsia="Calibri"/>
        </w:rPr>
      </w:pPr>
    </w:p>
    <w:p w14:paraId="1B4ECA3C" w14:textId="605229C7" w:rsidR="007F2C81" w:rsidRPr="003E78D0" w:rsidRDefault="003B0D22" w:rsidP="007F2C81">
      <w:pPr>
        <w:rPr>
          <w:rFonts w:asciiTheme="minorHAnsi" w:eastAsia="Calibri" w:hAnsiTheme="minorHAnsi" w:cstheme="minorHAnsi"/>
        </w:rPr>
      </w:pPr>
      <w:r w:rsidRPr="003E78D0">
        <w:rPr>
          <w:rFonts w:asciiTheme="minorHAnsi" w:eastAsia="Calibri" w:hAnsiTheme="minorHAnsi" w:cstheme="minorHAnsi"/>
        </w:rPr>
        <w:t>All</w:t>
      </w:r>
      <w:r w:rsidR="007F2C81" w:rsidRPr="003E78D0">
        <w:rPr>
          <w:rFonts w:asciiTheme="minorHAnsi" w:eastAsia="Calibri" w:hAnsiTheme="minorHAnsi" w:cstheme="minorHAnsi"/>
        </w:rPr>
        <w:t xml:space="preserve"> the NCBI </w:t>
      </w:r>
      <w:r w:rsidR="00627D02" w:rsidRPr="003E78D0">
        <w:rPr>
          <w:rFonts w:asciiTheme="minorHAnsi" w:eastAsia="Calibri" w:hAnsiTheme="minorHAnsi" w:cstheme="minorHAnsi"/>
          <w:iCs/>
        </w:rPr>
        <w:t>BLAST</w:t>
      </w:r>
      <w:r w:rsidR="007F2C81" w:rsidRPr="003E78D0">
        <w:rPr>
          <w:rFonts w:asciiTheme="minorHAnsi" w:eastAsia="Calibri" w:hAnsiTheme="minorHAnsi" w:cstheme="minorHAnsi"/>
        </w:rPr>
        <w:t xml:space="preserve"> pages have the same header with four links: </w:t>
      </w:r>
    </w:p>
    <w:p w14:paraId="2E841A63" w14:textId="77777777" w:rsidR="003B0D22" w:rsidRPr="003E78D0" w:rsidRDefault="003B0D22" w:rsidP="007F2C81">
      <w:pPr>
        <w:rPr>
          <w:rFonts w:asciiTheme="minorHAnsi" w:eastAsia="Calibr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0"/>
        <w:gridCol w:w="7120"/>
      </w:tblGrid>
      <w:tr w:rsidR="007F2C81" w:rsidRPr="003E78D0" w14:paraId="1F8F0A25" w14:textId="77777777" w:rsidTr="007F2C81">
        <w:trPr>
          <w:jc w:val="center"/>
        </w:trPr>
        <w:tc>
          <w:tcPr>
            <w:tcW w:w="1880" w:type="dxa"/>
            <w:shd w:val="clear" w:color="auto" w:fill="990000"/>
            <w:tcMar>
              <w:top w:w="80" w:type="nil"/>
              <w:left w:w="80" w:type="nil"/>
              <w:bottom w:w="80" w:type="nil"/>
              <w:right w:w="80" w:type="nil"/>
            </w:tcMar>
          </w:tcPr>
          <w:p w14:paraId="38B129AD"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b/>
                <w:bCs/>
              </w:rPr>
              <w:t>Links</w:t>
            </w:r>
          </w:p>
        </w:tc>
        <w:tc>
          <w:tcPr>
            <w:tcW w:w="7120" w:type="dxa"/>
            <w:shd w:val="clear" w:color="auto" w:fill="990000"/>
            <w:tcMar>
              <w:top w:w="80" w:type="nil"/>
              <w:left w:w="80" w:type="nil"/>
              <w:bottom w:w="80" w:type="nil"/>
              <w:right w:w="80" w:type="nil"/>
            </w:tcMar>
          </w:tcPr>
          <w:p w14:paraId="7F98AF6E"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b/>
                <w:bCs/>
              </w:rPr>
              <w:t>Explanation</w:t>
            </w:r>
          </w:p>
        </w:tc>
      </w:tr>
      <w:tr w:rsidR="007F2C81" w:rsidRPr="003E78D0" w14:paraId="527659D6" w14:textId="77777777" w:rsidTr="007F2C81">
        <w:trPr>
          <w:jc w:val="center"/>
        </w:trPr>
        <w:tc>
          <w:tcPr>
            <w:tcW w:w="1880" w:type="dxa"/>
            <w:shd w:val="clear" w:color="auto" w:fill="C1C1C1"/>
            <w:tcMar>
              <w:top w:w="80" w:type="nil"/>
              <w:left w:w="80" w:type="nil"/>
              <w:bottom w:w="80" w:type="nil"/>
              <w:right w:w="80" w:type="nil"/>
            </w:tcMar>
          </w:tcPr>
          <w:p w14:paraId="4D84F898"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Home</w:t>
            </w:r>
          </w:p>
        </w:tc>
        <w:tc>
          <w:tcPr>
            <w:tcW w:w="7120" w:type="dxa"/>
            <w:shd w:val="clear" w:color="auto" w:fill="C1C1C1"/>
            <w:tcMar>
              <w:top w:w="80" w:type="nil"/>
              <w:left w:w="80" w:type="nil"/>
              <w:bottom w:w="80" w:type="nil"/>
              <w:right w:w="80" w:type="nil"/>
            </w:tcMar>
          </w:tcPr>
          <w:p w14:paraId="0141C02E" w14:textId="30826446"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 xml:space="preserve">Link to the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home page</w:t>
            </w:r>
          </w:p>
        </w:tc>
      </w:tr>
      <w:tr w:rsidR="007F2C81" w:rsidRPr="003E78D0" w14:paraId="21392537" w14:textId="77777777" w:rsidTr="007F2C81">
        <w:trPr>
          <w:jc w:val="center"/>
        </w:trPr>
        <w:tc>
          <w:tcPr>
            <w:tcW w:w="1880" w:type="dxa"/>
            <w:tcMar>
              <w:top w:w="80" w:type="nil"/>
              <w:left w:w="80" w:type="nil"/>
              <w:bottom w:w="80" w:type="nil"/>
              <w:right w:w="80" w:type="nil"/>
            </w:tcMar>
          </w:tcPr>
          <w:p w14:paraId="21613844"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Recent Results</w:t>
            </w:r>
          </w:p>
        </w:tc>
        <w:tc>
          <w:tcPr>
            <w:tcW w:w="7120" w:type="dxa"/>
            <w:tcMar>
              <w:top w:w="80" w:type="nil"/>
              <w:left w:w="80" w:type="nil"/>
              <w:bottom w:w="80" w:type="nil"/>
              <w:right w:w="80" w:type="nil"/>
            </w:tcMar>
          </w:tcPr>
          <w:p w14:paraId="29B85F9F" w14:textId="5C4F0EAA"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 xml:space="preserve">Link to results of the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searches you have run previously</w:t>
            </w:r>
          </w:p>
        </w:tc>
      </w:tr>
      <w:tr w:rsidR="007F2C81" w:rsidRPr="003E78D0" w14:paraId="7BE1DFC9" w14:textId="77777777" w:rsidTr="007F2C81">
        <w:trPr>
          <w:jc w:val="center"/>
        </w:trPr>
        <w:tc>
          <w:tcPr>
            <w:tcW w:w="1880" w:type="dxa"/>
            <w:shd w:val="clear" w:color="auto" w:fill="C1C1C1"/>
            <w:tcMar>
              <w:top w:w="80" w:type="nil"/>
              <w:left w:w="80" w:type="nil"/>
              <w:bottom w:w="80" w:type="nil"/>
              <w:right w:w="80" w:type="nil"/>
            </w:tcMar>
          </w:tcPr>
          <w:p w14:paraId="28556947"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Saved Strategies</w:t>
            </w:r>
          </w:p>
        </w:tc>
        <w:tc>
          <w:tcPr>
            <w:tcW w:w="7120" w:type="dxa"/>
            <w:shd w:val="clear" w:color="auto" w:fill="C1C1C1"/>
            <w:tcMar>
              <w:top w:w="80" w:type="nil"/>
              <w:left w:w="80" w:type="nil"/>
              <w:bottom w:w="80" w:type="nil"/>
              <w:right w:w="80" w:type="nil"/>
            </w:tcMar>
          </w:tcPr>
          <w:p w14:paraId="6FB48868" w14:textId="73A42EEA"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 xml:space="preserve">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search parameters you have previously saved to your My NCBI account</w:t>
            </w:r>
          </w:p>
        </w:tc>
      </w:tr>
      <w:tr w:rsidR="007F2C81" w:rsidRPr="003E78D0" w14:paraId="4598AFAE" w14:textId="77777777" w:rsidTr="007F2C81">
        <w:trPr>
          <w:jc w:val="center"/>
        </w:trPr>
        <w:tc>
          <w:tcPr>
            <w:tcW w:w="1880" w:type="dxa"/>
            <w:tcMar>
              <w:top w:w="80" w:type="nil"/>
              <w:left w:w="80" w:type="nil"/>
              <w:bottom w:w="80" w:type="nil"/>
              <w:right w:w="80" w:type="nil"/>
            </w:tcMar>
          </w:tcPr>
          <w:p w14:paraId="23531257" w14:textId="77777777"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Help</w:t>
            </w:r>
          </w:p>
        </w:tc>
        <w:tc>
          <w:tcPr>
            <w:tcW w:w="7120" w:type="dxa"/>
            <w:tcMar>
              <w:top w:w="80" w:type="nil"/>
              <w:left w:w="80" w:type="nil"/>
              <w:bottom w:w="80" w:type="nil"/>
              <w:right w:w="80" w:type="nil"/>
            </w:tcMar>
          </w:tcPr>
          <w:p w14:paraId="44F351DF" w14:textId="6DB38531" w:rsidR="007F2C81" w:rsidRPr="003E78D0" w:rsidRDefault="007F2C81" w:rsidP="007F2C81">
            <w:pPr>
              <w:rPr>
                <w:rFonts w:asciiTheme="minorHAnsi" w:eastAsia="Calibri" w:hAnsiTheme="minorHAnsi" w:cstheme="minorHAnsi"/>
              </w:rPr>
            </w:pPr>
            <w:r w:rsidRPr="003E78D0">
              <w:rPr>
                <w:rFonts w:asciiTheme="minorHAnsi" w:eastAsia="Calibri" w:hAnsiTheme="minorHAnsi" w:cstheme="minorHAnsi"/>
              </w:rPr>
              <w:t xml:space="preserve">Documentation for NCBI </w:t>
            </w:r>
            <w:r w:rsidR="00627D02" w:rsidRPr="003E78D0">
              <w:rPr>
                <w:rFonts w:asciiTheme="minorHAnsi" w:eastAsia="Calibri" w:hAnsiTheme="minorHAnsi" w:cstheme="minorHAnsi"/>
                <w:iCs/>
              </w:rPr>
              <w:t>BLAST</w:t>
            </w:r>
          </w:p>
        </w:tc>
      </w:tr>
    </w:tbl>
    <w:p w14:paraId="6EFC2D39" w14:textId="77777777" w:rsidR="007F2C81" w:rsidRDefault="007F2C81" w:rsidP="00C270BA">
      <w:pPr>
        <w:rPr>
          <w:rFonts w:eastAsia="Calibri"/>
        </w:rPr>
      </w:pPr>
    </w:p>
    <w:p w14:paraId="5F8C69F5" w14:textId="68CFC37C"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lastRenderedPageBreak/>
        <w:t xml:space="preserve">Besides the main toolbar, there are two other sections of the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web interface that are of interests: the “Web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section contains links to the common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programs and the “Specialized searches” section contains links to additional tools for performing sequence searches (e.g., use CD-search to identify conserved domains within a query sequence). The type of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search you need to use will depend primarily on the type of query sequence and the database you would like to search. </w:t>
      </w:r>
    </w:p>
    <w:p w14:paraId="28C9BF6F" w14:textId="77777777" w:rsidR="003B0D22" w:rsidRPr="003E78D0" w:rsidRDefault="003B0D22" w:rsidP="003B0D22">
      <w:pPr>
        <w:rPr>
          <w:rFonts w:asciiTheme="minorHAnsi" w:eastAsia="Calibri" w:hAnsiTheme="minorHAnsi" w:cstheme="minorHAnsi"/>
        </w:rPr>
      </w:pPr>
    </w:p>
    <w:p w14:paraId="58F14336" w14:textId="5583D5EC" w:rsidR="00767595" w:rsidRDefault="00CA061F" w:rsidP="003B0D22">
      <w:pPr>
        <w:rPr>
          <w:rFonts w:asciiTheme="minorHAnsi" w:eastAsia="Calibri" w:hAnsiTheme="minorHAnsi" w:cstheme="minorHAnsi"/>
        </w:rPr>
      </w:pPr>
      <w:r w:rsidRPr="00767595">
        <w:rPr>
          <w:rFonts w:asciiTheme="minorHAnsi" w:eastAsia="Calibri" w:hAnsiTheme="minorHAnsi" w:cstheme="minorHAnsi"/>
          <w:noProof/>
          <w:color w:val="002060"/>
        </w:rPr>
        <mc:AlternateContent>
          <mc:Choice Requires="wps">
            <w:drawing>
              <wp:anchor distT="0" distB="0" distL="114300" distR="114300" simplePos="0" relativeHeight="251660288" behindDoc="0" locked="0" layoutInCell="1" allowOverlap="1" wp14:anchorId="47A9692A" wp14:editId="2F80F2E9">
                <wp:simplePos x="0" y="0"/>
                <wp:positionH relativeFrom="column">
                  <wp:posOffset>422910</wp:posOffset>
                </wp:positionH>
                <wp:positionV relativeFrom="paragraph">
                  <wp:posOffset>1101725</wp:posOffset>
                </wp:positionV>
                <wp:extent cx="5697855" cy="1244600"/>
                <wp:effectExtent l="0" t="0" r="17145" b="12700"/>
                <wp:wrapTopAndBottom/>
                <wp:docPr id="2" name="Rectangle 2"/>
                <wp:cNvGraphicFramePr/>
                <a:graphic xmlns:a="http://schemas.openxmlformats.org/drawingml/2006/main">
                  <a:graphicData uri="http://schemas.microsoft.com/office/word/2010/wordprocessingShape">
                    <wps:wsp>
                      <wps:cNvSpPr/>
                      <wps:spPr>
                        <a:xfrm>
                          <a:off x="0" y="0"/>
                          <a:ext cx="5697855" cy="1244600"/>
                        </a:xfrm>
                        <a:prstGeom prst="rect">
                          <a:avLst/>
                        </a:prstGeom>
                        <a:solidFill>
                          <a:srgbClr val="F7FB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A6646" w14:textId="1816912D" w:rsidR="00CC74D9" w:rsidRPr="00CC74D9" w:rsidRDefault="005E4DE9" w:rsidP="00CC74D9">
                            <w:pPr>
                              <w:rPr>
                                <w:rFonts w:asciiTheme="minorHAnsi" w:eastAsia="Calibri" w:hAnsiTheme="minorHAnsi" w:cstheme="minorHAnsi"/>
                                <w:color w:val="000000" w:themeColor="text1"/>
                              </w:rPr>
                            </w:pPr>
                            <w:r w:rsidRPr="005E4DE9">
                              <w:rPr>
                                <w:rFonts w:asciiTheme="minorHAnsi" w:eastAsia="Calibri" w:hAnsiTheme="minorHAnsi" w:cstheme="minorHAnsi"/>
                                <w:b/>
                                <w:bCs/>
                                <w:color w:val="000000" w:themeColor="text1"/>
                              </w:rPr>
                              <w:t>Note:</w:t>
                            </w:r>
                            <w:r>
                              <w:rPr>
                                <w:rFonts w:asciiTheme="minorHAnsi" w:eastAsia="Calibri" w:hAnsiTheme="minorHAnsi" w:cstheme="minorHAnsi"/>
                                <w:color w:val="000000" w:themeColor="text1"/>
                              </w:rPr>
                              <w:t xml:space="preserve"> </w:t>
                            </w:r>
                            <w:r w:rsidR="00CC74D9" w:rsidRPr="00CC74D9">
                              <w:rPr>
                                <w:rFonts w:asciiTheme="minorHAnsi" w:eastAsia="Calibri" w:hAnsiTheme="minorHAnsi" w:cstheme="minorHAnsi"/>
                                <w:color w:val="000000" w:themeColor="text1"/>
                              </w:rPr>
                              <w:t xml:space="preserve">The </w:t>
                            </w:r>
                            <w:r w:rsidR="00CC74D9" w:rsidRPr="00CC74D9">
                              <w:rPr>
                                <w:rFonts w:asciiTheme="minorHAnsi" w:eastAsia="Calibri" w:hAnsiTheme="minorHAnsi" w:cstheme="minorHAnsi"/>
                                <w:i/>
                                <w:iCs/>
                                <w:color w:val="000000" w:themeColor="text1"/>
                              </w:rPr>
                              <w:t>tblastx</w:t>
                            </w:r>
                            <w:r w:rsidR="00CC74D9" w:rsidRPr="00CC74D9">
                              <w:rPr>
                                <w:rFonts w:asciiTheme="minorHAnsi" w:eastAsia="Calibri" w:hAnsiTheme="minorHAnsi" w:cstheme="minorHAnsi"/>
                                <w:color w:val="000000" w:themeColor="text1"/>
                              </w:rPr>
                              <w:t xml:space="preserve"> program can be used to identify protein-coding genes in two unannotated genomes</w:t>
                            </w:r>
                            <w:r w:rsidR="00AA5897">
                              <w:rPr>
                                <w:rFonts w:asciiTheme="minorHAnsi" w:eastAsia="Calibri" w:hAnsiTheme="minorHAnsi" w:cstheme="minorHAnsi"/>
                                <w:color w:val="000000" w:themeColor="text1"/>
                              </w:rPr>
                              <w:t>. This strategy could</w:t>
                            </w:r>
                            <w:r w:rsidR="00422F90">
                              <w:rPr>
                                <w:rFonts w:asciiTheme="minorHAnsi" w:eastAsia="Calibri" w:hAnsiTheme="minorHAnsi" w:cstheme="minorHAnsi"/>
                                <w:color w:val="000000" w:themeColor="text1"/>
                              </w:rPr>
                              <w:t xml:space="preserve"> be used to</w:t>
                            </w:r>
                            <w:r w:rsidR="00AA5897">
                              <w:rPr>
                                <w:rFonts w:asciiTheme="minorHAnsi" w:eastAsia="Calibri" w:hAnsiTheme="minorHAnsi" w:cstheme="minorHAnsi"/>
                                <w:color w:val="000000" w:themeColor="text1"/>
                              </w:rPr>
                              <w:t xml:space="preserve"> identify novel genes </w:t>
                            </w:r>
                            <w:r w:rsidR="00675CD3">
                              <w:rPr>
                                <w:rFonts w:asciiTheme="minorHAnsi" w:eastAsia="Calibri" w:hAnsiTheme="minorHAnsi" w:cstheme="minorHAnsi"/>
                                <w:color w:val="000000" w:themeColor="text1"/>
                              </w:rPr>
                              <w:t xml:space="preserve">in the target species </w:t>
                            </w:r>
                            <w:r w:rsidR="00AA5897">
                              <w:rPr>
                                <w:rFonts w:asciiTheme="minorHAnsi" w:eastAsia="Calibri" w:hAnsiTheme="minorHAnsi" w:cstheme="minorHAnsi"/>
                                <w:color w:val="000000" w:themeColor="text1"/>
                              </w:rPr>
                              <w:t>that are absent from the informant species</w:t>
                            </w:r>
                            <w:r w:rsidR="00675CD3">
                              <w:rPr>
                                <w:rFonts w:asciiTheme="minorHAnsi" w:eastAsia="Calibri" w:hAnsiTheme="minorHAnsi" w:cstheme="minorHAnsi"/>
                                <w:color w:val="000000" w:themeColor="text1"/>
                              </w:rPr>
                              <w:t xml:space="preserve"> (e.g., </w:t>
                            </w:r>
                            <w:r w:rsidR="00675CD3">
                              <w:rPr>
                                <w:rFonts w:asciiTheme="minorHAnsi" w:eastAsia="Calibri" w:hAnsiTheme="minorHAnsi" w:cstheme="minorHAnsi"/>
                                <w:i/>
                                <w:iCs/>
                                <w:color w:val="000000" w:themeColor="text1"/>
                              </w:rPr>
                              <w:t>D. melanogaster</w:t>
                            </w:r>
                            <w:r w:rsidR="00675CD3">
                              <w:rPr>
                                <w:rFonts w:asciiTheme="minorHAnsi" w:eastAsia="Calibri" w:hAnsiTheme="minorHAnsi" w:cstheme="minorHAnsi"/>
                                <w:color w:val="000000" w:themeColor="text1"/>
                              </w:rPr>
                              <w:t>)</w:t>
                            </w:r>
                            <w:r w:rsidR="00422F90">
                              <w:rPr>
                                <w:rFonts w:asciiTheme="minorHAnsi" w:eastAsia="Calibri" w:hAnsiTheme="minorHAnsi" w:cstheme="minorHAnsi"/>
                                <w:color w:val="000000" w:themeColor="text1"/>
                              </w:rPr>
                              <w:t xml:space="preserve"> but is present in a closely-related species</w:t>
                            </w:r>
                            <w:r w:rsidR="00CC74D9" w:rsidRPr="00CC74D9">
                              <w:rPr>
                                <w:rFonts w:asciiTheme="minorHAnsi" w:eastAsia="Calibri" w:hAnsiTheme="minorHAnsi" w:cstheme="minorHAnsi"/>
                                <w:color w:val="000000" w:themeColor="text1"/>
                              </w:rPr>
                              <w:t xml:space="preserve">. Some gene prediction algorithms (such as the SGP2 gene predictor used by the GEP annotation projects) incorporate </w:t>
                            </w:r>
                            <w:r w:rsidR="00CC74D9" w:rsidRPr="00CC74D9">
                              <w:rPr>
                                <w:rFonts w:asciiTheme="minorHAnsi" w:eastAsia="Calibri" w:hAnsiTheme="minorHAnsi" w:cstheme="minorHAnsi"/>
                                <w:i/>
                                <w:iCs/>
                                <w:color w:val="000000" w:themeColor="text1"/>
                              </w:rPr>
                              <w:t xml:space="preserve">tblastx </w:t>
                            </w:r>
                            <w:r w:rsidR="00CC74D9" w:rsidRPr="00CC74D9">
                              <w:rPr>
                                <w:rFonts w:asciiTheme="minorHAnsi" w:eastAsia="Calibri" w:hAnsiTheme="minorHAnsi" w:cstheme="minorHAnsi"/>
                                <w:color w:val="000000" w:themeColor="text1"/>
                              </w:rPr>
                              <w:t>alignments as an additional line of evidence to improve the accuracy of gene predictions.</w:t>
                            </w:r>
                          </w:p>
                          <w:p w14:paraId="29ED78E4" w14:textId="77777777" w:rsidR="00CC74D9" w:rsidRDefault="00CC74D9" w:rsidP="00CC74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9692A" id="Rectangle 2" o:spid="_x0000_s1026" style="position:absolute;margin-left:33.3pt;margin-top:86.75pt;width:448.65pt;height: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" fillcolor="#f7fbff" strokecolor="#002060" strokeweight="1pt">
                <v:textbox>
                  <w:txbxContent>
                    <w:p w14:paraId="375A6646" w14:textId="1816912D" w:rsidR="00CC74D9" w:rsidRPr="00CC74D9" w:rsidRDefault="005E4DE9" w:rsidP="00CC74D9">
                      <w:pPr>
                        <w:rPr>
                          <w:rFonts w:asciiTheme="minorHAnsi" w:eastAsia="Calibri" w:hAnsiTheme="minorHAnsi" w:cstheme="minorHAnsi"/>
                          <w:color w:val="000000" w:themeColor="text1"/>
                        </w:rPr>
                      </w:pPr>
                      <w:r w:rsidRPr="005E4DE9">
                        <w:rPr>
                          <w:rFonts w:asciiTheme="minorHAnsi" w:eastAsia="Calibri" w:hAnsiTheme="minorHAnsi" w:cstheme="minorHAnsi"/>
                          <w:b/>
                          <w:bCs/>
                          <w:color w:val="000000" w:themeColor="text1"/>
                        </w:rPr>
                        <w:t>Note:</w:t>
                      </w:r>
                      <w:r>
                        <w:rPr>
                          <w:rFonts w:asciiTheme="minorHAnsi" w:eastAsia="Calibri" w:hAnsiTheme="minorHAnsi" w:cstheme="minorHAnsi"/>
                          <w:color w:val="000000" w:themeColor="text1"/>
                        </w:rPr>
                        <w:t xml:space="preserve"> </w:t>
                      </w:r>
                      <w:r w:rsidR="00CC74D9" w:rsidRPr="00CC74D9">
                        <w:rPr>
                          <w:rFonts w:asciiTheme="minorHAnsi" w:eastAsia="Calibri" w:hAnsiTheme="minorHAnsi" w:cstheme="minorHAnsi"/>
                          <w:color w:val="000000" w:themeColor="text1"/>
                        </w:rPr>
                        <w:t xml:space="preserve">The </w:t>
                      </w:r>
                      <w:r w:rsidR="00CC74D9" w:rsidRPr="00CC74D9">
                        <w:rPr>
                          <w:rFonts w:asciiTheme="minorHAnsi" w:eastAsia="Calibri" w:hAnsiTheme="minorHAnsi" w:cstheme="minorHAnsi"/>
                          <w:i/>
                          <w:iCs/>
                          <w:color w:val="000000" w:themeColor="text1"/>
                        </w:rPr>
                        <w:t>tblastx</w:t>
                      </w:r>
                      <w:r w:rsidR="00CC74D9" w:rsidRPr="00CC74D9">
                        <w:rPr>
                          <w:rFonts w:asciiTheme="minorHAnsi" w:eastAsia="Calibri" w:hAnsiTheme="minorHAnsi" w:cstheme="minorHAnsi"/>
                          <w:color w:val="000000" w:themeColor="text1"/>
                        </w:rPr>
                        <w:t xml:space="preserve"> program can be used to identify protein-coding genes in two unannotated genomes</w:t>
                      </w:r>
                      <w:r w:rsidR="00AA5897">
                        <w:rPr>
                          <w:rFonts w:asciiTheme="minorHAnsi" w:eastAsia="Calibri" w:hAnsiTheme="minorHAnsi" w:cstheme="minorHAnsi"/>
                          <w:color w:val="000000" w:themeColor="text1"/>
                        </w:rPr>
                        <w:t>. This strategy could</w:t>
                      </w:r>
                      <w:r w:rsidR="00422F90">
                        <w:rPr>
                          <w:rFonts w:asciiTheme="minorHAnsi" w:eastAsia="Calibri" w:hAnsiTheme="minorHAnsi" w:cstheme="minorHAnsi"/>
                          <w:color w:val="000000" w:themeColor="text1"/>
                        </w:rPr>
                        <w:t xml:space="preserve"> be used to</w:t>
                      </w:r>
                      <w:r w:rsidR="00AA5897">
                        <w:rPr>
                          <w:rFonts w:asciiTheme="minorHAnsi" w:eastAsia="Calibri" w:hAnsiTheme="minorHAnsi" w:cstheme="minorHAnsi"/>
                          <w:color w:val="000000" w:themeColor="text1"/>
                        </w:rPr>
                        <w:t xml:space="preserve"> identify novel genes </w:t>
                      </w:r>
                      <w:r w:rsidR="00675CD3">
                        <w:rPr>
                          <w:rFonts w:asciiTheme="minorHAnsi" w:eastAsia="Calibri" w:hAnsiTheme="minorHAnsi" w:cstheme="minorHAnsi"/>
                          <w:color w:val="000000" w:themeColor="text1"/>
                        </w:rPr>
                        <w:t xml:space="preserve">in the target species </w:t>
                      </w:r>
                      <w:r w:rsidR="00AA5897">
                        <w:rPr>
                          <w:rFonts w:asciiTheme="minorHAnsi" w:eastAsia="Calibri" w:hAnsiTheme="minorHAnsi" w:cstheme="minorHAnsi"/>
                          <w:color w:val="000000" w:themeColor="text1"/>
                        </w:rPr>
                        <w:t>that are absent from the informant species</w:t>
                      </w:r>
                      <w:r w:rsidR="00675CD3">
                        <w:rPr>
                          <w:rFonts w:asciiTheme="minorHAnsi" w:eastAsia="Calibri" w:hAnsiTheme="minorHAnsi" w:cstheme="minorHAnsi"/>
                          <w:color w:val="000000" w:themeColor="text1"/>
                        </w:rPr>
                        <w:t xml:space="preserve"> (e.g., </w:t>
                      </w:r>
                      <w:r w:rsidR="00675CD3">
                        <w:rPr>
                          <w:rFonts w:asciiTheme="minorHAnsi" w:eastAsia="Calibri" w:hAnsiTheme="minorHAnsi" w:cstheme="minorHAnsi"/>
                          <w:i/>
                          <w:iCs/>
                          <w:color w:val="000000" w:themeColor="text1"/>
                        </w:rPr>
                        <w:t>D. melanogaster</w:t>
                      </w:r>
                      <w:r w:rsidR="00675CD3">
                        <w:rPr>
                          <w:rFonts w:asciiTheme="minorHAnsi" w:eastAsia="Calibri" w:hAnsiTheme="minorHAnsi" w:cstheme="minorHAnsi"/>
                          <w:color w:val="000000" w:themeColor="text1"/>
                        </w:rPr>
                        <w:t>)</w:t>
                      </w:r>
                      <w:r w:rsidR="00422F90">
                        <w:rPr>
                          <w:rFonts w:asciiTheme="minorHAnsi" w:eastAsia="Calibri" w:hAnsiTheme="minorHAnsi" w:cstheme="minorHAnsi"/>
                          <w:color w:val="000000" w:themeColor="text1"/>
                        </w:rPr>
                        <w:t xml:space="preserve"> but is present in a closely-related species</w:t>
                      </w:r>
                      <w:r w:rsidR="00CC74D9" w:rsidRPr="00CC74D9">
                        <w:rPr>
                          <w:rFonts w:asciiTheme="minorHAnsi" w:eastAsia="Calibri" w:hAnsiTheme="minorHAnsi" w:cstheme="minorHAnsi"/>
                          <w:color w:val="000000" w:themeColor="text1"/>
                        </w:rPr>
                        <w:t xml:space="preserve">. Some gene prediction algorithms (such as the SGP2 gene predictor used by the GEP annotation projects) incorporate </w:t>
                      </w:r>
                      <w:r w:rsidR="00CC74D9" w:rsidRPr="00CC74D9">
                        <w:rPr>
                          <w:rFonts w:asciiTheme="minorHAnsi" w:eastAsia="Calibri" w:hAnsiTheme="minorHAnsi" w:cstheme="minorHAnsi"/>
                          <w:i/>
                          <w:iCs/>
                          <w:color w:val="000000" w:themeColor="text1"/>
                        </w:rPr>
                        <w:t xml:space="preserve">tblastx </w:t>
                      </w:r>
                      <w:r w:rsidR="00CC74D9" w:rsidRPr="00CC74D9">
                        <w:rPr>
                          <w:rFonts w:asciiTheme="minorHAnsi" w:eastAsia="Calibri" w:hAnsiTheme="minorHAnsi" w:cstheme="minorHAnsi"/>
                          <w:color w:val="000000" w:themeColor="text1"/>
                        </w:rPr>
                        <w:t>alignments as an additional line of evidence to improve the accuracy of gene predictions.</w:t>
                      </w:r>
                    </w:p>
                    <w:p w14:paraId="29ED78E4" w14:textId="77777777" w:rsidR="00CC74D9" w:rsidRDefault="00CC74D9" w:rsidP="00CC74D9">
                      <w:pPr>
                        <w:jc w:val="center"/>
                      </w:pPr>
                    </w:p>
                  </w:txbxContent>
                </v:textbox>
                <w10:wrap type="topAndBottom"/>
              </v:rect>
            </w:pict>
          </mc:Fallback>
        </mc:AlternateContent>
      </w:r>
      <w:r w:rsidR="003B0D22" w:rsidRPr="003E78D0">
        <w:rPr>
          <w:rFonts w:asciiTheme="minorHAnsi" w:eastAsia="Calibri" w:hAnsiTheme="minorHAnsi" w:cstheme="minorHAnsi"/>
        </w:rPr>
        <w:t xml:space="preserve">Four of the five common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programs are available through the “Web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section of the NCBI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home page (</w:t>
      </w:r>
      <w:r w:rsidR="00C87766" w:rsidRPr="003E78D0">
        <w:rPr>
          <w:rFonts w:asciiTheme="minorHAnsi" w:eastAsia="Calibri" w:hAnsiTheme="minorHAnsi" w:cstheme="minorHAnsi"/>
        </w:rPr>
        <w:fldChar w:fldCharType="begin"/>
      </w:r>
      <w:r w:rsidR="00C87766" w:rsidRPr="003E78D0">
        <w:rPr>
          <w:rFonts w:asciiTheme="minorHAnsi" w:eastAsia="Calibri" w:hAnsiTheme="minorHAnsi" w:cstheme="minorHAnsi"/>
        </w:rPr>
        <w:instrText xml:space="preserve"> REF _Ref79768844 \h </w:instrText>
      </w:r>
      <w:r w:rsidR="003E78D0">
        <w:rPr>
          <w:rFonts w:asciiTheme="minorHAnsi" w:eastAsia="Calibri" w:hAnsiTheme="minorHAnsi" w:cstheme="minorHAnsi"/>
        </w:rPr>
        <w:instrText xml:space="preserve"> \* MERGEFORMAT </w:instrText>
      </w:r>
      <w:r w:rsidR="00C87766" w:rsidRPr="003E78D0">
        <w:rPr>
          <w:rFonts w:asciiTheme="minorHAnsi" w:eastAsia="Calibri" w:hAnsiTheme="minorHAnsi" w:cstheme="minorHAnsi"/>
        </w:rPr>
      </w:r>
      <w:r w:rsidR="00C87766" w:rsidRPr="003E78D0">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w:t>
      </w:r>
      <w:r w:rsidR="00C87766" w:rsidRPr="003E78D0">
        <w:rPr>
          <w:rFonts w:asciiTheme="minorHAnsi" w:eastAsia="Calibri" w:hAnsiTheme="minorHAnsi" w:cstheme="minorHAnsi"/>
        </w:rPr>
        <w:fldChar w:fldCharType="end"/>
      </w:r>
      <w:r w:rsidR="003B0D22" w:rsidRPr="003E78D0">
        <w:rPr>
          <w:rFonts w:asciiTheme="minorHAnsi" w:eastAsia="Calibri" w:hAnsiTheme="minorHAnsi" w:cstheme="minorHAnsi"/>
        </w:rPr>
        <w:t xml:space="preserve">, top). The program </w:t>
      </w:r>
      <w:r w:rsidR="003B0D22" w:rsidRPr="003E78D0">
        <w:rPr>
          <w:rFonts w:asciiTheme="minorHAnsi" w:eastAsia="Calibri" w:hAnsiTheme="minorHAnsi" w:cstheme="minorHAnsi"/>
          <w:i/>
          <w:iCs/>
        </w:rPr>
        <w:t>tblastx</w:t>
      </w:r>
      <w:r w:rsidR="003B0D22" w:rsidRPr="003E78D0">
        <w:rPr>
          <w:rFonts w:asciiTheme="minorHAnsi" w:eastAsia="Calibri" w:hAnsiTheme="minorHAnsi" w:cstheme="minorHAnsi"/>
        </w:rPr>
        <w:t xml:space="preserve">, which translates the nucleotide query and nucleotide database when it performs the sequence comparisons, is not listed under the “Web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section. However, you can access this program by clicking on any of the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programs in the “Web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section and then click on the “</w:t>
      </w:r>
      <w:r w:rsidR="003B0D22" w:rsidRPr="003E78D0">
        <w:rPr>
          <w:rFonts w:asciiTheme="minorHAnsi" w:eastAsia="Calibri" w:hAnsiTheme="minorHAnsi" w:cstheme="minorHAnsi"/>
          <w:i/>
          <w:iCs/>
        </w:rPr>
        <w:t>tblastx</w:t>
      </w:r>
      <w:r w:rsidR="003B0D22" w:rsidRPr="003E78D0">
        <w:rPr>
          <w:rFonts w:asciiTheme="minorHAnsi" w:eastAsia="Calibri" w:hAnsiTheme="minorHAnsi" w:cstheme="minorHAnsi"/>
        </w:rPr>
        <w:t xml:space="preserve">” tab in the NCBI </w:t>
      </w:r>
      <w:r w:rsidR="00627D02" w:rsidRPr="003E78D0">
        <w:rPr>
          <w:rFonts w:asciiTheme="minorHAnsi" w:eastAsia="Calibri" w:hAnsiTheme="minorHAnsi" w:cstheme="minorHAnsi"/>
          <w:iCs/>
        </w:rPr>
        <w:t>BLAST</w:t>
      </w:r>
      <w:r w:rsidR="003B0D22" w:rsidRPr="003E78D0">
        <w:rPr>
          <w:rFonts w:asciiTheme="minorHAnsi" w:eastAsia="Calibri" w:hAnsiTheme="minorHAnsi" w:cstheme="minorHAnsi"/>
        </w:rPr>
        <w:t xml:space="preserve"> search form (</w:t>
      </w:r>
      <w:r w:rsidR="00C87766" w:rsidRPr="003E78D0">
        <w:rPr>
          <w:rFonts w:asciiTheme="minorHAnsi" w:eastAsia="Calibri" w:hAnsiTheme="minorHAnsi" w:cstheme="minorHAnsi"/>
        </w:rPr>
        <w:fldChar w:fldCharType="begin"/>
      </w:r>
      <w:r w:rsidR="00C87766" w:rsidRPr="003E78D0">
        <w:rPr>
          <w:rFonts w:asciiTheme="minorHAnsi" w:eastAsia="Calibri" w:hAnsiTheme="minorHAnsi" w:cstheme="minorHAnsi"/>
        </w:rPr>
        <w:instrText xml:space="preserve"> REF _Ref79768844 \h </w:instrText>
      </w:r>
      <w:r w:rsidR="003E78D0">
        <w:rPr>
          <w:rFonts w:asciiTheme="minorHAnsi" w:eastAsia="Calibri" w:hAnsiTheme="minorHAnsi" w:cstheme="minorHAnsi"/>
        </w:rPr>
        <w:instrText xml:space="preserve"> \* MERGEFORMAT </w:instrText>
      </w:r>
      <w:r w:rsidR="00C87766" w:rsidRPr="003E78D0">
        <w:rPr>
          <w:rFonts w:asciiTheme="minorHAnsi" w:eastAsia="Calibri" w:hAnsiTheme="minorHAnsi" w:cstheme="minorHAnsi"/>
        </w:rPr>
      </w:r>
      <w:r w:rsidR="00C87766" w:rsidRPr="003E78D0">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w:t>
      </w:r>
      <w:r w:rsidR="00C87766" w:rsidRPr="003E78D0">
        <w:rPr>
          <w:rFonts w:asciiTheme="minorHAnsi" w:eastAsia="Calibri" w:hAnsiTheme="minorHAnsi" w:cstheme="minorHAnsi"/>
        </w:rPr>
        <w:fldChar w:fldCharType="end"/>
      </w:r>
      <w:r w:rsidR="003B0D22" w:rsidRPr="003E78D0">
        <w:rPr>
          <w:rFonts w:asciiTheme="minorHAnsi" w:eastAsia="Calibri" w:hAnsiTheme="minorHAnsi" w:cstheme="minorHAnsi"/>
        </w:rPr>
        <w:t>, bottom).</w:t>
      </w:r>
    </w:p>
    <w:bookmarkEnd w:id="5"/>
    <w:p w14:paraId="7872693E" w14:textId="77777777" w:rsidR="004B1506" w:rsidRDefault="004B1506" w:rsidP="00FF0378">
      <w:pPr>
        <w:rPr>
          <w:rFonts w:eastAsia="Calibri"/>
        </w:rPr>
      </w:pPr>
    </w:p>
    <w:p w14:paraId="7B2E77A3" w14:textId="68640A64" w:rsidR="00082658" w:rsidRDefault="003B0D22" w:rsidP="00082658">
      <w:pPr>
        <w:pStyle w:val="Figure"/>
        <w:keepNext/>
      </w:pPr>
      <w:r w:rsidRPr="003B0D22">
        <w:rPr>
          <w:rFonts w:eastAsia="Calibri"/>
          <w:noProof/>
        </w:rPr>
        <w:drawing>
          <wp:inline distT="0" distB="0" distL="0" distR="0" wp14:anchorId="24579235" wp14:editId="7B31201E">
            <wp:extent cx="5300134" cy="2515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b="23397"/>
                    <a:stretch/>
                  </pic:blipFill>
                  <pic:spPr bwMode="auto">
                    <a:xfrm>
                      <a:off x="0" y="0"/>
                      <a:ext cx="5300134" cy="2515531"/>
                    </a:xfrm>
                    <a:prstGeom prst="rect">
                      <a:avLst/>
                    </a:prstGeom>
                    <a:ln>
                      <a:noFill/>
                    </a:ln>
                    <a:extLst>
                      <a:ext uri="{53640926-AAD7-44D8-BBD7-CCE9431645EC}">
                        <a14:shadowObscured xmlns:a14="http://schemas.microsoft.com/office/drawing/2010/main"/>
                      </a:ext>
                    </a:extLst>
                  </pic:spPr>
                </pic:pic>
              </a:graphicData>
            </a:graphic>
          </wp:inline>
        </w:drawing>
      </w:r>
    </w:p>
    <w:p w14:paraId="1F02B613" w14:textId="79F7A578" w:rsidR="003B0D22" w:rsidRDefault="00082658" w:rsidP="00082658">
      <w:pPr>
        <w:pStyle w:val="Caption"/>
      </w:pPr>
      <w:bookmarkStart w:id="9" w:name="_Ref79768844"/>
      <w:r>
        <w:t xml:space="preserve">Figure </w:t>
      </w:r>
      <w:r>
        <w:fldChar w:fldCharType="begin"/>
      </w:r>
      <w:r>
        <w:instrText>SEQ Figure \* ARABIC</w:instrText>
      </w:r>
      <w:r>
        <w:fldChar w:fldCharType="separate"/>
      </w:r>
      <w:r w:rsidR="002254D5">
        <w:rPr>
          <w:noProof/>
        </w:rPr>
        <w:t>2</w:t>
      </w:r>
      <w:r>
        <w:fldChar w:fldCharType="end"/>
      </w:r>
      <w:bookmarkEnd w:id="9"/>
      <w:r>
        <w:t xml:space="preserve">. </w:t>
      </w:r>
      <w:r w:rsidRPr="003B0D22">
        <w:t xml:space="preserve">The different BLAST programs available through the NCBI web server home page (top). The </w:t>
      </w:r>
      <w:r w:rsidRPr="00627D02">
        <w:rPr>
          <w:i/>
          <w:iCs/>
        </w:rPr>
        <w:t>tblastx</w:t>
      </w:r>
      <w:r w:rsidRPr="003B0D22">
        <w:t xml:space="preserve"> program is available through the “</w:t>
      </w:r>
      <w:r w:rsidRPr="00627D02">
        <w:rPr>
          <w:i/>
          <w:iCs/>
        </w:rPr>
        <w:t>tblastx</w:t>
      </w:r>
      <w:r w:rsidRPr="003B0D22">
        <w:t>” tab in the NCBI BLAST search form (bottom).</w:t>
      </w:r>
    </w:p>
    <w:p w14:paraId="5256EEEF" w14:textId="46C14ADB" w:rsidR="003B0D22" w:rsidRDefault="003B0D22" w:rsidP="003B0D22">
      <w:pPr>
        <w:rPr>
          <w:rFonts w:eastAsia="Calibri"/>
        </w:rPr>
      </w:pPr>
    </w:p>
    <w:p w14:paraId="5C79D279" w14:textId="0061875F"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The basic BLAST programs are summarized below:</w:t>
      </w:r>
    </w:p>
    <w:p w14:paraId="3892EE2D" w14:textId="77777777" w:rsidR="003B0D22" w:rsidRPr="003E78D0" w:rsidRDefault="003B0D22" w:rsidP="003B0D22">
      <w:pPr>
        <w:rPr>
          <w:rFonts w:asciiTheme="minorHAnsi" w:eastAsia="Calibri" w:hAnsiTheme="minorHAnsi" w:cstheme="minorHAnsi"/>
        </w:rPr>
      </w:pPr>
    </w:p>
    <w:tbl>
      <w:tblPr>
        <w:tblW w:w="0" w:type="auto"/>
        <w:jc w:val="center"/>
        <w:tblBorders>
          <w:top w:val="nil"/>
          <w:left w:val="nil"/>
          <w:right w:val="nil"/>
        </w:tblBorders>
        <w:tblLayout w:type="fixed"/>
        <w:tblLook w:val="0000" w:firstRow="0" w:lastRow="0" w:firstColumn="0" w:lastColumn="0" w:noHBand="0" w:noVBand="0"/>
      </w:tblPr>
      <w:tblGrid>
        <w:gridCol w:w="3240"/>
        <w:gridCol w:w="2520"/>
        <w:gridCol w:w="3060"/>
      </w:tblGrid>
      <w:tr w:rsidR="003B0D22" w:rsidRPr="003E78D0" w14:paraId="11E6C195" w14:textId="77777777" w:rsidTr="003B0D22">
        <w:trPr>
          <w:jc w:val="center"/>
        </w:trPr>
        <w:tc>
          <w:tcPr>
            <w:tcW w:w="3240" w:type="dxa"/>
            <w:tcBorders>
              <w:top w:val="single" w:sz="8" w:space="0" w:color="000000"/>
              <w:left w:val="single" w:sz="8" w:space="0" w:color="000000"/>
              <w:bottom w:val="single" w:sz="8" w:space="0" w:color="535353"/>
              <w:right w:val="single" w:sz="8" w:space="0" w:color="000000"/>
            </w:tcBorders>
            <w:shd w:val="clear" w:color="auto" w:fill="990000"/>
            <w:tcMar>
              <w:top w:w="80" w:type="nil"/>
              <w:left w:w="80" w:type="nil"/>
              <w:bottom w:w="80" w:type="nil"/>
              <w:right w:w="80" w:type="nil"/>
            </w:tcMar>
          </w:tcPr>
          <w:p w14:paraId="488C60C5"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b/>
                <w:bCs/>
              </w:rPr>
              <w:t>BLAST program</w:t>
            </w:r>
          </w:p>
        </w:tc>
        <w:tc>
          <w:tcPr>
            <w:tcW w:w="2520" w:type="dxa"/>
            <w:tcBorders>
              <w:top w:val="single" w:sz="8" w:space="0" w:color="000000"/>
              <w:left w:val="single" w:sz="8" w:space="0" w:color="000000"/>
              <w:bottom w:val="single" w:sz="8" w:space="0" w:color="535353"/>
              <w:right w:val="single" w:sz="8" w:space="0" w:color="000000"/>
            </w:tcBorders>
            <w:shd w:val="clear" w:color="auto" w:fill="990000"/>
            <w:tcMar>
              <w:top w:w="80" w:type="nil"/>
              <w:left w:w="80" w:type="nil"/>
              <w:bottom w:w="80" w:type="nil"/>
              <w:right w:w="80" w:type="nil"/>
            </w:tcMar>
          </w:tcPr>
          <w:p w14:paraId="4C694639"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b/>
                <w:bCs/>
              </w:rPr>
              <w:t xml:space="preserve">Query </w:t>
            </w:r>
          </w:p>
        </w:tc>
        <w:tc>
          <w:tcPr>
            <w:tcW w:w="3060" w:type="dxa"/>
            <w:tcBorders>
              <w:top w:val="single" w:sz="8" w:space="0" w:color="000000"/>
              <w:left w:val="single" w:sz="8" w:space="0" w:color="000000"/>
              <w:bottom w:val="single" w:sz="8" w:space="0" w:color="535353"/>
              <w:right w:val="single" w:sz="8" w:space="0" w:color="000000"/>
            </w:tcBorders>
            <w:shd w:val="clear" w:color="auto" w:fill="990000"/>
            <w:tcMar>
              <w:top w:w="80" w:type="nil"/>
              <w:left w:w="80" w:type="nil"/>
              <w:bottom w:w="80" w:type="nil"/>
              <w:right w:w="80" w:type="nil"/>
            </w:tcMar>
          </w:tcPr>
          <w:p w14:paraId="7DB7DEAE"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b/>
                <w:bCs/>
              </w:rPr>
              <w:t>Database</w:t>
            </w:r>
          </w:p>
        </w:tc>
      </w:tr>
      <w:tr w:rsidR="003B0D22" w:rsidRPr="003E78D0" w14:paraId="37070775" w14:textId="77777777" w:rsidTr="003B0D22">
        <w:tblPrEx>
          <w:tblBorders>
            <w:top w:val="none" w:sz="0" w:space="0" w:color="auto"/>
          </w:tblBorders>
        </w:tblPrEx>
        <w:trPr>
          <w:jc w:val="center"/>
        </w:trPr>
        <w:tc>
          <w:tcPr>
            <w:tcW w:w="324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5C9D3B15" w14:textId="7084E7D0"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 xml:space="preserve">Nucleotide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t>
            </w:r>
            <w:r w:rsidRPr="003E78D0">
              <w:rPr>
                <w:rFonts w:asciiTheme="minorHAnsi" w:eastAsia="Calibri" w:hAnsiTheme="minorHAnsi" w:cstheme="minorHAnsi"/>
                <w:i/>
                <w:iCs/>
              </w:rPr>
              <w:t>blastn</w:t>
            </w:r>
            <w:r w:rsidRPr="003E78D0">
              <w:rPr>
                <w:rFonts w:asciiTheme="minorHAnsi" w:eastAsia="Calibri" w:hAnsiTheme="minorHAnsi" w:cstheme="minorHAnsi"/>
              </w:rPr>
              <w:t>)</w:t>
            </w:r>
          </w:p>
        </w:tc>
        <w:tc>
          <w:tcPr>
            <w:tcW w:w="252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16F0792F"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Nucleotide</w:t>
            </w:r>
          </w:p>
        </w:tc>
        <w:tc>
          <w:tcPr>
            <w:tcW w:w="306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2265D0C6"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Nucleotide</w:t>
            </w:r>
          </w:p>
        </w:tc>
      </w:tr>
      <w:tr w:rsidR="003B0D22" w:rsidRPr="003E78D0" w14:paraId="07FEA80E" w14:textId="77777777" w:rsidTr="003B0D22">
        <w:tblPrEx>
          <w:tblBorders>
            <w:top w:val="none" w:sz="0" w:space="0" w:color="auto"/>
          </w:tblBorders>
        </w:tblPrEx>
        <w:trPr>
          <w:jc w:val="center"/>
        </w:trPr>
        <w:tc>
          <w:tcPr>
            <w:tcW w:w="324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23B5F0F1" w14:textId="579ED8FB"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 xml:space="preserve">Protein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t>
            </w:r>
            <w:r w:rsidRPr="003E78D0">
              <w:rPr>
                <w:rFonts w:asciiTheme="minorHAnsi" w:eastAsia="Calibri" w:hAnsiTheme="minorHAnsi" w:cstheme="minorHAnsi"/>
                <w:i/>
                <w:iCs/>
              </w:rPr>
              <w:t>blastp</w:t>
            </w:r>
            <w:r w:rsidRPr="003E78D0">
              <w:rPr>
                <w:rFonts w:asciiTheme="minorHAnsi" w:eastAsia="Calibri" w:hAnsiTheme="minorHAnsi" w:cstheme="minorHAnsi"/>
              </w:rPr>
              <w:t>)</w:t>
            </w:r>
          </w:p>
        </w:tc>
        <w:tc>
          <w:tcPr>
            <w:tcW w:w="252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15E91470"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Protein</w:t>
            </w:r>
          </w:p>
        </w:tc>
        <w:tc>
          <w:tcPr>
            <w:tcW w:w="306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29C1B9B9"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Protein</w:t>
            </w:r>
          </w:p>
        </w:tc>
      </w:tr>
      <w:tr w:rsidR="003B0D22" w:rsidRPr="003E78D0" w14:paraId="430B39EF" w14:textId="77777777" w:rsidTr="003B0D22">
        <w:tblPrEx>
          <w:tblBorders>
            <w:top w:val="none" w:sz="0" w:space="0" w:color="auto"/>
          </w:tblBorders>
        </w:tblPrEx>
        <w:trPr>
          <w:jc w:val="center"/>
        </w:trPr>
        <w:tc>
          <w:tcPr>
            <w:tcW w:w="324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4F81DD41"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i/>
                <w:iCs/>
              </w:rPr>
              <w:t>blastx</w:t>
            </w:r>
          </w:p>
        </w:tc>
        <w:tc>
          <w:tcPr>
            <w:tcW w:w="252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4411DAFC"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Translated Nucleotide</w:t>
            </w:r>
          </w:p>
        </w:tc>
        <w:tc>
          <w:tcPr>
            <w:tcW w:w="306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7C0ABD40"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Protein</w:t>
            </w:r>
          </w:p>
        </w:tc>
      </w:tr>
      <w:tr w:rsidR="003B0D22" w:rsidRPr="003E78D0" w14:paraId="4B49684C" w14:textId="77777777" w:rsidTr="003B0D22">
        <w:tblPrEx>
          <w:tblBorders>
            <w:top w:val="none" w:sz="0" w:space="0" w:color="auto"/>
          </w:tblBorders>
        </w:tblPrEx>
        <w:trPr>
          <w:jc w:val="center"/>
        </w:trPr>
        <w:tc>
          <w:tcPr>
            <w:tcW w:w="324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20BA5F11"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i/>
                <w:iCs/>
              </w:rPr>
              <w:t>tblastn</w:t>
            </w:r>
          </w:p>
        </w:tc>
        <w:tc>
          <w:tcPr>
            <w:tcW w:w="252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28DDCF77"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Protein</w:t>
            </w:r>
          </w:p>
        </w:tc>
        <w:tc>
          <w:tcPr>
            <w:tcW w:w="3060" w:type="dxa"/>
            <w:tcBorders>
              <w:top w:val="single" w:sz="8" w:space="0" w:color="535353"/>
              <w:left w:val="single" w:sz="8" w:space="0" w:color="535353"/>
              <w:bottom w:val="single" w:sz="8" w:space="0" w:color="535353"/>
              <w:right w:val="single" w:sz="8" w:space="0" w:color="535353"/>
            </w:tcBorders>
            <w:tcMar>
              <w:top w:w="80" w:type="nil"/>
              <w:left w:w="80" w:type="nil"/>
              <w:bottom w:w="80" w:type="nil"/>
              <w:right w:w="80" w:type="nil"/>
            </w:tcMar>
          </w:tcPr>
          <w:p w14:paraId="606CDC39"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Translated Nucleotide</w:t>
            </w:r>
          </w:p>
        </w:tc>
      </w:tr>
      <w:tr w:rsidR="003B0D22" w:rsidRPr="003E78D0" w14:paraId="4342150B" w14:textId="77777777" w:rsidTr="003B0D22">
        <w:trPr>
          <w:jc w:val="center"/>
        </w:trPr>
        <w:tc>
          <w:tcPr>
            <w:tcW w:w="324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5A331389"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i/>
                <w:iCs/>
              </w:rPr>
              <w:t>tblastx</w:t>
            </w:r>
          </w:p>
        </w:tc>
        <w:tc>
          <w:tcPr>
            <w:tcW w:w="252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74814622"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Translated Nucleotide</w:t>
            </w:r>
          </w:p>
        </w:tc>
        <w:tc>
          <w:tcPr>
            <w:tcW w:w="3060" w:type="dxa"/>
            <w:tcBorders>
              <w:top w:val="single" w:sz="8" w:space="0" w:color="535353"/>
              <w:left w:val="single" w:sz="8" w:space="0" w:color="535353"/>
              <w:bottom w:val="single" w:sz="8" w:space="0" w:color="535353"/>
              <w:right w:val="single" w:sz="8" w:space="0" w:color="535353"/>
            </w:tcBorders>
            <w:shd w:val="clear" w:color="auto" w:fill="C1C1C1"/>
            <w:tcMar>
              <w:top w:w="80" w:type="nil"/>
              <w:left w:w="80" w:type="nil"/>
              <w:bottom w:w="80" w:type="nil"/>
              <w:right w:w="80" w:type="nil"/>
            </w:tcMar>
          </w:tcPr>
          <w:p w14:paraId="1E6C7E9D" w14:textId="77777777" w:rsidR="003B0D22" w:rsidRPr="003E78D0" w:rsidRDefault="003B0D22" w:rsidP="003B0D22">
            <w:pPr>
              <w:rPr>
                <w:rFonts w:asciiTheme="minorHAnsi" w:eastAsia="Calibri" w:hAnsiTheme="minorHAnsi" w:cstheme="minorHAnsi"/>
              </w:rPr>
            </w:pPr>
            <w:r w:rsidRPr="003E78D0">
              <w:rPr>
                <w:rFonts w:asciiTheme="minorHAnsi" w:eastAsia="Calibri" w:hAnsiTheme="minorHAnsi" w:cstheme="minorHAnsi"/>
              </w:rPr>
              <w:t>Translated Nucleotide</w:t>
            </w:r>
          </w:p>
        </w:tc>
      </w:tr>
    </w:tbl>
    <w:p w14:paraId="6385E169" w14:textId="65551DF7" w:rsidR="00947B95" w:rsidRPr="00947B95" w:rsidRDefault="00753C05" w:rsidP="00643E60">
      <w:pPr>
        <w:pStyle w:val="Heading1"/>
      </w:pPr>
      <w:bookmarkStart w:id="10" w:name="_Toc143114123"/>
      <w:r>
        <w:lastRenderedPageBreak/>
        <w:t>Finding</w:t>
      </w:r>
      <w:r w:rsidRPr="00947B95">
        <w:t xml:space="preserve"> </w:t>
      </w:r>
      <w:r>
        <w:t xml:space="preserve">similar nucleotide </w:t>
      </w:r>
      <w:r w:rsidR="00947B95" w:rsidRPr="00947B95">
        <w:t>sequence</w:t>
      </w:r>
      <w:r>
        <w:t>s</w:t>
      </w:r>
      <w:r w:rsidRPr="00947B95">
        <w:t xml:space="preserve"> </w:t>
      </w:r>
      <w:r w:rsidR="00947B95" w:rsidRPr="00947B95">
        <w:t xml:space="preserve">using </w:t>
      </w:r>
      <w:r w:rsidR="00947B95" w:rsidRPr="00947B95">
        <w:rPr>
          <w:i/>
          <w:iCs/>
        </w:rPr>
        <w:t>blastn</w:t>
      </w:r>
      <w:bookmarkEnd w:id="10"/>
    </w:p>
    <w:p w14:paraId="36B3F1DB" w14:textId="77777777" w:rsidR="00947B95" w:rsidRDefault="00947B95" w:rsidP="00947B95">
      <w:pPr>
        <w:rPr>
          <w:rFonts w:eastAsia="Calibri"/>
        </w:rPr>
      </w:pPr>
    </w:p>
    <w:p w14:paraId="22255E60" w14:textId="1EB66D73" w:rsidR="00947B95" w:rsidRPr="003E78D0" w:rsidRDefault="00947B95" w:rsidP="00947B95">
      <w:pPr>
        <w:rPr>
          <w:rFonts w:asciiTheme="minorHAnsi" w:eastAsia="Calibri" w:hAnsiTheme="minorHAnsi" w:cstheme="minorHAnsi"/>
        </w:rPr>
      </w:pPr>
      <w:r w:rsidRPr="003E78D0">
        <w:rPr>
          <w:rFonts w:asciiTheme="minorHAnsi" w:eastAsia="Calibri" w:hAnsiTheme="minorHAnsi" w:cstheme="minorHAnsi"/>
        </w:rPr>
        <w:t xml:space="preserve">In this </w:t>
      </w:r>
      <w:r w:rsidR="00D15081">
        <w:rPr>
          <w:rFonts w:asciiTheme="minorHAnsi" w:eastAsia="Calibri" w:hAnsiTheme="minorHAnsi" w:cstheme="minorHAnsi"/>
        </w:rPr>
        <w:t>exercise</w:t>
      </w:r>
      <w:r w:rsidRPr="003E78D0">
        <w:rPr>
          <w:rFonts w:asciiTheme="minorHAnsi" w:eastAsia="Calibri" w:hAnsiTheme="minorHAnsi" w:cstheme="minorHAnsi"/>
        </w:rPr>
        <w:t>, we will characterize an unknown genomic sequence (</w:t>
      </w:r>
      <w:proofErr w:type="spellStart"/>
      <w:r w:rsidRPr="003E78D0">
        <w:rPr>
          <w:rFonts w:asciiTheme="minorHAnsi" w:eastAsia="Calibri" w:hAnsiTheme="minorHAnsi" w:cstheme="minorHAnsi"/>
          <w:i/>
          <w:iCs/>
        </w:rPr>
        <w:t>unknown.fna</w:t>
      </w:r>
      <w:proofErr w:type="spellEnd"/>
      <w:r w:rsidRPr="003E78D0">
        <w:rPr>
          <w:rFonts w:asciiTheme="minorHAnsi" w:eastAsia="Calibri" w:hAnsiTheme="minorHAnsi" w:cstheme="minorHAnsi"/>
        </w:rPr>
        <w:t>) and determine if it has sequence similarity to any known genes. One strategy we can use is to search for sequence similarity to mRNA sequences in the NCBI Reference Sequence (RefSeq) database.</w:t>
      </w:r>
    </w:p>
    <w:p w14:paraId="0EA24B91" w14:textId="77777777" w:rsidR="00947B95" w:rsidRPr="003E78D0" w:rsidRDefault="00947B95" w:rsidP="00947B95">
      <w:pPr>
        <w:rPr>
          <w:rFonts w:asciiTheme="minorHAnsi" w:eastAsia="Calibri" w:hAnsiTheme="minorHAnsi" w:cstheme="minorHAnsi"/>
        </w:rPr>
      </w:pPr>
    </w:p>
    <w:p w14:paraId="0257F327" w14:textId="1D4B4631" w:rsidR="006F15E0" w:rsidRPr="003E78D0" w:rsidRDefault="00947B95" w:rsidP="00947B95">
      <w:pPr>
        <w:rPr>
          <w:rFonts w:asciiTheme="minorHAnsi" w:eastAsia="Calibri" w:hAnsiTheme="minorHAnsi" w:cstheme="minorHAnsi"/>
        </w:rPr>
      </w:pPr>
      <w:r w:rsidRPr="003E78D0">
        <w:rPr>
          <w:rFonts w:asciiTheme="minorHAnsi" w:eastAsia="Calibri" w:hAnsiTheme="minorHAnsi" w:cstheme="minorHAnsi"/>
        </w:rPr>
        <w:t xml:space="preserve">When we set up a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search, there are three basic decisions we must make: the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program we want to use, the query sequence we want to annotate, and the database we want to search. In addition, we can change several optional parameters (such as the Expect threshold and low complexity filters) in order to modify the behavior of </w:t>
      </w:r>
      <w:r w:rsidR="00627D02" w:rsidRPr="003E78D0">
        <w:rPr>
          <w:rFonts w:asciiTheme="minorHAnsi" w:eastAsia="Calibri" w:hAnsiTheme="minorHAnsi" w:cstheme="minorHAnsi"/>
          <w:iCs/>
        </w:rPr>
        <w:t>BLAST</w:t>
      </w:r>
      <w:r w:rsidRPr="003E78D0">
        <w:rPr>
          <w:rFonts w:asciiTheme="minorHAnsi" w:eastAsia="Calibri" w:hAnsiTheme="minorHAnsi" w:cstheme="minorHAnsi"/>
        </w:rPr>
        <w:t>.</w:t>
      </w:r>
      <w:r w:rsidR="00B5466C">
        <w:rPr>
          <w:rFonts w:asciiTheme="minorHAnsi" w:eastAsia="Calibri" w:hAnsiTheme="minorHAnsi" w:cstheme="minorHAnsi"/>
        </w:rPr>
        <w:t xml:space="preserve"> </w:t>
      </w:r>
      <w:r w:rsidRPr="003E78D0">
        <w:rPr>
          <w:rFonts w:asciiTheme="minorHAnsi" w:eastAsia="Calibri" w:hAnsiTheme="minorHAnsi" w:cstheme="minorHAnsi"/>
        </w:rPr>
        <w:t xml:space="preserve">In this case, we will set up our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search using mostly default parameters. We will use the </w:t>
      </w:r>
      <w:r w:rsidRPr="003E78D0">
        <w:rPr>
          <w:rFonts w:asciiTheme="minorHAnsi" w:eastAsia="Calibri" w:hAnsiTheme="minorHAnsi" w:cstheme="minorHAnsi"/>
          <w:i/>
          <w:iCs/>
        </w:rPr>
        <w:t>blastn</w:t>
      </w:r>
      <w:r w:rsidRPr="003E78D0">
        <w:rPr>
          <w:rFonts w:asciiTheme="minorHAnsi" w:eastAsia="Calibri" w:hAnsiTheme="minorHAnsi" w:cstheme="minorHAnsi"/>
        </w:rPr>
        <w:t xml:space="preserve"> program to search our sequence (query) against the NCBI Reference Sequence (RefSeq) RNA database (</w:t>
      </w:r>
      <w:r w:rsidR="00C87766" w:rsidRPr="003E78D0">
        <w:rPr>
          <w:rFonts w:asciiTheme="minorHAnsi" w:eastAsia="Calibri" w:hAnsiTheme="minorHAnsi" w:cstheme="minorHAnsi"/>
        </w:rPr>
        <w:fldChar w:fldCharType="begin"/>
      </w:r>
      <w:r w:rsidR="00C87766" w:rsidRPr="003E78D0">
        <w:rPr>
          <w:rFonts w:asciiTheme="minorHAnsi" w:eastAsia="Calibri" w:hAnsiTheme="minorHAnsi" w:cstheme="minorHAnsi"/>
        </w:rPr>
        <w:instrText xml:space="preserve"> REF _Ref79768901 \h </w:instrText>
      </w:r>
      <w:r w:rsidR="003E78D0">
        <w:rPr>
          <w:rFonts w:asciiTheme="minorHAnsi" w:eastAsia="Calibri" w:hAnsiTheme="minorHAnsi" w:cstheme="minorHAnsi"/>
        </w:rPr>
        <w:instrText xml:space="preserve"> \* MERGEFORMAT </w:instrText>
      </w:r>
      <w:r w:rsidR="00C87766" w:rsidRPr="003E78D0">
        <w:rPr>
          <w:rFonts w:asciiTheme="minorHAnsi" w:eastAsia="Calibri" w:hAnsiTheme="minorHAnsi" w:cstheme="minorHAnsi"/>
        </w:rPr>
      </w:r>
      <w:r w:rsidR="00C87766" w:rsidRPr="003E78D0">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3</w:t>
      </w:r>
      <w:r w:rsidR="00C87766" w:rsidRPr="003E78D0">
        <w:rPr>
          <w:rFonts w:asciiTheme="minorHAnsi" w:eastAsia="Calibri" w:hAnsiTheme="minorHAnsi" w:cstheme="minorHAnsi"/>
        </w:rPr>
        <w:fldChar w:fldCharType="end"/>
      </w:r>
      <w:r w:rsidRPr="003E78D0">
        <w:rPr>
          <w:rFonts w:asciiTheme="minorHAnsi" w:eastAsia="Calibri" w:hAnsiTheme="minorHAnsi" w:cstheme="minorHAnsi"/>
        </w:rPr>
        <w:t>).</w:t>
      </w:r>
    </w:p>
    <w:p w14:paraId="11D689E4" w14:textId="77777777" w:rsidR="00120D2C" w:rsidRPr="003E78D0" w:rsidRDefault="00120D2C" w:rsidP="00947B95">
      <w:pPr>
        <w:rPr>
          <w:rFonts w:asciiTheme="minorHAnsi" w:eastAsia="Calibri" w:hAnsiTheme="minorHAnsi" w:cstheme="minorHAnsi"/>
        </w:rPr>
      </w:pPr>
    </w:p>
    <w:p w14:paraId="42DAA915" w14:textId="7E74DB55"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 xml:space="preserve">Navigate to the NCBI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home page and click on the “Nucleotide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image under the “Web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t>
      </w:r>
      <w:proofErr w:type="gramStart"/>
      <w:r w:rsidRPr="003E78D0">
        <w:rPr>
          <w:rFonts w:asciiTheme="minorHAnsi" w:eastAsia="Calibri" w:hAnsiTheme="minorHAnsi" w:cstheme="minorHAnsi"/>
        </w:rPr>
        <w:t>section</w:t>
      </w:r>
      <w:proofErr w:type="gramEnd"/>
    </w:p>
    <w:p w14:paraId="599572B4" w14:textId="77777777"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Under the “Enter Query Sequence” section, click on the “Browse” or the “Choose File” button and select the file with the unknown sequence (</w:t>
      </w:r>
      <w:proofErr w:type="spellStart"/>
      <w:r w:rsidRPr="003E78D0">
        <w:rPr>
          <w:rFonts w:asciiTheme="minorHAnsi" w:eastAsia="Calibri" w:hAnsiTheme="minorHAnsi" w:cstheme="minorHAnsi"/>
        </w:rPr>
        <w:t>unknown.fna</w:t>
      </w:r>
      <w:proofErr w:type="spellEnd"/>
      <w:r w:rsidRPr="003E78D0">
        <w:rPr>
          <w:rFonts w:asciiTheme="minorHAnsi" w:eastAsia="Calibri" w:hAnsiTheme="minorHAnsi" w:cstheme="minorHAnsi"/>
        </w:rPr>
        <w:t>)</w:t>
      </w:r>
    </w:p>
    <w:p w14:paraId="555E48B1" w14:textId="77777777"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Enter the Job Title “</w:t>
      </w:r>
      <w:bookmarkStart w:id="11" w:name="OLE_LINK3"/>
      <w:bookmarkStart w:id="12" w:name="OLE_LINK4"/>
      <w:bookmarkStart w:id="13" w:name="OLE_LINK10"/>
      <w:bookmarkStart w:id="14" w:name="OLE_LINK13"/>
      <w:r w:rsidRPr="003E78D0">
        <w:rPr>
          <w:rFonts w:asciiTheme="minorHAnsi" w:eastAsia="Calibri" w:hAnsiTheme="minorHAnsi" w:cstheme="minorHAnsi"/>
          <w:i/>
          <w:iCs/>
        </w:rPr>
        <w:t>blastn</w:t>
      </w:r>
      <w:r w:rsidRPr="003E78D0">
        <w:rPr>
          <w:rFonts w:asciiTheme="minorHAnsi" w:eastAsia="Calibri" w:hAnsiTheme="minorHAnsi" w:cstheme="minorHAnsi"/>
        </w:rPr>
        <w:t xml:space="preserve"> search </w:t>
      </w:r>
      <w:r w:rsidRPr="003E78D0">
        <w:rPr>
          <w:rFonts w:asciiTheme="minorHAnsi" w:eastAsia="Calibri" w:hAnsiTheme="minorHAnsi" w:cstheme="minorHAnsi"/>
          <w:i/>
          <w:iCs/>
        </w:rPr>
        <w:t>D. yakuba</w:t>
      </w:r>
      <w:r w:rsidRPr="003E78D0">
        <w:rPr>
          <w:rFonts w:asciiTheme="minorHAnsi" w:eastAsia="Calibri" w:hAnsiTheme="minorHAnsi" w:cstheme="minorHAnsi"/>
        </w:rPr>
        <w:t xml:space="preserve"> / RefSeq </w:t>
      </w:r>
      <w:proofErr w:type="gramStart"/>
      <w:r w:rsidRPr="003E78D0">
        <w:rPr>
          <w:rFonts w:asciiTheme="minorHAnsi" w:eastAsia="Calibri" w:hAnsiTheme="minorHAnsi" w:cstheme="minorHAnsi"/>
        </w:rPr>
        <w:t>RNA</w:t>
      </w:r>
      <w:bookmarkEnd w:id="11"/>
      <w:bookmarkEnd w:id="12"/>
      <w:bookmarkEnd w:id="13"/>
      <w:bookmarkEnd w:id="14"/>
      <w:r w:rsidRPr="003E78D0">
        <w:rPr>
          <w:rFonts w:asciiTheme="minorHAnsi" w:eastAsia="Calibri" w:hAnsiTheme="minorHAnsi" w:cstheme="minorHAnsi"/>
        </w:rPr>
        <w:t>”</w:t>
      </w:r>
      <w:proofErr w:type="gramEnd"/>
    </w:p>
    <w:p w14:paraId="1D179E52" w14:textId="77777777"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In the “Choose Search Set” section, change the database to “Reference RNA sequences (</w:t>
      </w:r>
      <w:proofErr w:type="spellStart"/>
      <w:r w:rsidRPr="003E78D0">
        <w:rPr>
          <w:rFonts w:asciiTheme="minorHAnsi" w:eastAsia="Calibri" w:hAnsiTheme="minorHAnsi" w:cstheme="minorHAnsi"/>
        </w:rPr>
        <w:t>refseq_rna</w:t>
      </w:r>
      <w:proofErr w:type="spellEnd"/>
      <w:r w:rsidRPr="003E78D0">
        <w:rPr>
          <w:rFonts w:asciiTheme="minorHAnsi" w:eastAsia="Calibri" w:hAnsiTheme="minorHAnsi" w:cstheme="minorHAnsi"/>
        </w:rPr>
        <w:t>)”</w:t>
      </w:r>
    </w:p>
    <w:p w14:paraId="2E217879" w14:textId="77777777"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Under “Program Selection”, select “Somewhat similar sequences (</w:t>
      </w:r>
      <w:r w:rsidRPr="003E78D0">
        <w:rPr>
          <w:rFonts w:asciiTheme="minorHAnsi" w:eastAsia="Calibri" w:hAnsiTheme="minorHAnsi" w:cstheme="minorHAnsi"/>
          <w:i/>
          <w:iCs/>
        </w:rPr>
        <w:t>blastn</w:t>
      </w:r>
      <w:r w:rsidRPr="003E78D0">
        <w:rPr>
          <w:rFonts w:asciiTheme="minorHAnsi" w:eastAsia="Calibri" w:hAnsiTheme="minorHAnsi" w:cstheme="minorHAnsi"/>
        </w:rPr>
        <w:t>)”</w:t>
      </w:r>
    </w:p>
    <w:p w14:paraId="551774C6" w14:textId="3B1D0569" w:rsidR="00947B95" w:rsidRPr="003E78D0" w:rsidRDefault="00947B95" w:rsidP="00947B95">
      <w:pPr>
        <w:numPr>
          <w:ilvl w:val="0"/>
          <w:numId w:val="13"/>
        </w:numPr>
        <w:rPr>
          <w:rFonts w:asciiTheme="minorHAnsi" w:eastAsia="Calibri" w:hAnsiTheme="minorHAnsi" w:cstheme="minorHAnsi"/>
        </w:rPr>
      </w:pPr>
      <w:r w:rsidRPr="003E78D0">
        <w:rPr>
          <w:rFonts w:asciiTheme="minorHAnsi" w:eastAsia="Calibri" w:hAnsiTheme="minorHAnsi" w:cstheme="minorHAnsi"/>
        </w:rPr>
        <w:t>Check the box “Show results in a new window” next to the “</w:t>
      </w:r>
      <w:r w:rsidR="00627D02" w:rsidRPr="003E78D0">
        <w:rPr>
          <w:rFonts w:asciiTheme="minorHAnsi" w:eastAsia="Calibri" w:hAnsiTheme="minorHAnsi" w:cstheme="minorHAnsi"/>
          <w:iCs/>
        </w:rPr>
        <w:t>BLAST</w:t>
      </w:r>
      <w:r w:rsidRPr="003E78D0">
        <w:rPr>
          <w:rFonts w:asciiTheme="minorHAnsi" w:eastAsia="Calibri" w:hAnsiTheme="minorHAnsi" w:cstheme="minorHAnsi"/>
        </w:rPr>
        <w:t xml:space="preserve">” </w:t>
      </w:r>
      <w:proofErr w:type="gramStart"/>
      <w:r w:rsidRPr="003E78D0">
        <w:rPr>
          <w:rFonts w:asciiTheme="minorHAnsi" w:eastAsia="Calibri" w:hAnsiTheme="minorHAnsi" w:cstheme="minorHAnsi"/>
        </w:rPr>
        <w:t>button</w:t>
      </w:r>
      <w:proofErr w:type="gramEnd"/>
    </w:p>
    <w:p w14:paraId="03145A66" w14:textId="5459D702" w:rsidR="00B95B08" w:rsidRPr="003E78D0" w:rsidRDefault="00947B95" w:rsidP="003E78D0">
      <w:pPr>
        <w:numPr>
          <w:ilvl w:val="0"/>
          <w:numId w:val="13"/>
        </w:numPr>
        <w:rPr>
          <w:rFonts w:asciiTheme="minorHAnsi" w:eastAsia="Calibri" w:hAnsiTheme="minorHAnsi" w:cstheme="minorHAnsi"/>
        </w:rPr>
      </w:pPr>
      <w:r w:rsidRPr="003E78D0">
        <w:rPr>
          <w:rFonts w:asciiTheme="minorHAnsi" w:eastAsia="Calibri" w:hAnsiTheme="minorHAnsi" w:cstheme="minorHAnsi"/>
        </w:rPr>
        <w:t>Click “</w:t>
      </w:r>
      <w:r w:rsidR="00627D02" w:rsidRPr="003E78D0">
        <w:rPr>
          <w:rFonts w:asciiTheme="minorHAnsi" w:eastAsia="Calibri" w:hAnsiTheme="minorHAnsi" w:cstheme="minorHAnsi"/>
          <w:iCs/>
        </w:rPr>
        <w:t>BLAST</w:t>
      </w:r>
      <w:r w:rsidRPr="003E78D0">
        <w:rPr>
          <w:rFonts w:asciiTheme="minorHAnsi" w:eastAsia="Calibri" w:hAnsiTheme="minorHAnsi" w:cstheme="minorHAnsi"/>
        </w:rPr>
        <w:t>”</w:t>
      </w:r>
    </w:p>
    <w:p w14:paraId="2C9B3E47" w14:textId="77777777" w:rsidR="00387078" w:rsidRDefault="00947B95" w:rsidP="00387078">
      <w:pPr>
        <w:pStyle w:val="Figure"/>
        <w:keepNext/>
      </w:pPr>
      <w:r w:rsidRPr="00947B95">
        <w:rPr>
          <w:rFonts w:eastAsia="Calibri"/>
          <w:noProof/>
        </w:rPr>
        <w:drawing>
          <wp:inline distT="0" distB="0" distL="0" distR="0" wp14:anchorId="1B584A15" wp14:editId="1EC6D14D">
            <wp:extent cx="4107737" cy="373049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7737" cy="3730496"/>
                    </a:xfrm>
                    <a:prstGeom prst="rect">
                      <a:avLst/>
                    </a:prstGeom>
                  </pic:spPr>
                </pic:pic>
              </a:graphicData>
            </a:graphic>
          </wp:inline>
        </w:drawing>
      </w:r>
    </w:p>
    <w:p w14:paraId="59A71CA0" w14:textId="3665D690" w:rsidR="00947B95" w:rsidRDefault="00387078" w:rsidP="00387078">
      <w:pPr>
        <w:pStyle w:val="Caption"/>
      </w:pPr>
      <w:bookmarkStart w:id="15" w:name="_Ref79768901"/>
      <w:r>
        <w:t xml:space="preserve">Figure </w:t>
      </w:r>
      <w:r>
        <w:fldChar w:fldCharType="begin"/>
      </w:r>
      <w:r>
        <w:instrText>SEQ Figure \* ARABIC</w:instrText>
      </w:r>
      <w:r>
        <w:fldChar w:fldCharType="separate"/>
      </w:r>
      <w:r w:rsidR="002254D5">
        <w:rPr>
          <w:noProof/>
        </w:rPr>
        <w:t>3</w:t>
      </w:r>
      <w:r>
        <w:fldChar w:fldCharType="end"/>
      </w:r>
      <w:bookmarkEnd w:id="15"/>
      <w:r>
        <w:t xml:space="preserve">. </w:t>
      </w:r>
      <w:r w:rsidRPr="00947B95">
        <w:t xml:space="preserve">Setting up our </w:t>
      </w:r>
      <w:r w:rsidRPr="00947B95">
        <w:rPr>
          <w:i/>
          <w:iCs/>
        </w:rPr>
        <w:t>blastn</w:t>
      </w:r>
      <w:r w:rsidRPr="00947B95">
        <w:t xml:space="preserve"> search of the unknown sequence against the NCBI RefSeq RNA database.</w:t>
      </w:r>
    </w:p>
    <w:p w14:paraId="2BDB8932" w14:textId="0C3F6AA5" w:rsidR="00947B95" w:rsidRDefault="00947B95" w:rsidP="00947B95">
      <w:pPr>
        <w:rPr>
          <w:rFonts w:eastAsia="Calibri"/>
        </w:rPr>
      </w:pPr>
    </w:p>
    <w:p w14:paraId="766A154D" w14:textId="71F31DD1" w:rsidR="00947B95" w:rsidRPr="00120071" w:rsidRDefault="00947B95" w:rsidP="00947B95">
      <w:pPr>
        <w:rPr>
          <w:rFonts w:asciiTheme="minorHAnsi" w:eastAsia="Calibri" w:hAnsiTheme="minorHAnsi" w:cstheme="minorHAnsi"/>
        </w:rPr>
      </w:pPr>
      <w:r w:rsidRPr="00A45F04">
        <w:rPr>
          <w:rFonts w:asciiTheme="minorHAnsi" w:eastAsia="Calibri" w:hAnsiTheme="minorHAnsi" w:cstheme="minorHAnsi"/>
          <w:b/>
          <w:bCs/>
        </w:rPr>
        <w:t>Note:</w:t>
      </w:r>
      <w:r w:rsidRPr="00120071">
        <w:rPr>
          <w:rFonts w:asciiTheme="minorHAnsi" w:eastAsia="Calibri" w:hAnsiTheme="minorHAnsi" w:cstheme="minorHAnsi"/>
        </w:rPr>
        <w:t xml:space="preserve"> the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search may take a few minutes to complete </w:t>
      </w:r>
      <w:r w:rsidR="00836D72" w:rsidRPr="00120071">
        <w:rPr>
          <w:rFonts w:asciiTheme="minorHAnsi" w:eastAsia="Calibri" w:hAnsiTheme="minorHAnsi" w:cstheme="minorHAnsi"/>
        </w:rPr>
        <w:t>if</w:t>
      </w:r>
      <w:r w:rsidRPr="00120071">
        <w:rPr>
          <w:rFonts w:asciiTheme="minorHAnsi" w:eastAsia="Calibri" w:hAnsiTheme="minorHAnsi" w:cstheme="minorHAnsi"/>
        </w:rPr>
        <w:t xml:space="preserve"> the NCBI web server is busy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_Ref79768913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4</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77EAF928" w14:textId="24465E44" w:rsidR="00947B95" w:rsidRDefault="00947B95" w:rsidP="00947B95">
      <w:pPr>
        <w:rPr>
          <w:rFonts w:eastAsia="Calibri"/>
        </w:rPr>
      </w:pPr>
    </w:p>
    <w:p w14:paraId="343BA6FA" w14:textId="77777777" w:rsidR="0070444D" w:rsidRDefault="00947B95" w:rsidP="0070444D">
      <w:pPr>
        <w:pStyle w:val="Figure"/>
        <w:keepNext/>
      </w:pPr>
      <w:r w:rsidRPr="00947B95">
        <w:rPr>
          <w:rFonts w:eastAsia="Calibri"/>
          <w:noProof/>
        </w:rPr>
        <w:drawing>
          <wp:inline distT="0" distB="0" distL="0" distR="0" wp14:anchorId="415C8EA4" wp14:editId="7F1F1522">
            <wp:extent cx="6250458" cy="218354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rcRect t="1909" b="1909"/>
                    <a:stretch>
                      <a:fillRect/>
                    </a:stretch>
                  </pic:blipFill>
                  <pic:spPr bwMode="auto">
                    <a:xfrm>
                      <a:off x="0" y="0"/>
                      <a:ext cx="6250458" cy="2183543"/>
                    </a:xfrm>
                    <a:prstGeom prst="rect">
                      <a:avLst/>
                    </a:prstGeom>
                    <a:ln>
                      <a:noFill/>
                    </a:ln>
                    <a:extLst>
                      <a:ext uri="{53640926-AAD7-44D8-BBD7-CCE9431645EC}">
                        <a14:shadowObscured xmlns:a14="http://schemas.microsoft.com/office/drawing/2010/main"/>
                      </a:ext>
                    </a:extLst>
                  </pic:spPr>
                </pic:pic>
              </a:graphicData>
            </a:graphic>
          </wp:inline>
        </w:drawing>
      </w:r>
    </w:p>
    <w:p w14:paraId="6646440D" w14:textId="0ABBF009" w:rsidR="00947B95" w:rsidRPr="00947B95" w:rsidRDefault="0070444D" w:rsidP="0070444D">
      <w:pPr>
        <w:pStyle w:val="Caption"/>
      </w:pPr>
      <w:bookmarkStart w:id="16" w:name="_Ref79768913"/>
      <w:r>
        <w:t xml:space="preserve">Figure </w:t>
      </w:r>
      <w:r>
        <w:fldChar w:fldCharType="begin"/>
      </w:r>
      <w:r>
        <w:instrText>SEQ Figure \* ARABIC</w:instrText>
      </w:r>
      <w:r>
        <w:fldChar w:fldCharType="separate"/>
      </w:r>
      <w:r w:rsidR="002254D5">
        <w:rPr>
          <w:noProof/>
        </w:rPr>
        <w:t>4</w:t>
      </w:r>
      <w:r>
        <w:fldChar w:fldCharType="end"/>
      </w:r>
      <w:bookmarkEnd w:id="16"/>
      <w:r>
        <w:t xml:space="preserve">. </w:t>
      </w:r>
      <w:r w:rsidRPr="00947B95">
        <w:t xml:space="preserve">Waiting for the </w:t>
      </w:r>
      <w:r w:rsidRPr="00947B95">
        <w:rPr>
          <w:i/>
          <w:iCs/>
        </w:rPr>
        <w:t>blastn</w:t>
      </w:r>
      <w:r w:rsidRPr="00947B95">
        <w:t xml:space="preserve"> search results</w:t>
      </w:r>
    </w:p>
    <w:p w14:paraId="37AEB43C" w14:textId="184B9E16" w:rsidR="00947B95" w:rsidRDefault="00947B95" w:rsidP="00947B95">
      <w:pPr>
        <w:rPr>
          <w:rFonts w:eastAsia="Calibri"/>
        </w:rPr>
      </w:pPr>
    </w:p>
    <w:p w14:paraId="3018C7E2" w14:textId="1DD54B73" w:rsidR="00947B95" w:rsidRPr="00120071" w:rsidRDefault="00947B95" w:rsidP="00120071">
      <w:pPr>
        <w:rPr>
          <w:rFonts w:asciiTheme="minorHAnsi" w:eastAsia="Calibri" w:hAnsiTheme="minorHAnsi" w:cstheme="minorHAnsi"/>
        </w:rPr>
      </w:pPr>
      <w:r w:rsidRPr="00120071">
        <w:rPr>
          <w:rFonts w:asciiTheme="minorHAnsi" w:eastAsia="Calibri" w:hAnsiTheme="minorHAnsi" w:cstheme="minorHAnsi"/>
        </w:rPr>
        <w:t xml:space="preserve">Once the search is complete, a new web page will appear with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report. For teaching purposes, </w:t>
      </w:r>
      <w:r w:rsidR="005A5F2D" w:rsidRPr="00120071">
        <w:rPr>
          <w:rFonts w:asciiTheme="minorHAnsi" w:eastAsia="Calibri" w:hAnsiTheme="minorHAnsi" w:cstheme="minorHAnsi"/>
        </w:rPr>
        <w:t>the BLAST</w:t>
      </w:r>
      <w:r w:rsidRPr="00120071">
        <w:rPr>
          <w:rFonts w:asciiTheme="minorHAnsi" w:eastAsia="Calibri" w:hAnsiTheme="minorHAnsi" w:cstheme="minorHAnsi"/>
        </w:rPr>
        <w:t xml:space="preserve"> output (</w:t>
      </w:r>
      <w:r w:rsidRPr="00120071">
        <w:rPr>
          <w:rFonts w:asciiTheme="minorHAnsi" w:eastAsia="Calibri" w:hAnsiTheme="minorHAnsi" w:cstheme="minorHAnsi"/>
          <w:i/>
          <w:iCs/>
        </w:rPr>
        <w:t>blastnInitial.txt</w:t>
      </w:r>
      <w:r w:rsidRPr="00120071">
        <w:rPr>
          <w:rFonts w:asciiTheme="minorHAnsi" w:eastAsia="Calibri" w:hAnsiTheme="minorHAnsi" w:cstheme="minorHAnsi"/>
        </w:rPr>
        <w:t xml:space="preserve">) is available in the package for this </w:t>
      </w:r>
      <w:r w:rsidR="00D131B3">
        <w:rPr>
          <w:rFonts w:asciiTheme="minorHAnsi" w:eastAsia="Calibri" w:hAnsiTheme="minorHAnsi" w:cstheme="minorHAnsi"/>
        </w:rPr>
        <w:t>exercise</w:t>
      </w:r>
      <w:r w:rsidRPr="00120071">
        <w:rPr>
          <w:rFonts w:asciiTheme="minorHAnsi" w:eastAsia="Calibri" w:hAnsiTheme="minorHAnsi" w:cstheme="minorHAnsi"/>
        </w:rPr>
        <w:t>.</w:t>
      </w:r>
    </w:p>
    <w:p w14:paraId="41B8EDF6" w14:textId="77777777" w:rsidR="00947B95" w:rsidRPr="00120071" w:rsidRDefault="00947B95" w:rsidP="00120071">
      <w:pPr>
        <w:rPr>
          <w:rFonts w:asciiTheme="minorHAnsi" w:eastAsia="Calibri" w:hAnsiTheme="minorHAnsi" w:cstheme="minorHAnsi"/>
        </w:rPr>
      </w:pPr>
    </w:p>
    <w:p w14:paraId="60C189BD" w14:textId="13B2C6B1" w:rsidR="00F90DA2" w:rsidRPr="00120071" w:rsidRDefault="00947B95" w:rsidP="00120071">
      <w:pPr>
        <w:rPr>
          <w:rFonts w:asciiTheme="minorHAnsi" w:eastAsia="Calibri" w:hAnsiTheme="minorHAnsi" w:cstheme="minorHAnsi"/>
        </w:rPr>
      </w:pPr>
      <w:r w:rsidRPr="00120071">
        <w:rPr>
          <w:rFonts w:asciiTheme="minorHAnsi" w:eastAsia="Calibri" w:hAnsiTheme="minorHAnsi" w:cstheme="minorHAnsi"/>
        </w:rPr>
        <w:t xml:space="preserve">The top left panel </w:t>
      </w:r>
      <w:r w:rsidR="00925EC7" w:rsidRPr="00120071">
        <w:rPr>
          <w:rFonts w:asciiTheme="minorHAnsi" w:eastAsia="Calibri" w:hAnsiTheme="minorHAnsi" w:cstheme="minorHAnsi"/>
        </w:rPr>
        <w:t>(</w:t>
      </w:r>
      <w:r w:rsidR="0070649C" w:rsidRPr="00120071">
        <w:rPr>
          <w:rFonts w:asciiTheme="minorHAnsi" w:eastAsia="Calibri" w:hAnsiTheme="minorHAnsi" w:cstheme="minorHAnsi"/>
        </w:rPr>
        <w:fldChar w:fldCharType="begin"/>
      </w:r>
      <w:r w:rsidR="0070649C" w:rsidRPr="00120071">
        <w:rPr>
          <w:rFonts w:asciiTheme="minorHAnsi" w:eastAsia="Calibri" w:hAnsiTheme="minorHAnsi" w:cstheme="minorHAnsi"/>
        </w:rPr>
        <w:instrText xml:space="preserve"> REF _Ref79774213 \h </w:instrText>
      </w:r>
      <w:r w:rsidR="00120071" w:rsidRPr="00120071">
        <w:rPr>
          <w:rFonts w:asciiTheme="minorHAnsi" w:eastAsia="Calibri" w:hAnsiTheme="minorHAnsi" w:cstheme="minorHAnsi"/>
        </w:rPr>
        <w:instrText xml:space="preserve"> \* MERGEFORMAT </w:instrText>
      </w:r>
      <w:r w:rsidR="0070649C" w:rsidRPr="00120071">
        <w:rPr>
          <w:rFonts w:asciiTheme="minorHAnsi" w:eastAsia="Calibri" w:hAnsiTheme="minorHAnsi" w:cstheme="minorHAnsi"/>
        </w:rPr>
      </w:r>
      <w:r w:rsidR="0070649C"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5</w:t>
      </w:r>
      <w:r w:rsidR="0070649C" w:rsidRPr="00120071">
        <w:rPr>
          <w:rFonts w:asciiTheme="minorHAnsi" w:eastAsia="Calibri" w:hAnsiTheme="minorHAnsi" w:cstheme="minorHAnsi"/>
        </w:rPr>
        <w:fldChar w:fldCharType="end"/>
      </w:r>
      <w:r w:rsidR="00925EC7" w:rsidRPr="00120071">
        <w:rPr>
          <w:rFonts w:asciiTheme="minorHAnsi" w:eastAsia="Calibri" w:hAnsiTheme="minorHAnsi" w:cstheme="minorHAnsi"/>
        </w:rPr>
        <w:t xml:space="preserve">) </w:t>
      </w:r>
      <w:r w:rsidRPr="00120071">
        <w:rPr>
          <w:rFonts w:asciiTheme="minorHAnsi" w:eastAsia="Calibri" w:hAnsiTheme="minorHAnsi" w:cstheme="minorHAnsi"/>
        </w:rPr>
        <w:t xml:space="preserve">of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results page shows the parameters used in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search (e.g., database name, query ID, query length). The controls in the top right panel </w:t>
      </w:r>
      <w:r w:rsidR="00925EC7" w:rsidRPr="00120071">
        <w:rPr>
          <w:rFonts w:asciiTheme="minorHAnsi" w:eastAsia="Calibri" w:hAnsiTheme="minorHAnsi" w:cstheme="minorHAnsi"/>
        </w:rPr>
        <w:t>(</w:t>
      </w:r>
      <w:r w:rsidR="00A7700D" w:rsidRPr="00120071">
        <w:rPr>
          <w:rFonts w:asciiTheme="minorHAnsi" w:eastAsia="Calibri" w:hAnsiTheme="minorHAnsi" w:cstheme="minorHAnsi"/>
        </w:rPr>
        <w:fldChar w:fldCharType="begin"/>
      </w:r>
      <w:r w:rsidR="00A7700D" w:rsidRPr="00120071">
        <w:rPr>
          <w:rFonts w:asciiTheme="minorHAnsi" w:eastAsia="Calibri" w:hAnsiTheme="minorHAnsi" w:cstheme="minorHAnsi"/>
        </w:rPr>
        <w:instrText xml:space="preserve"> REF _Ref79774213 \h </w:instrText>
      </w:r>
      <w:r w:rsidR="00120071" w:rsidRPr="00120071">
        <w:rPr>
          <w:rFonts w:asciiTheme="minorHAnsi" w:eastAsia="Calibri" w:hAnsiTheme="minorHAnsi" w:cstheme="minorHAnsi"/>
        </w:rPr>
        <w:instrText xml:space="preserve"> \* MERGEFORMAT </w:instrText>
      </w:r>
      <w:r w:rsidR="00A7700D" w:rsidRPr="00120071">
        <w:rPr>
          <w:rFonts w:asciiTheme="minorHAnsi" w:eastAsia="Calibri" w:hAnsiTheme="minorHAnsi" w:cstheme="minorHAnsi"/>
        </w:rPr>
      </w:r>
      <w:r w:rsidR="00A7700D"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5</w:t>
      </w:r>
      <w:r w:rsidR="00A7700D" w:rsidRPr="00120071">
        <w:rPr>
          <w:rFonts w:asciiTheme="minorHAnsi" w:eastAsia="Calibri" w:hAnsiTheme="minorHAnsi" w:cstheme="minorHAnsi"/>
        </w:rPr>
        <w:fldChar w:fldCharType="end"/>
      </w:r>
      <w:r w:rsidR="00925EC7" w:rsidRPr="00120071">
        <w:rPr>
          <w:rFonts w:asciiTheme="minorHAnsi" w:eastAsia="Calibri" w:hAnsiTheme="minorHAnsi" w:cstheme="minorHAnsi"/>
        </w:rPr>
        <w:t xml:space="preserve">) </w:t>
      </w:r>
      <w:r w:rsidRPr="00120071">
        <w:rPr>
          <w:rFonts w:asciiTheme="minorHAnsi" w:eastAsia="Calibri" w:hAnsiTheme="minorHAnsi" w:cstheme="minorHAnsi"/>
        </w:rPr>
        <w:t xml:space="preserve">can be used to filter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by organism, percent identity, and Expect value (E-value). </w:t>
      </w:r>
    </w:p>
    <w:p w14:paraId="2A99206D" w14:textId="77777777" w:rsidR="00F90DA2" w:rsidRDefault="00F90DA2" w:rsidP="00947B95">
      <w:pPr>
        <w:rPr>
          <w:rFonts w:eastAsia="Calibri"/>
        </w:rPr>
      </w:pPr>
    </w:p>
    <w:p w14:paraId="242853DF" w14:textId="77777777" w:rsidR="0050504A" w:rsidRDefault="0050504A" w:rsidP="0050504A">
      <w:pPr>
        <w:keepNext/>
        <w:jc w:val="center"/>
      </w:pPr>
      <w:r>
        <w:rPr>
          <w:rFonts w:eastAsia="Calibri"/>
          <w:noProof/>
        </w:rPr>
        <w:drawing>
          <wp:inline distT="0" distB="0" distL="0" distR="0" wp14:anchorId="036F39E9" wp14:editId="48951AD2">
            <wp:extent cx="5755219" cy="2594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5219" cy="2594238"/>
                    </a:xfrm>
                    <a:prstGeom prst="rect">
                      <a:avLst/>
                    </a:prstGeom>
                  </pic:spPr>
                </pic:pic>
              </a:graphicData>
            </a:graphic>
          </wp:inline>
        </w:drawing>
      </w:r>
    </w:p>
    <w:p w14:paraId="2EDE0538" w14:textId="08DCDBFF" w:rsidR="00B272F8" w:rsidRDefault="0050504A" w:rsidP="0050504A">
      <w:pPr>
        <w:pStyle w:val="Caption"/>
      </w:pPr>
      <w:bookmarkStart w:id="17" w:name="_Ref79774213"/>
      <w:r>
        <w:t xml:space="preserve">Figure </w:t>
      </w:r>
      <w:fldSimple w:instr=" SEQ Figure \* ARABIC ">
        <w:r w:rsidR="002254D5">
          <w:rPr>
            <w:noProof/>
          </w:rPr>
          <w:t>5</w:t>
        </w:r>
      </w:fldSimple>
      <w:bookmarkEnd w:id="17"/>
      <w:r>
        <w:t xml:space="preserve">. </w:t>
      </w:r>
      <w:r w:rsidR="00B272F8">
        <w:t>The parameters used by the BLAST search are listed in the top left panel of the BLAST results page. The controls for filtering the BLAST search results are available in the top right panel.</w:t>
      </w:r>
    </w:p>
    <w:p w14:paraId="428B344D" w14:textId="77777777" w:rsidR="00F90DA2" w:rsidRDefault="00F90DA2" w:rsidP="00947B95">
      <w:pPr>
        <w:rPr>
          <w:rFonts w:eastAsia="Calibri"/>
        </w:rPr>
      </w:pPr>
    </w:p>
    <w:p w14:paraId="6E8DCD6E" w14:textId="68B35330" w:rsidR="00947B95" w:rsidRPr="00120071" w:rsidRDefault="00947B95" w:rsidP="00947B95">
      <w:pPr>
        <w:rPr>
          <w:rFonts w:asciiTheme="minorHAnsi" w:eastAsia="Calibri" w:hAnsiTheme="minorHAnsi" w:cstheme="minorHAnsi"/>
        </w:rPr>
      </w:pPr>
      <w:r w:rsidRPr="00120071">
        <w:rPr>
          <w:rFonts w:asciiTheme="minorHAnsi" w:eastAsia="Calibri" w:hAnsiTheme="minorHAnsi" w:cstheme="minorHAnsi"/>
        </w:rPr>
        <w:t xml:space="preserve">The details of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results are organized into the four tabs below these two panels: “Descriptions”, “Graphic Summary”, “Alignments”, and “Taxonomy”. We will go through each of these sections in order to interpret our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output.</w:t>
      </w:r>
    </w:p>
    <w:p w14:paraId="69F90389" w14:textId="77777777" w:rsidR="008341F6" w:rsidRPr="00947B95" w:rsidRDefault="008341F6" w:rsidP="00947B95">
      <w:pPr>
        <w:rPr>
          <w:rFonts w:eastAsia="Calibri"/>
        </w:rPr>
      </w:pPr>
    </w:p>
    <w:p w14:paraId="4641D99C" w14:textId="4FD492ED" w:rsidR="00947B95" w:rsidRPr="00947B95" w:rsidRDefault="00947B95" w:rsidP="005B754E">
      <w:pPr>
        <w:pStyle w:val="Heading2"/>
      </w:pPr>
      <w:bookmarkStart w:id="18" w:name="_Toc143114124"/>
      <w:r w:rsidRPr="00947B95">
        <w:lastRenderedPageBreak/>
        <w:t>I. Descriptions</w:t>
      </w:r>
      <w:bookmarkEnd w:id="18"/>
    </w:p>
    <w:p w14:paraId="5B388F78" w14:textId="77777777" w:rsidR="00947B95" w:rsidRDefault="00947B95" w:rsidP="00947B95">
      <w:pPr>
        <w:rPr>
          <w:rFonts w:eastAsia="Calibri"/>
        </w:rPr>
      </w:pPr>
    </w:p>
    <w:p w14:paraId="6745FD00" w14:textId="606A8F08" w:rsidR="00947B95" w:rsidRPr="00120071" w:rsidRDefault="00947B95" w:rsidP="00947B95">
      <w:pPr>
        <w:rPr>
          <w:rFonts w:asciiTheme="minorHAnsi" w:eastAsia="Calibri" w:hAnsiTheme="minorHAnsi" w:cstheme="minorHAnsi"/>
        </w:rPr>
      </w:pPr>
      <w:r w:rsidRPr="00120071">
        <w:rPr>
          <w:rFonts w:asciiTheme="minorHAnsi" w:eastAsia="Calibri" w:hAnsiTheme="minorHAnsi" w:cstheme="minorHAnsi"/>
        </w:rPr>
        <w:t xml:space="preserve">This tab shows the list of sequences in the database </w:t>
      </w:r>
      <w:r w:rsidR="005E1111" w:rsidRPr="00120071">
        <w:rPr>
          <w:rFonts w:asciiTheme="minorHAnsi" w:eastAsia="Calibri" w:hAnsiTheme="minorHAnsi" w:cstheme="minorHAnsi"/>
        </w:rPr>
        <w:t xml:space="preserve">where the E-value for the alignment to the query sequence is </w:t>
      </w:r>
      <w:r w:rsidR="001B2B25">
        <w:rPr>
          <w:rFonts w:asciiTheme="minorHAnsi" w:eastAsia="Calibri" w:hAnsiTheme="minorHAnsi" w:cstheme="minorHAnsi"/>
        </w:rPr>
        <w:t xml:space="preserve">less </w:t>
      </w:r>
      <w:r w:rsidR="005E1111" w:rsidRPr="00120071">
        <w:rPr>
          <w:rFonts w:asciiTheme="minorHAnsi" w:eastAsia="Calibri" w:hAnsiTheme="minorHAnsi" w:cstheme="minorHAnsi"/>
        </w:rPr>
        <w:t xml:space="preserve">than </w:t>
      </w:r>
      <w:r w:rsidR="001B2B25">
        <w:rPr>
          <w:rFonts w:asciiTheme="minorHAnsi" w:eastAsia="Calibri" w:hAnsiTheme="minorHAnsi" w:cstheme="minorHAnsi"/>
        </w:rPr>
        <w:t xml:space="preserve">or equal to </w:t>
      </w:r>
      <w:r w:rsidR="005E1111" w:rsidRPr="00120071">
        <w:rPr>
          <w:rFonts w:asciiTheme="minorHAnsi" w:eastAsia="Calibri" w:hAnsiTheme="minorHAnsi" w:cstheme="minorHAnsi"/>
        </w:rPr>
        <w:t xml:space="preserve">the Expect threshold </w:t>
      </w:r>
      <w:r w:rsidR="00E97AB2" w:rsidRPr="00120071">
        <w:rPr>
          <w:rFonts w:asciiTheme="minorHAnsi" w:eastAsia="Calibri" w:hAnsiTheme="minorHAnsi" w:cstheme="minorHAnsi"/>
        </w:rPr>
        <w:t>(</w:t>
      </w:r>
      <w:r w:rsidR="0032046B">
        <w:rPr>
          <w:rFonts w:asciiTheme="minorHAnsi" w:eastAsia="Calibri" w:hAnsiTheme="minorHAnsi" w:cstheme="minorHAnsi"/>
        </w:rPr>
        <w:t>e.g.,</w:t>
      </w:r>
      <w:r w:rsidR="00E97AB2" w:rsidRPr="00120071">
        <w:rPr>
          <w:rFonts w:asciiTheme="minorHAnsi" w:eastAsia="Calibri" w:hAnsiTheme="minorHAnsi" w:cstheme="minorHAnsi"/>
        </w:rPr>
        <w:t xml:space="preserve"> </w:t>
      </w:r>
      <w:r w:rsidR="005D61AA">
        <w:rPr>
          <w:rFonts w:asciiTheme="minorHAnsi" w:eastAsia="Calibri" w:hAnsiTheme="minorHAnsi" w:cstheme="minorHAnsi"/>
        </w:rPr>
        <w:t xml:space="preserve">the default Expect threshold is </w:t>
      </w:r>
      <w:r w:rsidR="00E97AB2" w:rsidRPr="00120071">
        <w:rPr>
          <w:rFonts w:asciiTheme="minorHAnsi" w:eastAsia="Calibri" w:hAnsiTheme="minorHAnsi" w:cstheme="minorHAnsi"/>
        </w:rPr>
        <w:t>0.05</w:t>
      </w:r>
      <w:r w:rsidR="0059307D">
        <w:rPr>
          <w:rFonts w:asciiTheme="minorHAnsi" w:eastAsia="Calibri" w:hAnsiTheme="minorHAnsi" w:cstheme="minorHAnsi"/>
        </w:rPr>
        <w:t>)</w:t>
      </w:r>
      <w:r w:rsidR="00CE7DBF" w:rsidRPr="00120071">
        <w:rPr>
          <w:rFonts w:asciiTheme="minorHAnsi" w:eastAsia="Calibri" w:hAnsiTheme="minorHAnsi" w:cstheme="minorHAnsi"/>
        </w:rPr>
        <w:t xml:space="preserv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_Ref79768931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6</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By default, the results are sorted by their E-value in ascending order, where</w:t>
      </w:r>
      <w:r w:rsidR="006C5205" w:rsidRPr="00120071">
        <w:rPr>
          <w:rFonts w:asciiTheme="minorHAnsi" w:eastAsia="Calibri" w:hAnsiTheme="minorHAnsi" w:cstheme="minorHAnsi"/>
        </w:rPr>
        <w:t xml:space="preserve"> alignments with lower E-values are less likely to </w:t>
      </w:r>
      <w:r w:rsidR="007D47A3">
        <w:rPr>
          <w:rFonts w:asciiTheme="minorHAnsi" w:eastAsia="Calibri" w:hAnsiTheme="minorHAnsi" w:cstheme="minorHAnsi"/>
        </w:rPr>
        <w:t>occur</w:t>
      </w:r>
      <w:r w:rsidR="006C5205" w:rsidRPr="00120071">
        <w:rPr>
          <w:rFonts w:asciiTheme="minorHAnsi" w:eastAsia="Calibri" w:hAnsiTheme="minorHAnsi" w:cstheme="minorHAnsi"/>
        </w:rPr>
        <w:t xml:space="preserve"> by chance than alignments with higher E-values</w:t>
      </w:r>
      <w:r w:rsidRPr="00120071">
        <w:rPr>
          <w:rFonts w:asciiTheme="minorHAnsi" w:eastAsia="Calibri" w:hAnsiTheme="minorHAnsi" w:cstheme="minorHAnsi"/>
        </w:rPr>
        <w:t>. You can click on the column headers to sort the results by the other columns. You can also use the “Select columns” drop-down menu on the main toolbar to show or hide each column.</w:t>
      </w:r>
    </w:p>
    <w:p w14:paraId="27FC5E20" w14:textId="23E4C450" w:rsidR="00947B95" w:rsidRDefault="00947B95" w:rsidP="00947B95">
      <w:pPr>
        <w:rPr>
          <w:rFonts w:eastAsia="Calibri"/>
        </w:rPr>
      </w:pPr>
    </w:p>
    <w:p w14:paraId="5D4A9B21" w14:textId="77777777" w:rsidR="00813A74" w:rsidRDefault="0096651C" w:rsidP="00813A74">
      <w:pPr>
        <w:pStyle w:val="Figure"/>
        <w:keepNext/>
      </w:pPr>
      <w:r>
        <w:rPr>
          <w:noProof/>
        </w:rPr>
        <w:t xml:space="preserve"> </w:t>
      </w:r>
      <w:r w:rsidR="00F162C9">
        <w:rPr>
          <w:rFonts w:eastAsia="Calibri"/>
          <w:noProof/>
        </w:rPr>
        <w:drawing>
          <wp:inline distT="0" distB="0" distL="0" distR="0" wp14:anchorId="397AF183" wp14:editId="40968BCB">
            <wp:extent cx="6321422" cy="34192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422" cy="3419292"/>
                    </a:xfrm>
                    <a:prstGeom prst="rect">
                      <a:avLst/>
                    </a:prstGeom>
                  </pic:spPr>
                </pic:pic>
              </a:graphicData>
            </a:graphic>
          </wp:inline>
        </w:drawing>
      </w:r>
    </w:p>
    <w:p w14:paraId="1A4C031D" w14:textId="40908AC9" w:rsidR="00947B95" w:rsidRDefault="00813A74" w:rsidP="00F5465B">
      <w:pPr>
        <w:pStyle w:val="Caption"/>
      </w:pPr>
      <w:bookmarkStart w:id="19" w:name="_Ref79768931"/>
      <w:r>
        <w:t xml:space="preserve">Figure </w:t>
      </w:r>
      <w:r>
        <w:fldChar w:fldCharType="begin"/>
      </w:r>
      <w:r>
        <w:instrText>SEQ Figure \* ARABIC</w:instrText>
      </w:r>
      <w:r>
        <w:fldChar w:fldCharType="separate"/>
      </w:r>
      <w:r w:rsidR="002254D5">
        <w:rPr>
          <w:noProof/>
        </w:rPr>
        <w:t>6</w:t>
      </w:r>
      <w:r>
        <w:fldChar w:fldCharType="end"/>
      </w:r>
      <w:bookmarkEnd w:id="19"/>
      <w:r>
        <w:t xml:space="preserve">. </w:t>
      </w:r>
      <w:r w:rsidR="00451AE2" w:rsidRPr="00451AE2">
        <w:t xml:space="preserve">List of </w:t>
      </w:r>
      <w:r w:rsidR="00451AE2" w:rsidRPr="009E4A8E">
        <w:rPr>
          <w:i/>
          <w:iCs/>
        </w:rPr>
        <w:t>blastn</w:t>
      </w:r>
      <w:r w:rsidR="00451AE2" w:rsidRPr="00451AE2">
        <w:t xml:space="preserve"> hits that produce significant alignments with our query </w:t>
      </w:r>
      <w:bookmarkStart w:id="20" w:name="OLE_LINK11"/>
      <w:bookmarkStart w:id="21" w:name="OLE_LINK12"/>
      <w:r w:rsidR="00451AE2" w:rsidRPr="00451AE2">
        <w:t>sequence</w:t>
      </w:r>
      <w:bookmarkEnd w:id="20"/>
      <w:bookmarkEnd w:id="21"/>
      <w:r w:rsidR="00451AE2" w:rsidRPr="00451AE2">
        <w:t>.</w:t>
      </w:r>
    </w:p>
    <w:p w14:paraId="0F47A0F7" w14:textId="55A1A18C" w:rsidR="00931A35" w:rsidRDefault="0001274D" w:rsidP="0001274D">
      <w:pPr>
        <w:tabs>
          <w:tab w:val="left" w:pos="8574"/>
        </w:tabs>
        <w:rPr>
          <w:rFonts w:eastAsia="Calibri"/>
        </w:rPr>
      </w:pPr>
      <w:r>
        <w:rPr>
          <w:rFonts w:eastAsia="Calibri"/>
        </w:rPr>
        <w:tab/>
      </w:r>
    </w:p>
    <w:p w14:paraId="1E7F626C" w14:textId="5CD0F86B"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Clicking on the accession number in the table will bring up a new page with the GenBank record of the sequence. Clicking on the description of the hit will bring us to the corresponding alignment in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output. Alternatively, you can click on the “Alignments” tab to jump to the first alignment.</w:t>
      </w:r>
    </w:p>
    <w:p w14:paraId="17EF8568" w14:textId="77777777" w:rsidR="00D46EF7" w:rsidRPr="00120071" w:rsidRDefault="00D46EF7" w:rsidP="00D46EF7">
      <w:pPr>
        <w:rPr>
          <w:rFonts w:asciiTheme="minorHAnsi" w:eastAsia="Calibri" w:hAnsiTheme="minorHAnsi" w:cstheme="minorHAnsi"/>
        </w:rPr>
      </w:pPr>
    </w:p>
    <w:p w14:paraId="01A1D118" w14:textId="468A4C09" w:rsidR="009979B3" w:rsidRPr="00120071" w:rsidRDefault="00D46EF7">
      <w:pPr>
        <w:rPr>
          <w:rFonts w:asciiTheme="minorHAnsi" w:eastAsia="Calibri" w:hAnsiTheme="minorHAnsi" w:cstheme="minorHAnsi"/>
        </w:rPr>
      </w:pPr>
      <w:r w:rsidRPr="00120071">
        <w:rPr>
          <w:rFonts w:asciiTheme="minorHAnsi" w:eastAsia="Calibri" w:hAnsiTheme="minorHAnsi" w:cstheme="minorHAnsi"/>
        </w:rPr>
        <w:t xml:space="preserve">In addition to reviewing the records for individual sequences, you can also review multiple sequence records by selecting the checkbox next to each match. The contents of the other tabs will update automatically based on your selection. You can use the “Download” drop-down menu on the main toolbar to download the selected hits in multiple formats (e.g., FASTA, GenBank, Hit Table). For example, we can use the following steps to retrieve the GenBank records for the first </w:t>
      </w:r>
      <w:r w:rsidR="00C6429A" w:rsidRPr="00120071">
        <w:rPr>
          <w:rFonts w:asciiTheme="minorHAnsi" w:eastAsia="Calibri" w:hAnsiTheme="minorHAnsi" w:cstheme="minorHAnsi"/>
        </w:rPr>
        <w:t>three</w:t>
      </w:r>
      <w:r w:rsidRPr="00120071">
        <w:rPr>
          <w:rFonts w:asciiTheme="minorHAnsi" w:eastAsia="Calibri" w:hAnsiTheme="minorHAnsi" w:cstheme="minorHAnsi"/>
        </w:rPr>
        <w:t xml:space="preserve"> </w:t>
      </w:r>
      <w:r w:rsidR="00657702">
        <w:rPr>
          <w:rFonts w:asciiTheme="minorHAnsi" w:eastAsia="Calibri" w:hAnsiTheme="minorHAnsi" w:cstheme="minorHAnsi"/>
          <w:i/>
          <w:iCs/>
        </w:rPr>
        <w:t xml:space="preserve">D. yakuba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hits in the Descriptions table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_Ref79768945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7</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r w:rsidR="00612B8D">
        <w:rPr>
          <w:rFonts w:asciiTheme="minorHAnsi" w:eastAsia="Calibri" w:hAnsiTheme="minorHAnsi" w:cstheme="minorHAnsi"/>
        </w:rPr>
        <w:t>:</w:t>
      </w:r>
    </w:p>
    <w:p w14:paraId="35C955BC" w14:textId="52EFF177" w:rsidR="00657702" w:rsidRDefault="00657702">
      <w:pPr>
        <w:rPr>
          <w:rFonts w:eastAsia="Calibri"/>
        </w:rPr>
      </w:pPr>
      <w:r>
        <w:rPr>
          <w:rFonts w:eastAsia="Calibri"/>
        </w:rPr>
        <w:br w:type="page"/>
      </w:r>
    </w:p>
    <w:p w14:paraId="5A0F4A28" w14:textId="77777777" w:rsidR="00D46EF7" w:rsidRPr="00D46EF7" w:rsidRDefault="00D46EF7" w:rsidP="00D46EF7">
      <w:pPr>
        <w:rPr>
          <w:rFonts w:eastAsia="Calibri"/>
        </w:rPr>
      </w:pPr>
    </w:p>
    <w:p w14:paraId="37DF32AD" w14:textId="6D85365D" w:rsidR="00D46EF7" w:rsidRPr="00120071" w:rsidRDefault="00D46EF7" w:rsidP="00952ACC">
      <w:pPr>
        <w:numPr>
          <w:ilvl w:val="0"/>
          <w:numId w:val="36"/>
        </w:numPr>
        <w:rPr>
          <w:rFonts w:asciiTheme="minorHAnsi" w:eastAsia="Calibri" w:hAnsiTheme="minorHAnsi" w:cstheme="minorHAnsi"/>
        </w:rPr>
      </w:pPr>
      <w:r w:rsidRPr="00120071">
        <w:rPr>
          <w:rFonts w:asciiTheme="minorHAnsi" w:eastAsia="Calibri" w:hAnsiTheme="minorHAnsi" w:cstheme="minorHAnsi"/>
        </w:rPr>
        <w:t xml:space="preserve">Uncheck the “select all” checkbox above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 </w:t>
      </w:r>
      <w:proofErr w:type="gramStart"/>
      <w:r w:rsidRPr="00120071">
        <w:rPr>
          <w:rFonts w:asciiTheme="minorHAnsi" w:eastAsia="Calibri" w:hAnsiTheme="minorHAnsi" w:cstheme="minorHAnsi"/>
        </w:rPr>
        <w:t>table</w:t>
      </w:r>
      <w:proofErr w:type="gramEnd"/>
    </w:p>
    <w:p w14:paraId="08A7F018" w14:textId="3625CA3A" w:rsidR="00D46EF7" w:rsidRPr="00120071" w:rsidRDefault="00D46EF7" w:rsidP="00952ACC">
      <w:pPr>
        <w:numPr>
          <w:ilvl w:val="0"/>
          <w:numId w:val="36"/>
        </w:numPr>
        <w:rPr>
          <w:rFonts w:asciiTheme="minorHAnsi" w:eastAsia="Calibri" w:hAnsiTheme="minorHAnsi" w:cstheme="minorHAnsi"/>
        </w:rPr>
      </w:pPr>
      <w:r w:rsidRPr="00120071">
        <w:rPr>
          <w:rFonts w:asciiTheme="minorHAnsi" w:eastAsia="Calibri" w:hAnsiTheme="minorHAnsi" w:cstheme="minorHAnsi"/>
        </w:rPr>
        <w:t xml:space="preserve">Select the checkboxes for the first </w:t>
      </w:r>
      <w:r w:rsidR="00C6429A" w:rsidRPr="00120071">
        <w:rPr>
          <w:rFonts w:asciiTheme="minorHAnsi" w:eastAsia="Calibri" w:hAnsiTheme="minorHAnsi" w:cstheme="minorHAnsi"/>
        </w:rPr>
        <w:t>three</w:t>
      </w:r>
      <w:r w:rsidRPr="00120071">
        <w:rPr>
          <w:rFonts w:asciiTheme="minorHAnsi" w:eastAsia="Calibri" w:hAnsiTheme="minorHAnsi" w:cstheme="minorHAnsi"/>
        </w:rPr>
        <w:t xml:space="preserv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w:t>
      </w:r>
      <w:proofErr w:type="gramStart"/>
      <w:r w:rsidRPr="00120071">
        <w:rPr>
          <w:rFonts w:asciiTheme="minorHAnsi" w:eastAsia="Calibri" w:hAnsiTheme="minorHAnsi" w:cstheme="minorHAnsi"/>
        </w:rPr>
        <w:t>hits</w:t>
      </w:r>
      <w:proofErr w:type="gramEnd"/>
    </w:p>
    <w:p w14:paraId="2DB26E1C" w14:textId="21135BBE" w:rsidR="00D46EF7" w:rsidRPr="00120071" w:rsidRDefault="00D46EF7" w:rsidP="00952ACC">
      <w:pPr>
        <w:numPr>
          <w:ilvl w:val="0"/>
          <w:numId w:val="36"/>
        </w:numPr>
        <w:rPr>
          <w:rFonts w:asciiTheme="minorHAnsi" w:eastAsia="Calibri" w:hAnsiTheme="minorHAnsi" w:cstheme="minorHAnsi"/>
        </w:rPr>
      </w:pPr>
      <w:r w:rsidRPr="00120071">
        <w:rPr>
          <w:rFonts w:asciiTheme="minorHAnsi" w:eastAsia="Calibri" w:hAnsiTheme="minorHAnsi" w:cstheme="minorHAnsi"/>
        </w:rPr>
        <w:t>Click on the “Download” drop-down menu on the main toolbar, and then select the “GenBank (</w:t>
      </w:r>
      <w:proofErr w:type="spellStart"/>
      <w:r w:rsidRPr="00120071">
        <w:rPr>
          <w:rFonts w:asciiTheme="minorHAnsi" w:eastAsia="Calibri" w:hAnsiTheme="minorHAnsi" w:cstheme="minorHAnsi"/>
        </w:rPr>
        <w:t>completesequence</w:t>
      </w:r>
      <w:proofErr w:type="spellEnd"/>
      <w:r w:rsidRPr="00120071">
        <w:rPr>
          <w:rFonts w:asciiTheme="minorHAnsi" w:eastAsia="Calibri" w:hAnsiTheme="minorHAnsi" w:cstheme="minorHAnsi"/>
        </w:rPr>
        <w:t xml:space="preserve">)” </w:t>
      </w:r>
      <w:r w:rsidR="009626C2">
        <w:rPr>
          <w:rFonts w:asciiTheme="minorHAnsi" w:eastAsia="Calibri" w:hAnsiTheme="minorHAnsi" w:cstheme="minorHAnsi"/>
        </w:rPr>
        <w:t xml:space="preserve">[sic] </w:t>
      </w:r>
      <w:proofErr w:type="gramStart"/>
      <w:r w:rsidRPr="00120071">
        <w:rPr>
          <w:rFonts w:asciiTheme="minorHAnsi" w:eastAsia="Calibri" w:hAnsiTheme="minorHAnsi" w:cstheme="minorHAnsi"/>
        </w:rPr>
        <w:t>option</w:t>
      </w:r>
      <w:proofErr w:type="gramEnd"/>
    </w:p>
    <w:p w14:paraId="3136F427" w14:textId="77777777" w:rsidR="00D46EF7" w:rsidRPr="00D46EF7" w:rsidRDefault="00D46EF7" w:rsidP="00D46EF7">
      <w:pPr>
        <w:rPr>
          <w:rFonts w:eastAsia="Calibri"/>
        </w:rPr>
      </w:pPr>
    </w:p>
    <w:p w14:paraId="73455FD1" w14:textId="6CE7C19F" w:rsidR="007A1A35" w:rsidRDefault="00925EC7" w:rsidP="007A1A35">
      <w:pPr>
        <w:pStyle w:val="Figure"/>
        <w:keepNext/>
      </w:pPr>
      <w:r>
        <w:rPr>
          <w:rFonts w:eastAsia="Calibri"/>
          <w:noProof/>
        </w:rPr>
        <w:drawing>
          <wp:inline distT="0" distB="0" distL="0" distR="0" wp14:anchorId="5DB07D9B" wp14:editId="46AA0A9E">
            <wp:extent cx="6317632" cy="34220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7632" cy="3422051"/>
                    </a:xfrm>
                    <a:prstGeom prst="rect">
                      <a:avLst/>
                    </a:prstGeom>
                  </pic:spPr>
                </pic:pic>
              </a:graphicData>
            </a:graphic>
          </wp:inline>
        </w:drawing>
      </w:r>
    </w:p>
    <w:p w14:paraId="244136B0" w14:textId="3D5BBE12" w:rsidR="00D46EF7" w:rsidRDefault="007A1A35" w:rsidP="007A1A35">
      <w:pPr>
        <w:pStyle w:val="Caption"/>
      </w:pPr>
      <w:bookmarkStart w:id="22" w:name="_Ref79768945"/>
      <w:r>
        <w:t xml:space="preserve">Figure </w:t>
      </w:r>
      <w:r>
        <w:fldChar w:fldCharType="begin"/>
      </w:r>
      <w:r>
        <w:instrText>SEQ Figure \* ARABIC</w:instrText>
      </w:r>
      <w:r>
        <w:fldChar w:fldCharType="separate"/>
      </w:r>
      <w:r w:rsidR="002254D5">
        <w:rPr>
          <w:noProof/>
        </w:rPr>
        <w:t>7</w:t>
      </w:r>
      <w:r>
        <w:fldChar w:fldCharType="end"/>
      </w:r>
      <w:bookmarkEnd w:id="22"/>
      <w:r>
        <w:t xml:space="preserve">. </w:t>
      </w:r>
      <w:r w:rsidRPr="00D46EF7">
        <w:t>Click on the “GenBank (</w:t>
      </w:r>
      <w:proofErr w:type="spellStart"/>
      <w:r w:rsidRPr="00D46EF7">
        <w:t>completesequence</w:t>
      </w:r>
      <w:proofErr w:type="spellEnd"/>
      <w:r w:rsidRPr="00D46EF7">
        <w:t xml:space="preserve">)” </w:t>
      </w:r>
      <w:r w:rsidR="00BB37A5">
        <w:t xml:space="preserve">[sic] </w:t>
      </w:r>
      <w:r w:rsidRPr="00D46EF7">
        <w:t xml:space="preserve">link under the “Download” drop-down menu to retrieve the GenBank records for the </w:t>
      </w:r>
      <w:r w:rsidR="00D0633C">
        <w:t>three</w:t>
      </w:r>
      <w:r w:rsidRPr="00D46EF7">
        <w:t xml:space="preserve"> selected mRNA sequences.</w:t>
      </w:r>
    </w:p>
    <w:p w14:paraId="3025A826" w14:textId="77777777" w:rsidR="00D46EF7" w:rsidRPr="00D46EF7" w:rsidRDefault="00D46EF7" w:rsidP="00D46EF7">
      <w:pPr>
        <w:rPr>
          <w:rFonts w:eastAsia="Calibri"/>
        </w:rPr>
      </w:pPr>
    </w:p>
    <w:p w14:paraId="2FB084F6" w14:textId="3E815070" w:rsidR="00D46EF7" w:rsidRPr="00D46EF7" w:rsidRDefault="00D46EF7" w:rsidP="005B754E">
      <w:pPr>
        <w:pStyle w:val="Heading2"/>
      </w:pPr>
      <w:bookmarkStart w:id="23" w:name="_Toc143114125"/>
      <w:r w:rsidRPr="00D46EF7">
        <w:t>II. Graphic Summary</w:t>
      </w:r>
      <w:bookmarkEnd w:id="23"/>
    </w:p>
    <w:p w14:paraId="193F3F98" w14:textId="77777777" w:rsidR="00952ACC" w:rsidRDefault="00952ACC" w:rsidP="00D46EF7">
      <w:pPr>
        <w:rPr>
          <w:rFonts w:eastAsia="Calibri"/>
        </w:rPr>
      </w:pPr>
    </w:p>
    <w:p w14:paraId="21E98BF7" w14:textId="58003227"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This tab provides a graphical overview of the alignments between the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in the Descriptions tab and the query sequence. The boxes correspond to regions in the query that have sequence similarity to the sequences in the database. The color of the box corresponds to the score, where hits with higher scores are more significant. When you move your mouse over a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 the title of the subject sequence will appear in a tooltip. Click on the color box and then click on the “Alignment” link to jump to the alignments associated with that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w:t>
      </w:r>
    </w:p>
    <w:p w14:paraId="17AB37DB" w14:textId="77777777" w:rsidR="00D46EF7" w:rsidRPr="00120071" w:rsidRDefault="00D46EF7" w:rsidP="00D46EF7">
      <w:pPr>
        <w:rPr>
          <w:rFonts w:asciiTheme="minorHAnsi" w:eastAsia="Calibri" w:hAnsiTheme="minorHAnsi" w:cstheme="minorHAnsi"/>
          <w:b/>
          <w:bCs/>
        </w:rPr>
      </w:pPr>
    </w:p>
    <w:p w14:paraId="1E8A9E15" w14:textId="1B90C86D"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To examine the graphical overview for all the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hits, go back to the “Descriptions” tab and then select the “select all” checkbox. Click on the “Graphic Summary” tab to view the updated graphical overview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_Ref79768959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8</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46DF5715" w14:textId="44181BE2" w:rsidR="00D46EF7" w:rsidRPr="00120071" w:rsidRDefault="00D46EF7" w:rsidP="00D46EF7">
      <w:pPr>
        <w:rPr>
          <w:rFonts w:asciiTheme="minorHAnsi" w:eastAsia="Calibri" w:hAnsiTheme="minorHAnsi" w:cstheme="minorHAnsi"/>
        </w:rPr>
      </w:pPr>
    </w:p>
    <w:p w14:paraId="4A511329" w14:textId="6D3CCBC3" w:rsidR="007A1A35" w:rsidRDefault="00925EC7" w:rsidP="007A1A35">
      <w:pPr>
        <w:pStyle w:val="Figure"/>
        <w:keepNext/>
      </w:pPr>
      <w:r>
        <w:rPr>
          <w:rFonts w:eastAsia="Calibri"/>
          <w:noProof/>
        </w:rPr>
        <w:lastRenderedPageBreak/>
        <w:drawing>
          <wp:inline distT="0" distB="0" distL="0" distR="0" wp14:anchorId="34B7AFA5" wp14:editId="03979827">
            <wp:extent cx="6256679" cy="484212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6679" cy="4842126"/>
                    </a:xfrm>
                    <a:prstGeom prst="rect">
                      <a:avLst/>
                    </a:prstGeom>
                  </pic:spPr>
                </pic:pic>
              </a:graphicData>
            </a:graphic>
          </wp:inline>
        </w:drawing>
      </w:r>
    </w:p>
    <w:p w14:paraId="6BF282E4" w14:textId="5FA58354" w:rsidR="00952ACC" w:rsidRDefault="007A1A35" w:rsidP="007A1A35">
      <w:pPr>
        <w:pStyle w:val="Caption"/>
      </w:pPr>
      <w:bookmarkStart w:id="24" w:name="_Ref79768959"/>
      <w:r>
        <w:t xml:space="preserve">Figure </w:t>
      </w:r>
      <w:r>
        <w:fldChar w:fldCharType="begin"/>
      </w:r>
      <w:r>
        <w:instrText>SEQ Figure \* ARABIC</w:instrText>
      </w:r>
      <w:r>
        <w:fldChar w:fldCharType="separate"/>
      </w:r>
      <w:r w:rsidR="002254D5">
        <w:rPr>
          <w:noProof/>
        </w:rPr>
        <w:t>8</w:t>
      </w:r>
      <w:r>
        <w:fldChar w:fldCharType="end"/>
      </w:r>
      <w:bookmarkEnd w:id="24"/>
      <w:r>
        <w:t xml:space="preserve">. </w:t>
      </w:r>
      <w:r w:rsidRPr="00D46EF7">
        <w:t xml:space="preserve">The “Graphic Summary” tab shows the graphical overview for the selected </w:t>
      </w:r>
      <w:r w:rsidR="00627D02" w:rsidRPr="006C03C5">
        <w:t>BLAST</w:t>
      </w:r>
      <w:r w:rsidRPr="00D46EF7">
        <w:t xml:space="preserve"> hits in the “Descriptions” tab. Select the “select all” checkbox in the “Descriptions” tab and then navigate back to the “Graphic Summary” tab to view the graphical overview for all the </w:t>
      </w:r>
      <w:r w:rsidR="00627D02" w:rsidRPr="006C03C5">
        <w:t>BLAST</w:t>
      </w:r>
      <w:r w:rsidRPr="00D46EF7">
        <w:t xml:space="preserve"> hits.</w:t>
      </w:r>
    </w:p>
    <w:p w14:paraId="40DD6516" w14:textId="77777777" w:rsidR="00D46EF7" w:rsidRPr="00D46EF7" w:rsidRDefault="00D46EF7" w:rsidP="00D46EF7">
      <w:pPr>
        <w:rPr>
          <w:rFonts w:eastAsia="Calibri"/>
          <w:b/>
          <w:bCs/>
        </w:rPr>
      </w:pPr>
    </w:p>
    <w:p w14:paraId="087BD005" w14:textId="11A3B450" w:rsidR="00D46EF7" w:rsidRPr="00D46EF7" w:rsidRDefault="00D46EF7" w:rsidP="005B754E">
      <w:pPr>
        <w:pStyle w:val="Heading2"/>
      </w:pPr>
      <w:bookmarkStart w:id="25" w:name="_Toc143114126"/>
      <w:r w:rsidRPr="00D46EF7">
        <w:t>III. Alignments</w:t>
      </w:r>
      <w:bookmarkEnd w:id="25"/>
    </w:p>
    <w:p w14:paraId="05334E64" w14:textId="77777777" w:rsidR="00952ACC" w:rsidRDefault="00952ACC" w:rsidP="00D46EF7">
      <w:pPr>
        <w:rPr>
          <w:rFonts w:eastAsia="Calibri"/>
        </w:rPr>
      </w:pPr>
    </w:p>
    <w:p w14:paraId="10E7F249" w14:textId="788B83A8"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This tab contains the alignments between the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in the Descriptions tab and the query sequence. The sequence alignments show us how well </w:t>
      </w:r>
      <w:r w:rsidR="000228C0">
        <w:rPr>
          <w:rFonts w:asciiTheme="minorHAnsi" w:eastAsia="Calibri" w:hAnsiTheme="minorHAnsi" w:cstheme="minorHAnsi"/>
        </w:rPr>
        <w:t>the</w:t>
      </w:r>
      <w:r w:rsidRPr="00120071">
        <w:rPr>
          <w:rFonts w:asciiTheme="minorHAnsi" w:eastAsia="Calibri" w:hAnsiTheme="minorHAnsi" w:cstheme="minorHAnsi"/>
        </w:rPr>
        <w:t xml:space="preserve"> query sequence match the subject sequence in the database. Because we will rely on sequence alignments heavily in our annotation efforts, we will examine this Alignment tab more closely.</w:t>
      </w:r>
    </w:p>
    <w:p w14:paraId="2D46A347" w14:textId="77777777" w:rsidR="00D46EF7" w:rsidRPr="00120071" w:rsidRDefault="00D46EF7" w:rsidP="00D46EF7">
      <w:pPr>
        <w:rPr>
          <w:rFonts w:asciiTheme="minorHAnsi" w:eastAsia="Calibri" w:hAnsiTheme="minorHAnsi" w:cstheme="minorHAnsi"/>
        </w:rPr>
      </w:pPr>
    </w:p>
    <w:p w14:paraId="09F29C95" w14:textId="2C714409"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Alignments to different subject sequences in the database are separated by a blue toolbar that contains options to manipulate the alignment results and to retrieve additional information for that specific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_Ref79768971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9</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For example, we can use the “Download” drop-down menu on this toolbar to obtain the FASTA sequence or the GenBank record for a specific hit. We can use the navigation links at the right side of the toolbar to quickly navigate to the next or the previous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w:t>
      </w:r>
    </w:p>
    <w:p w14:paraId="3B6DC60A" w14:textId="77777777" w:rsidR="00D46EF7" w:rsidRPr="00120071" w:rsidRDefault="00D46EF7" w:rsidP="00D46EF7">
      <w:pPr>
        <w:rPr>
          <w:rFonts w:asciiTheme="minorHAnsi" w:eastAsia="Calibri" w:hAnsiTheme="minorHAnsi" w:cstheme="minorHAnsi"/>
        </w:rPr>
      </w:pPr>
    </w:p>
    <w:p w14:paraId="1439AB94" w14:textId="77777777" w:rsidR="007746EA" w:rsidRDefault="00952ACC" w:rsidP="007746EA">
      <w:pPr>
        <w:pStyle w:val="Figure"/>
        <w:keepNext/>
      </w:pPr>
      <w:r w:rsidRPr="00952ACC">
        <w:rPr>
          <w:rFonts w:eastAsia="Calibri"/>
          <w:noProof/>
        </w:rPr>
        <w:lastRenderedPageBreak/>
        <w:drawing>
          <wp:inline distT="0" distB="0" distL="0" distR="0" wp14:anchorId="6552DE10" wp14:editId="17608271">
            <wp:extent cx="6052922" cy="774008"/>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2922" cy="774008"/>
                    </a:xfrm>
                    <a:prstGeom prst="rect">
                      <a:avLst/>
                    </a:prstGeom>
                  </pic:spPr>
                </pic:pic>
              </a:graphicData>
            </a:graphic>
          </wp:inline>
        </w:drawing>
      </w:r>
    </w:p>
    <w:p w14:paraId="7D53332A" w14:textId="53266A43" w:rsidR="00D46EF7" w:rsidRPr="00D46EF7" w:rsidRDefault="007746EA" w:rsidP="007746EA">
      <w:pPr>
        <w:pStyle w:val="Caption"/>
      </w:pPr>
      <w:bookmarkStart w:id="26" w:name="_Ref79768971"/>
      <w:r>
        <w:t xml:space="preserve">Figure </w:t>
      </w:r>
      <w:r>
        <w:fldChar w:fldCharType="begin"/>
      </w:r>
      <w:r>
        <w:instrText>SEQ Figure \* ARABIC</w:instrText>
      </w:r>
      <w:r>
        <w:fldChar w:fldCharType="separate"/>
      </w:r>
      <w:r w:rsidR="002254D5">
        <w:rPr>
          <w:noProof/>
        </w:rPr>
        <w:t>9</w:t>
      </w:r>
      <w:r>
        <w:fldChar w:fldCharType="end"/>
      </w:r>
      <w:bookmarkEnd w:id="26"/>
      <w:r>
        <w:t xml:space="preserve">. </w:t>
      </w:r>
      <w:r w:rsidRPr="00D46EF7">
        <w:t>Alignments to different subject sequences in the database are separated by a blue toolbar with options to manipulate and download the alignment results</w:t>
      </w:r>
      <w:r>
        <w:t xml:space="preserve"> </w:t>
      </w:r>
      <w:r w:rsidRPr="00D46EF7">
        <w:t>(</w:t>
      </w:r>
      <w:r w:rsidRPr="00EA690F">
        <w:t>e.g.,</w:t>
      </w:r>
      <w:r w:rsidRPr="00D46EF7">
        <w:t xml:space="preserve"> the </w:t>
      </w:r>
      <w:r w:rsidRPr="00D46EF7">
        <w:rPr>
          <w:i/>
          <w:iCs/>
        </w:rPr>
        <w:t>D. melanogaster</w:t>
      </w:r>
      <w:r w:rsidRPr="00D46EF7">
        <w:t xml:space="preserve"> </w:t>
      </w:r>
      <w:r w:rsidRPr="00D46EF7">
        <w:rPr>
          <w:i/>
          <w:iCs/>
        </w:rPr>
        <w:t>legless</w:t>
      </w:r>
      <w:r w:rsidRPr="00D46EF7">
        <w:t xml:space="preserve"> mRNA).</w:t>
      </w:r>
    </w:p>
    <w:p w14:paraId="2B0A337A" w14:textId="77777777" w:rsidR="00952ACC" w:rsidRDefault="00952ACC" w:rsidP="00D46EF7">
      <w:pPr>
        <w:rPr>
          <w:rFonts w:eastAsia="Calibri"/>
        </w:rPr>
      </w:pPr>
    </w:p>
    <w:p w14:paraId="2BB8E796" w14:textId="754DD4F9"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In addition, we can click on the “Graphics” link to examine the location of each alignment block relative to the subject sequence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_Ref79768982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10</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74901622" w14:textId="77777777" w:rsidR="00952ACC" w:rsidRPr="00D46EF7" w:rsidRDefault="00952ACC" w:rsidP="00D46EF7">
      <w:pPr>
        <w:rPr>
          <w:rFonts w:eastAsia="Calibri"/>
        </w:rPr>
      </w:pPr>
    </w:p>
    <w:p w14:paraId="5C967BBE" w14:textId="77777777" w:rsidR="005A583B" w:rsidRDefault="00952ACC" w:rsidP="005A583B">
      <w:pPr>
        <w:pStyle w:val="Figure"/>
        <w:keepNext/>
      </w:pPr>
      <w:r w:rsidRPr="00952ACC">
        <w:rPr>
          <w:rFonts w:eastAsia="Calibri"/>
          <w:noProof/>
        </w:rPr>
        <w:drawing>
          <wp:inline distT="0" distB="0" distL="0" distR="0" wp14:anchorId="49EA7553" wp14:editId="6615B212">
            <wp:extent cx="5852160" cy="3445171"/>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1795" cy="3468504"/>
                    </a:xfrm>
                    <a:prstGeom prst="rect">
                      <a:avLst/>
                    </a:prstGeom>
                  </pic:spPr>
                </pic:pic>
              </a:graphicData>
            </a:graphic>
          </wp:inline>
        </w:drawing>
      </w:r>
    </w:p>
    <w:p w14:paraId="60B8A43F" w14:textId="0240E335" w:rsidR="00D46EF7" w:rsidRPr="00D46EF7" w:rsidRDefault="005A583B" w:rsidP="00952ACC">
      <w:pPr>
        <w:pStyle w:val="FigureLegend"/>
      </w:pPr>
      <w:bookmarkStart w:id="27" w:name="_Ref79768982"/>
      <w:r>
        <w:t xml:space="preserve">Figure </w:t>
      </w:r>
      <w:r>
        <w:fldChar w:fldCharType="begin"/>
      </w:r>
      <w:r>
        <w:instrText>SEQ Figure \* ARABIC</w:instrText>
      </w:r>
      <w:r>
        <w:fldChar w:fldCharType="separate"/>
      </w:r>
      <w:r w:rsidR="002254D5">
        <w:rPr>
          <w:noProof/>
        </w:rPr>
        <w:t>10</w:t>
      </w:r>
      <w:r>
        <w:fldChar w:fldCharType="end"/>
      </w:r>
      <w:bookmarkEnd w:id="27"/>
      <w:r>
        <w:t xml:space="preserve">. </w:t>
      </w:r>
      <w:r w:rsidRPr="00D46EF7">
        <w:t>The “Graphics” link allows us to see a graphical view of the alignment blocks relative to the subject sequence (</w:t>
      </w:r>
      <w:r w:rsidRPr="00EA690F">
        <w:t>e.g.,</w:t>
      </w:r>
      <w:r w:rsidRPr="00D46EF7">
        <w:t xml:space="preserve"> the </w:t>
      </w:r>
      <w:r w:rsidRPr="00D46EF7">
        <w:rPr>
          <w:i/>
          <w:iCs/>
        </w:rPr>
        <w:t>D. melanogaster</w:t>
      </w:r>
      <w:r w:rsidRPr="00D46EF7">
        <w:t xml:space="preserve"> </w:t>
      </w:r>
      <w:r w:rsidRPr="00D46EF7">
        <w:rPr>
          <w:i/>
          <w:iCs/>
        </w:rPr>
        <w:t>legless</w:t>
      </w:r>
      <w:r w:rsidRPr="00D46EF7">
        <w:t xml:space="preserve"> mRNA).</w:t>
      </w:r>
    </w:p>
    <w:p w14:paraId="0292C0C4" w14:textId="77777777" w:rsidR="00952ACC" w:rsidRDefault="00952ACC" w:rsidP="00D46EF7">
      <w:pPr>
        <w:rPr>
          <w:rFonts w:eastAsia="Calibri"/>
        </w:rPr>
      </w:pPr>
    </w:p>
    <w:p w14:paraId="2681E2A0" w14:textId="4D8CEB5E"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As its name suggests,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is designed to identify local regions of sequence similarity. This means that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might report multiple distinct regions of sequence similarity when we align a query against a subject sequence in a database. For example, if we were to align a processed mRNA sequence to a genomic sequence, we would expect to see multiple alignment blocks (many of which correspond to transcribed exons) in our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output. Each alignment block demarcates a local region of similarity between the query and the subject sequences. Regions of the genomic sequence without significant alignments that fall between these alignment blocks would likely correspond to intronic sequences.</w:t>
      </w:r>
    </w:p>
    <w:p w14:paraId="5FDFD084" w14:textId="77777777" w:rsidR="00D46EF7" w:rsidRPr="00120071" w:rsidRDefault="00D46EF7" w:rsidP="00D46EF7">
      <w:pPr>
        <w:rPr>
          <w:rFonts w:asciiTheme="minorHAnsi" w:eastAsia="Calibri" w:hAnsiTheme="minorHAnsi" w:cstheme="minorHAnsi"/>
        </w:rPr>
      </w:pPr>
    </w:p>
    <w:p w14:paraId="284F413B" w14:textId="3766D44E"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The “Number of Matches” field beneath the name of the sequence shows the number of alignment blocks identified by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For example, </w:t>
      </w:r>
      <w:r w:rsidR="00412FBF" w:rsidRPr="00120071">
        <w:rPr>
          <w:rFonts w:asciiTheme="minorHAnsi" w:eastAsia="Calibri" w:hAnsiTheme="minorHAnsi" w:cstheme="minorHAnsi"/>
        </w:rPr>
        <w:t>the</w:t>
      </w:r>
      <w:r w:rsidRPr="00120071">
        <w:rPr>
          <w:rFonts w:asciiTheme="minorHAnsi" w:eastAsia="Calibri" w:hAnsiTheme="minorHAnsi" w:cstheme="minorHAnsi"/>
        </w:rPr>
        <w:t xml:space="preserv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hit </w:t>
      </w:r>
      <w:r w:rsidR="00412FBF" w:rsidRPr="00120071">
        <w:rPr>
          <w:rFonts w:asciiTheme="minorHAnsi" w:eastAsia="Calibri" w:hAnsiTheme="minorHAnsi" w:cstheme="minorHAnsi"/>
        </w:rPr>
        <w:t xml:space="preserve">for the </w:t>
      </w:r>
      <w:r w:rsidR="00412FBF" w:rsidRPr="00120071">
        <w:rPr>
          <w:rFonts w:asciiTheme="minorHAnsi" w:eastAsia="Calibri" w:hAnsiTheme="minorHAnsi" w:cstheme="minorHAnsi"/>
          <w:i/>
          <w:iCs/>
        </w:rPr>
        <w:t xml:space="preserve">legless </w:t>
      </w:r>
      <w:r w:rsidR="00412FBF" w:rsidRPr="00120071">
        <w:rPr>
          <w:rFonts w:asciiTheme="minorHAnsi" w:eastAsia="Calibri" w:hAnsiTheme="minorHAnsi" w:cstheme="minorHAnsi"/>
        </w:rPr>
        <w:t xml:space="preserve">mRNA from </w:t>
      </w:r>
      <w:r w:rsidR="00412FBF" w:rsidRPr="00120071">
        <w:rPr>
          <w:rFonts w:asciiTheme="minorHAnsi" w:eastAsia="Calibri" w:hAnsiTheme="minorHAnsi" w:cstheme="minorHAnsi"/>
          <w:i/>
          <w:iCs/>
        </w:rPr>
        <w:t>D. melanogaster</w:t>
      </w:r>
      <w:r w:rsidR="00412FBF" w:rsidRPr="00120071">
        <w:rPr>
          <w:rFonts w:asciiTheme="minorHAnsi" w:eastAsia="Calibri" w:hAnsiTheme="minorHAnsi" w:cstheme="minorHAnsi"/>
        </w:rPr>
        <w:t xml:space="preserve"> </w:t>
      </w:r>
      <w:r w:rsidRPr="00120071">
        <w:rPr>
          <w:rFonts w:asciiTheme="minorHAnsi" w:eastAsia="Calibri" w:hAnsiTheme="minorHAnsi" w:cstheme="minorHAnsi"/>
        </w:rPr>
        <w:t>contains 6 different alignment blocks to the subject sequence —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_Ref79768996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11</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Each alignment block represents a region of the </w:t>
      </w:r>
      <w:r w:rsidRPr="00120071">
        <w:rPr>
          <w:rFonts w:asciiTheme="minorHAnsi" w:eastAsia="Calibri" w:hAnsiTheme="minorHAnsi" w:cstheme="minorHAnsi"/>
          <w:i/>
          <w:iCs/>
        </w:rPr>
        <w:t>D. melanogaster legless</w:t>
      </w:r>
      <w:r w:rsidRPr="00120071">
        <w:rPr>
          <w:rFonts w:asciiTheme="minorHAnsi" w:eastAsia="Calibri" w:hAnsiTheme="minorHAnsi" w:cstheme="minorHAnsi"/>
        </w:rPr>
        <w:t xml:space="preserve"> gene that shows sequence </w:t>
      </w:r>
      <w:r w:rsidR="00821DDA" w:rsidRPr="00120071">
        <w:rPr>
          <w:rFonts w:asciiTheme="minorHAnsi" w:eastAsia="Calibri" w:hAnsiTheme="minorHAnsi" w:cstheme="minorHAnsi"/>
        </w:rPr>
        <w:t xml:space="preserve">similarity </w:t>
      </w:r>
      <w:r w:rsidRPr="00120071">
        <w:rPr>
          <w:rFonts w:asciiTheme="minorHAnsi" w:eastAsia="Calibri" w:hAnsiTheme="minorHAnsi" w:cstheme="minorHAnsi"/>
        </w:rPr>
        <w:t xml:space="preserve">with our genomic sequence from </w:t>
      </w:r>
      <w:r w:rsidRPr="00120071">
        <w:rPr>
          <w:rFonts w:asciiTheme="minorHAnsi" w:eastAsia="Calibri" w:hAnsiTheme="minorHAnsi" w:cstheme="minorHAnsi"/>
          <w:i/>
          <w:iCs/>
        </w:rPr>
        <w:t>D. yakuba</w:t>
      </w:r>
      <w:r w:rsidRPr="00120071">
        <w:rPr>
          <w:rFonts w:asciiTheme="minorHAnsi" w:eastAsia="Calibri" w:hAnsiTheme="minorHAnsi" w:cstheme="minorHAnsi"/>
        </w:rPr>
        <w:t>.</w:t>
      </w:r>
    </w:p>
    <w:p w14:paraId="03862FC8" w14:textId="77777777" w:rsidR="00D46EF7" w:rsidRPr="00D46EF7" w:rsidRDefault="00D46EF7" w:rsidP="00D46EF7">
      <w:pPr>
        <w:rPr>
          <w:rFonts w:eastAsia="Calibri"/>
        </w:rPr>
      </w:pPr>
    </w:p>
    <w:p w14:paraId="17FE71AA" w14:textId="77777777" w:rsidR="009B67D7" w:rsidRDefault="00EA690F" w:rsidP="009B67D7">
      <w:pPr>
        <w:pStyle w:val="Figure"/>
        <w:keepNext/>
      </w:pPr>
      <w:r w:rsidRPr="00EA690F">
        <w:rPr>
          <w:rFonts w:eastAsia="Calibri"/>
          <w:noProof/>
        </w:rPr>
        <w:drawing>
          <wp:inline distT="0" distB="0" distL="0" distR="0" wp14:anchorId="688EF0CD" wp14:editId="2E43475E">
            <wp:extent cx="5355463" cy="94286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5463" cy="942863"/>
                    </a:xfrm>
                    <a:prstGeom prst="rect">
                      <a:avLst/>
                    </a:prstGeom>
                  </pic:spPr>
                </pic:pic>
              </a:graphicData>
            </a:graphic>
          </wp:inline>
        </w:drawing>
      </w:r>
    </w:p>
    <w:p w14:paraId="34595656" w14:textId="618EE1BB" w:rsidR="00D46EF7" w:rsidRPr="00D46EF7" w:rsidRDefault="009B67D7" w:rsidP="009B67D7">
      <w:pPr>
        <w:pStyle w:val="Caption"/>
      </w:pPr>
      <w:bookmarkStart w:id="28" w:name="_Ref79768996"/>
      <w:r>
        <w:t xml:space="preserve">Figure </w:t>
      </w:r>
      <w:r>
        <w:fldChar w:fldCharType="begin"/>
      </w:r>
      <w:r>
        <w:instrText>SEQ Figure \* ARABIC</w:instrText>
      </w:r>
      <w:r>
        <w:fldChar w:fldCharType="separate"/>
      </w:r>
      <w:r w:rsidR="002254D5">
        <w:rPr>
          <w:noProof/>
        </w:rPr>
        <w:t>11</w:t>
      </w:r>
      <w:r>
        <w:fldChar w:fldCharType="end"/>
      </w:r>
      <w:bookmarkEnd w:id="28"/>
      <w:r>
        <w:t xml:space="preserve">. </w:t>
      </w:r>
      <w:r w:rsidRPr="00D46EF7">
        <w:rPr>
          <w:i/>
          <w:iCs/>
        </w:rPr>
        <w:t>blastn</w:t>
      </w:r>
      <w:r w:rsidRPr="00D46EF7">
        <w:t xml:space="preserve"> detected </w:t>
      </w:r>
      <w:r w:rsidR="00DA1BDB">
        <w:t>six</w:t>
      </w:r>
      <w:r w:rsidRPr="00D46EF7">
        <w:t xml:space="preserve"> alignment blocks between the </w:t>
      </w:r>
      <w:r w:rsidRPr="00D46EF7">
        <w:rPr>
          <w:i/>
          <w:iCs/>
        </w:rPr>
        <w:t>D. melanogaster</w:t>
      </w:r>
      <w:r w:rsidRPr="00D46EF7">
        <w:t xml:space="preserve"> </w:t>
      </w:r>
      <w:r w:rsidRPr="00D46EF7">
        <w:rPr>
          <w:i/>
          <w:iCs/>
        </w:rPr>
        <w:t>legless</w:t>
      </w:r>
      <w:r w:rsidRPr="00D46EF7">
        <w:t xml:space="preserve"> mRNA and the </w:t>
      </w:r>
      <w:r w:rsidRPr="00D46EF7">
        <w:rPr>
          <w:i/>
          <w:iCs/>
        </w:rPr>
        <w:t>D. yakuba</w:t>
      </w:r>
      <w:r w:rsidRPr="00D46EF7">
        <w:t xml:space="preserve"> genomic sequence.</w:t>
      </w:r>
    </w:p>
    <w:p w14:paraId="06D1236D" w14:textId="77777777" w:rsidR="00EA690F" w:rsidRDefault="00EA690F" w:rsidP="00D46EF7">
      <w:pPr>
        <w:rPr>
          <w:rFonts w:eastAsia="Calibri"/>
        </w:rPr>
      </w:pPr>
    </w:p>
    <w:p w14:paraId="6251F071" w14:textId="73D5F80C"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You can use the “Sort by” drop-down box (red arrow in</w:t>
      </w:r>
      <w:r w:rsidR="00C50427" w:rsidRPr="00120071">
        <w:rPr>
          <w:rFonts w:asciiTheme="minorHAnsi" w:eastAsia="Calibri" w:hAnsiTheme="minorHAnsi" w:cstheme="minorHAnsi"/>
        </w:rPr>
        <w:t xml:space="preserve"> </w:t>
      </w:r>
      <w:r w:rsidR="00C50427" w:rsidRPr="00120071">
        <w:rPr>
          <w:rFonts w:asciiTheme="minorHAnsi" w:eastAsia="Calibri" w:hAnsiTheme="minorHAnsi" w:cstheme="minorHAnsi"/>
        </w:rPr>
        <w:fldChar w:fldCharType="begin"/>
      </w:r>
      <w:r w:rsidR="00C50427" w:rsidRPr="00120071">
        <w:rPr>
          <w:rFonts w:asciiTheme="minorHAnsi" w:eastAsia="Calibri" w:hAnsiTheme="minorHAnsi" w:cstheme="minorHAnsi"/>
        </w:rPr>
        <w:instrText xml:space="preserve"> REF _Ref79768996 \h </w:instrText>
      </w:r>
      <w:r w:rsidR="00120071">
        <w:rPr>
          <w:rFonts w:asciiTheme="minorHAnsi" w:eastAsia="Calibri" w:hAnsiTheme="minorHAnsi" w:cstheme="minorHAnsi"/>
        </w:rPr>
        <w:instrText xml:space="preserve"> \* MERGEFORMAT </w:instrText>
      </w:r>
      <w:r w:rsidR="00C50427" w:rsidRPr="00120071">
        <w:rPr>
          <w:rFonts w:asciiTheme="minorHAnsi" w:eastAsia="Calibri" w:hAnsiTheme="minorHAnsi" w:cstheme="minorHAnsi"/>
        </w:rPr>
      </w:r>
      <w:r w:rsidR="00C50427"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11</w:t>
      </w:r>
      <w:r w:rsidR="00C50427"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on the toolbar above each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 to sort the alignment blocks based on different criteria (e.g., by E-value, query start position, subject start position). Each alignment block begins with a line that has the following format: “Range #:start to end” (where # is the alignment block number). You can use the “Next Match” and “Previous Match” links to navigate to the different alignment blocks within the same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w:t>
      </w:r>
    </w:p>
    <w:p w14:paraId="7C81F8A9" w14:textId="77777777" w:rsidR="00D46EF7" w:rsidRPr="00120071" w:rsidRDefault="00D46EF7" w:rsidP="00D46EF7">
      <w:pPr>
        <w:rPr>
          <w:rFonts w:asciiTheme="minorHAnsi" w:eastAsia="Calibri" w:hAnsiTheme="minorHAnsi" w:cstheme="minorHAnsi"/>
        </w:rPr>
      </w:pPr>
    </w:p>
    <w:p w14:paraId="212D74E4" w14:textId="4744EA6B"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Depending on the database you use, there might be additional links to other parts of NCBI listed under the “Related Information” panel next to the sequence alignments. For example, there are links to Entrez Gene, GEO Profiles, PubChem </w:t>
      </w:r>
      <w:proofErr w:type="spellStart"/>
      <w:r w:rsidRPr="00120071">
        <w:rPr>
          <w:rFonts w:asciiTheme="minorHAnsi" w:eastAsia="Calibri" w:hAnsiTheme="minorHAnsi" w:cstheme="minorHAnsi"/>
        </w:rPr>
        <w:t>BioAssay</w:t>
      </w:r>
      <w:proofErr w:type="spellEnd"/>
      <w:r w:rsidRPr="00120071">
        <w:rPr>
          <w:rFonts w:asciiTheme="minorHAnsi" w:eastAsia="Calibri" w:hAnsiTheme="minorHAnsi" w:cstheme="minorHAnsi"/>
        </w:rPr>
        <w:t>, and the Genome Data Viewer for the “</w:t>
      </w:r>
      <w:r w:rsidRPr="00120071">
        <w:rPr>
          <w:rFonts w:asciiTheme="minorHAnsi" w:eastAsia="Calibri" w:hAnsiTheme="minorHAnsi" w:cstheme="minorHAnsi"/>
          <w:i/>
          <w:iCs/>
        </w:rPr>
        <w:t>Drosophila melanogaster</w:t>
      </w:r>
      <w:r w:rsidRPr="00120071">
        <w:rPr>
          <w:rFonts w:asciiTheme="minorHAnsi" w:eastAsia="Calibri" w:hAnsiTheme="minorHAnsi" w:cstheme="minorHAnsi"/>
        </w:rPr>
        <w:t xml:space="preserve"> </w:t>
      </w:r>
      <w:r w:rsidRPr="00120071">
        <w:rPr>
          <w:rFonts w:asciiTheme="minorHAnsi" w:eastAsia="Calibri" w:hAnsiTheme="minorHAnsi" w:cstheme="minorHAnsi"/>
          <w:i/>
          <w:iCs/>
        </w:rPr>
        <w:t>legless</w:t>
      </w:r>
      <w:r w:rsidRPr="00120071">
        <w:rPr>
          <w:rFonts w:asciiTheme="minorHAnsi" w:eastAsia="Calibri" w:hAnsiTheme="minorHAnsi" w:cstheme="minorHAnsi"/>
        </w:rPr>
        <w:t xml:space="preserve"> (</w:t>
      </w:r>
      <w:proofErr w:type="spellStart"/>
      <w:r w:rsidRPr="00120071">
        <w:rPr>
          <w:rFonts w:asciiTheme="minorHAnsi" w:eastAsia="Calibri" w:hAnsiTheme="minorHAnsi" w:cstheme="minorHAnsi"/>
          <w:i/>
          <w:iCs/>
        </w:rPr>
        <w:t>lgs</w:t>
      </w:r>
      <w:proofErr w:type="spellEnd"/>
      <w:r w:rsidRPr="00120071">
        <w:rPr>
          <w:rFonts w:asciiTheme="minorHAnsi" w:eastAsia="Calibri" w:hAnsiTheme="minorHAnsi" w:cstheme="minorHAnsi"/>
        </w:rPr>
        <w:t>), mRNA” (NM_143665.4;</w:t>
      </w:r>
      <w:r w:rsidR="00C87766" w:rsidRPr="00120071">
        <w:rPr>
          <w:rFonts w:asciiTheme="minorHAnsi" w:eastAsia="Calibri" w:hAnsiTheme="minorHAnsi" w:cstheme="minorHAnsi"/>
        </w:rPr>
        <w:t xml:space="preserv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_Ref79769011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12</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Entrez Gene provides us with an overview of the gene and links to literature references. GEO Profiles allow us to access expression data associated with the gene. PubChem </w:t>
      </w:r>
      <w:proofErr w:type="spellStart"/>
      <w:r w:rsidRPr="00120071">
        <w:rPr>
          <w:rFonts w:asciiTheme="minorHAnsi" w:eastAsia="Calibri" w:hAnsiTheme="minorHAnsi" w:cstheme="minorHAnsi"/>
        </w:rPr>
        <w:t>BioAssay</w:t>
      </w:r>
      <w:proofErr w:type="spellEnd"/>
      <w:r w:rsidRPr="00120071">
        <w:rPr>
          <w:rFonts w:asciiTheme="minorHAnsi" w:eastAsia="Calibri" w:hAnsiTheme="minorHAnsi" w:cstheme="minorHAnsi"/>
        </w:rPr>
        <w:t xml:space="preserve"> contains bioactivity and toxicity data derived from small-molecule and RNAi screens. The Genome Data Viewer allow us to view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alignments in a genome browser with other evidence tracks (e.g., gene annotations, RNA-Seq data, repeats).</w:t>
      </w:r>
    </w:p>
    <w:p w14:paraId="67EA0E4A" w14:textId="77777777" w:rsidR="00D46EF7" w:rsidRPr="00D46EF7" w:rsidRDefault="00D46EF7" w:rsidP="00D46EF7">
      <w:pPr>
        <w:rPr>
          <w:rFonts w:eastAsia="Calibri"/>
        </w:rPr>
      </w:pPr>
    </w:p>
    <w:p w14:paraId="710C6C8C" w14:textId="77777777" w:rsidR="00127591" w:rsidRDefault="00EA690F" w:rsidP="00127591">
      <w:pPr>
        <w:pStyle w:val="Figure"/>
        <w:keepNext/>
      </w:pPr>
      <w:r w:rsidRPr="00EA690F">
        <w:rPr>
          <w:rFonts w:eastAsia="Calibri"/>
          <w:noProof/>
        </w:rPr>
        <w:drawing>
          <wp:inline distT="0" distB="0" distL="0" distR="0" wp14:anchorId="5E7A23E7" wp14:editId="08A7F3DE">
            <wp:extent cx="6159717" cy="2462159"/>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9717" cy="2462159"/>
                    </a:xfrm>
                    <a:prstGeom prst="rect">
                      <a:avLst/>
                    </a:prstGeom>
                  </pic:spPr>
                </pic:pic>
              </a:graphicData>
            </a:graphic>
          </wp:inline>
        </w:drawing>
      </w:r>
    </w:p>
    <w:p w14:paraId="7CB314A1" w14:textId="56DB013B" w:rsidR="00127591" w:rsidRPr="00EA690F" w:rsidRDefault="00127591" w:rsidP="00127591">
      <w:pPr>
        <w:pStyle w:val="FigureLegend"/>
      </w:pPr>
      <w:bookmarkStart w:id="29" w:name="_Ref79769011"/>
      <w:r>
        <w:t xml:space="preserve">Figure </w:t>
      </w:r>
      <w:r>
        <w:fldChar w:fldCharType="begin"/>
      </w:r>
      <w:r>
        <w:instrText>SEQ Figure \* ARABIC</w:instrText>
      </w:r>
      <w:r>
        <w:fldChar w:fldCharType="separate"/>
      </w:r>
      <w:r w:rsidR="002254D5">
        <w:rPr>
          <w:noProof/>
        </w:rPr>
        <w:t>12</w:t>
      </w:r>
      <w:r>
        <w:fldChar w:fldCharType="end"/>
      </w:r>
      <w:bookmarkEnd w:id="29"/>
      <w:r>
        <w:t xml:space="preserve">. </w:t>
      </w:r>
      <w:r w:rsidRPr="00EA690F">
        <w:t xml:space="preserve">You can learn more about the </w:t>
      </w:r>
      <w:r w:rsidRPr="00EA690F">
        <w:rPr>
          <w:i/>
          <w:iCs/>
        </w:rPr>
        <w:t>blastn</w:t>
      </w:r>
      <w:r w:rsidRPr="00EA690F">
        <w:t xml:space="preserve"> match using the links under the “Related Information” section.</w:t>
      </w:r>
    </w:p>
    <w:p w14:paraId="4D885791" w14:textId="77777777" w:rsidR="00D46EF7" w:rsidRPr="00D46EF7" w:rsidRDefault="00D46EF7" w:rsidP="00D46EF7">
      <w:pPr>
        <w:rPr>
          <w:rFonts w:eastAsia="Calibri"/>
        </w:rPr>
      </w:pPr>
    </w:p>
    <w:p w14:paraId="02942D6C" w14:textId="7740D0B2"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What about the alignments themselves? Each alignment block begins with a summary, including the Expect value (i.e.</w:t>
      </w:r>
      <w:r w:rsidR="00EA690F" w:rsidRPr="00120071">
        <w:rPr>
          <w:rFonts w:asciiTheme="minorHAnsi" w:eastAsia="Calibri" w:hAnsiTheme="minorHAnsi" w:cstheme="minorHAnsi"/>
        </w:rPr>
        <w:t>,</w:t>
      </w:r>
      <w:r w:rsidRPr="00120071">
        <w:rPr>
          <w:rFonts w:asciiTheme="minorHAnsi" w:eastAsia="Calibri" w:hAnsiTheme="minorHAnsi" w:cstheme="minorHAnsi"/>
        </w:rPr>
        <w:t xml:space="preserve"> </w:t>
      </w:r>
      <w:r w:rsidR="004F42B3" w:rsidRPr="00120071">
        <w:rPr>
          <w:rFonts w:asciiTheme="minorHAnsi" w:eastAsia="Calibri" w:hAnsiTheme="minorHAnsi" w:cstheme="minorHAnsi"/>
        </w:rPr>
        <w:t xml:space="preserve">E-value, or </w:t>
      </w:r>
      <w:r w:rsidRPr="00120071">
        <w:rPr>
          <w:rFonts w:asciiTheme="minorHAnsi" w:eastAsia="Calibri" w:hAnsiTheme="minorHAnsi" w:cstheme="minorHAnsi"/>
        </w:rPr>
        <w:t>the statistical significance of the alignment), sequence identity (number of identical bases between the query and the subject sequence), the number of gaps in the alignment, and the orientation of the query relative to the subject sequence. The alignment consists of three lines: the query sequence, the matching sequence, and the subject sequence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_Ref79769023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13</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099F3040" w14:textId="77777777" w:rsidR="00D46EF7" w:rsidRPr="00120071" w:rsidRDefault="00D46EF7" w:rsidP="00D46EF7">
      <w:pPr>
        <w:rPr>
          <w:rFonts w:asciiTheme="minorHAnsi" w:eastAsia="Calibri" w:hAnsiTheme="minorHAnsi" w:cstheme="minorHAnsi"/>
        </w:rPr>
      </w:pPr>
    </w:p>
    <w:p w14:paraId="02B4F8EE" w14:textId="77777777" w:rsidR="005F519D" w:rsidRDefault="00DF0A76" w:rsidP="005F519D">
      <w:pPr>
        <w:pStyle w:val="Figure"/>
        <w:keepNext/>
      </w:pPr>
      <w:r w:rsidRPr="00DF0A76">
        <w:rPr>
          <w:noProof/>
        </w:rPr>
        <w:lastRenderedPageBreak/>
        <w:drawing>
          <wp:inline distT="0" distB="0" distL="0" distR="0" wp14:anchorId="765F14B8" wp14:editId="3FAD6C90">
            <wp:extent cx="5923323" cy="225102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3323" cy="2251027"/>
                    </a:xfrm>
                    <a:prstGeom prst="rect">
                      <a:avLst/>
                    </a:prstGeom>
                  </pic:spPr>
                </pic:pic>
              </a:graphicData>
            </a:graphic>
          </wp:inline>
        </w:drawing>
      </w:r>
    </w:p>
    <w:p w14:paraId="3B0ABA94" w14:textId="0FE58BB6" w:rsidR="00D46EF7" w:rsidRPr="00D46EF7" w:rsidRDefault="005F519D" w:rsidP="005F519D">
      <w:pPr>
        <w:pStyle w:val="Caption"/>
      </w:pPr>
      <w:bookmarkStart w:id="30" w:name="_Ref79769023"/>
      <w:r>
        <w:t xml:space="preserve">Figure </w:t>
      </w:r>
      <w:r>
        <w:fldChar w:fldCharType="begin"/>
      </w:r>
      <w:r>
        <w:instrText>SEQ Figure \* ARABIC</w:instrText>
      </w:r>
      <w:r>
        <w:fldChar w:fldCharType="separate"/>
      </w:r>
      <w:r w:rsidR="002254D5">
        <w:rPr>
          <w:noProof/>
        </w:rPr>
        <w:t>13</w:t>
      </w:r>
      <w:r>
        <w:fldChar w:fldCharType="end"/>
      </w:r>
      <w:bookmarkEnd w:id="30"/>
      <w:r>
        <w:t xml:space="preserve">. </w:t>
      </w:r>
      <w:r w:rsidRPr="00DF0A76">
        <w:t xml:space="preserve">The key characteristics of a typical </w:t>
      </w:r>
      <w:r w:rsidR="00627D02" w:rsidRPr="003E088E">
        <w:t>BLAST</w:t>
      </w:r>
      <w:r w:rsidRPr="00DF0A76">
        <w:t xml:space="preserve"> alignment.</w:t>
      </w:r>
    </w:p>
    <w:p w14:paraId="36F62454" w14:textId="77777777" w:rsidR="00D46EF7" w:rsidRPr="00D46EF7" w:rsidRDefault="00D46EF7" w:rsidP="00D46EF7">
      <w:pPr>
        <w:rPr>
          <w:rFonts w:eastAsia="Calibri"/>
        </w:rPr>
      </w:pPr>
    </w:p>
    <w:p w14:paraId="1BDC72AD" w14:textId="544B7F7E" w:rsidR="00D46EF7" w:rsidRPr="005602E7" w:rsidRDefault="00D46EF7" w:rsidP="00D46EF7">
      <w:pPr>
        <w:rPr>
          <w:rFonts w:asciiTheme="minorHAnsi" w:eastAsia="Calibri" w:hAnsiTheme="minorHAnsi" w:cstheme="minorHAnsi"/>
        </w:rPr>
      </w:pPr>
      <w:r w:rsidRPr="005602E7">
        <w:rPr>
          <w:rFonts w:asciiTheme="minorHAnsi" w:eastAsia="Calibri" w:hAnsiTheme="minorHAnsi" w:cstheme="minorHAnsi"/>
        </w:rPr>
        <w:t xml:space="preserve">The </w:t>
      </w:r>
      <w:r w:rsidRPr="005602E7">
        <w:rPr>
          <w:rFonts w:asciiTheme="minorHAnsi" w:eastAsia="Calibri" w:hAnsiTheme="minorHAnsi" w:cstheme="minorHAnsi"/>
          <w:b/>
          <w:bCs/>
        </w:rPr>
        <w:t>-</w:t>
      </w:r>
      <w:r w:rsidRPr="005602E7">
        <w:rPr>
          <w:rFonts w:asciiTheme="minorHAnsi" w:eastAsia="Calibri" w:hAnsiTheme="minorHAnsi" w:cstheme="minorHAnsi"/>
        </w:rPr>
        <w:t xml:space="preserve"> character in either the query or the subject sequence denotes a gap in the alignment (</w:t>
      </w:r>
      <w:r w:rsidR="00C87766" w:rsidRPr="005602E7">
        <w:rPr>
          <w:rFonts w:asciiTheme="minorHAnsi" w:eastAsia="Calibri" w:hAnsiTheme="minorHAnsi" w:cstheme="minorHAnsi"/>
        </w:rPr>
        <w:fldChar w:fldCharType="begin"/>
      </w:r>
      <w:r w:rsidR="00C87766" w:rsidRPr="005602E7">
        <w:rPr>
          <w:rFonts w:asciiTheme="minorHAnsi" w:eastAsia="Calibri" w:hAnsiTheme="minorHAnsi" w:cstheme="minorHAnsi"/>
        </w:rPr>
        <w:instrText xml:space="preserve"> REF _Ref79769038 \h </w:instrText>
      </w:r>
      <w:r w:rsidR="005602E7">
        <w:rPr>
          <w:rFonts w:asciiTheme="minorHAnsi" w:eastAsia="Calibri" w:hAnsiTheme="minorHAnsi" w:cstheme="minorHAnsi"/>
        </w:rPr>
        <w:instrText xml:space="preserve"> \* MERGEFORMAT </w:instrText>
      </w:r>
      <w:r w:rsidR="00C87766" w:rsidRPr="005602E7">
        <w:rPr>
          <w:rFonts w:asciiTheme="minorHAnsi" w:eastAsia="Calibri" w:hAnsiTheme="minorHAnsi" w:cstheme="minorHAnsi"/>
        </w:rPr>
      </w:r>
      <w:r w:rsidR="00C87766" w:rsidRPr="005602E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14</w:t>
      </w:r>
      <w:r w:rsidR="00C87766" w:rsidRPr="005602E7">
        <w:rPr>
          <w:rFonts w:asciiTheme="minorHAnsi" w:eastAsia="Calibri" w:hAnsiTheme="minorHAnsi" w:cstheme="minorHAnsi"/>
        </w:rPr>
        <w:fldChar w:fldCharType="end"/>
      </w:r>
      <w:r w:rsidRPr="005602E7">
        <w:rPr>
          <w:rFonts w:asciiTheme="minorHAnsi" w:eastAsia="Calibri" w:hAnsiTheme="minorHAnsi" w:cstheme="minorHAnsi"/>
        </w:rPr>
        <w:t>).</w:t>
      </w:r>
    </w:p>
    <w:p w14:paraId="73280740" w14:textId="77777777" w:rsidR="00D46EF7" w:rsidRPr="00D46EF7" w:rsidRDefault="00D46EF7" w:rsidP="00D46EF7">
      <w:pPr>
        <w:rPr>
          <w:rFonts w:eastAsia="Calibri"/>
        </w:rPr>
      </w:pPr>
    </w:p>
    <w:p w14:paraId="2285C367" w14:textId="77777777" w:rsidR="00751B03" w:rsidRDefault="00DF0A76" w:rsidP="00751B03">
      <w:pPr>
        <w:pStyle w:val="Figure"/>
        <w:keepNext/>
      </w:pPr>
      <w:r w:rsidRPr="00DF0A76">
        <w:rPr>
          <w:rFonts w:eastAsia="Calibri"/>
          <w:noProof/>
        </w:rPr>
        <w:drawing>
          <wp:inline distT="0" distB="0" distL="0" distR="0" wp14:anchorId="2A9678DD" wp14:editId="2F7DEEB4">
            <wp:extent cx="5842000" cy="1431484"/>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2147" cy="1443772"/>
                    </a:xfrm>
                    <a:prstGeom prst="rect">
                      <a:avLst/>
                    </a:prstGeom>
                  </pic:spPr>
                </pic:pic>
              </a:graphicData>
            </a:graphic>
          </wp:inline>
        </w:drawing>
      </w:r>
    </w:p>
    <w:p w14:paraId="67F5F4CA" w14:textId="034920D3" w:rsidR="00751B03" w:rsidRPr="00D46EF7" w:rsidRDefault="00751B03" w:rsidP="00751B03">
      <w:pPr>
        <w:pStyle w:val="FigureLegend"/>
      </w:pPr>
      <w:bookmarkStart w:id="31" w:name="_Ref79769038"/>
      <w:r>
        <w:t xml:space="preserve">Figure </w:t>
      </w:r>
      <w:r>
        <w:fldChar w:fldCharType="begin"/>
      </w:r>
      <w:r>
        <w:instrText>SEQ Figure \* ARABIC</w:instrText>
      </w:r>
      <w:r>
        <w:fldChar w:fldCharType="separate"/>
      </w:r>
      <w:r w:rsidR="002254D5">
        <w:rPr>
          <w:noProof/>
        </w:rPr>
        <w:t>14</w:t>
      </w:r>
      <w:r>
        <w:fldChar w:fldCharType="end"/>
      </w:r>
      <w:bookmarkEnd w:id="31"/>
      <w:r>
        <w:t xml:space="preserve">. </w:t>
      </w:r>
      <w:r w:rsidRPr="00D46EF7">
        <w:t>Gaps in the alignment are represented by the ‘-’ character.</w:t>
      </w:r>
    </w:p>
    <w:p w14:paraId="324EFCF7" w14:textId="77777777" w:rsidR="00DF0A76" w:rsidRDefault="00DF0A76" w:rsidP="00D46EF7">
      <w:pPr>
        <w:rPr>
          <w:rFonts w:eastAsia="Calibri"/>
        </w:rPr>
      </w:pPr>
    </w:p>
    <w:p w14:paraId="5A900D38" w14:textId="23F32F1C"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By default, NCBI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automatically masks low complexity sequences in the query sequence. Depending on your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search settings, these masked bases may appear as either grey lowercase letters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_Ref79769048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15</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or as X’s. The matching sequence consists of a combination of </w:t>
      </w:r>
      <w:r w:rsidRPr="00120071">
        <w:rPr>
          <w:rFonts w:asciiTheme="minorHAnsi" w:eastAsia="Calibri" w:hAnsiTheme="minorHAnsi" w:cstheme="minorHAnsi"/>
          <w:b/>
          <w:bCs/>
        </w:rPr>
        <w:t>|</w:t>
      </w:r>
      <w:r w:rsidRPr="00120071">
        <w:rPr>
          <w:rFonts w:asciiTheme="minorHAnsi" w:eastAsia="Calibri" w:hAnsiTheme="minorHAnsi" w:cstheme="minorHAnsi"/>
        </w:rPr>
        <w:t xml:space="preserve"> and empty spaces, where | denotes a matching base between the query and subject sequences and the empty space denotes a mismatched base.</w:t>
      </w:r>
    </w:p>
    <w:p w14:paraId="635810E2" w14:textId="77777777" w:rsidR="00D46EF7" w:rsidRPr="00D46EF7" w:rsidRDefault="00D46EF7" w:rsidP="00D46EF7">
      <w:pPr>
        <w:rPr>
          <w:rFonts w:eastAsia="Calibri"/>
        </w:rPr>
      </w:pPr>
    </w:p>
    <w:p w14:paraId="0A6B3B54" w14:textId="77777777" w:rsidR="006E3C8E" w:rsidRDefault="00DF0A76" w:rsidP="006E3C8E">
      <w:pPr>
        <w:pStyle w:val="Figure"/>
        <w:keepNext/>
      </w:pPr>
      <w:r w:rsidRPr="00DF0A76">
        <w:rPr>
          <w:noProof/>
        </w:rPr>
        <w:drawing>
          <wp:inline distT="0" distB="0" distL="0" distR="0" wp14:anchorId="34844834" wp14:editId="321F2A1C">
            <wp:extent cx="5934995" cy="1419013"/>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7099" cy="1431471"/>
                    </a:xfrm>
                    <a:prstGeom prst="rect">
                      <a:avLst/>
                    </a:prstGeom>
                  </pic:spPr>
                </pic:pic>
              </a:graphicData>
            </a:graphic>
          </wp:inline>
        </w:drawing>
      </w:r>
    </w:p>
    <w:p w14:paraId="1FD95034" w14:textId="5D68E6CE" w:rsidR="006E3C8E" w:rsidRDefault="006E3C8E" w:rsidP="006E3C8E">
      <w:pPr>
        <w:pStyle w:val="FigureLegend"/>
      </w:pPr>
      <w:bookmarkStart w:id="32" w:name="_Ref79769048"/>
      <w:r>
        <w:t xml:space="preserve">Figure </w:t>
      </w:r>
      <w:r>
        <w:fldChar w:fldCharType="begin"/>
      </w:r>
      <w:r>
        <w:instrText>SEQ Figure \* ARABIC</w:instrText>
      </w:r>
      <w:r>
        <w:fldChar w:fldCharType="separate"/>
      </w:r>
      <w:r w:rsidR="002254D5">
        <w:rPr>
          <w:noProof/>
        </w:rPr>
        <w:t>15</w:t>
      </w:r>
      <w:r>
        <w:fldChar w:fldCharType="end"/>
      </w:r>
      <w:bookmarkEnd w:id="32"/>
      <w:r>
        <w:t xml:space="preserve">. </w:t>
      </w:r>
      <w:r w:rsidRPr="00DF0A76">
        <w:t>Bases masked by the low complexity filter appear as lowercase grey letters by default.</w:t>
      </w:r>
    </w:p>
    <w:p w14:paraId="262033E1" w14:textId="6B03A2E7" w:rsidR="00B77150" w:rsidRDefault="00B77150">
      <w:pPr>
        <w:rPr>
          <w:rFonts w:eastAsia="Calibri"/>
        </w:rPr>
      </w:pPr>
      <w:r>
        <w:rPr>
          <w:rFonts w:eastAsia="Calibri"/>
        </w:rPr>
        <w:br w:type="page"/>
      </w:r>
    </w:p>
    <w:p w14:paraId="667994A2" w14:textId="63D1AD61" w:rsidR="00D46EF7" w:rsidRPr="00D46EF7" w:rsidRDefault="00D46EF7" w:rsidP="005B754E">
      <w:pPr>
        <w:pStyle w:val="Heading2"/>
      </w:pPr>
      <w:bookmarkStart w:id="33" w:name="_Toc143114127"/>
      <w:r w:rsidRPr="00D46EF7">
        <w:lastRenderedPageBreak/>
        <w:t>IV. Taxonomy</w:t>
      </w:r>
      <w:bookmarkEnd w:id="33"/>
    </w:p>
    <w:p w14:paraId="228C0517" w14:textId="77777777" w:rsidR="005B754E" w:rsidRDefault="005B754E" w:rsidP="00D46EF7">
      <w:pPr>
        <w:rPr>
          <w:rFonts w:eastAsia="Calibri"/>
        </w:rPr>
      </w:pPr>
    </w:p>
    <w:p w14:paraId="6147F46C" w14:textId="780BBC7B"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This tab shows the taxonomy of the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in the Descriptions tab. The Taxonomy tab organizes the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in three different report formats: Lineage, Organism, and Taxonomy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_Ref79769059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16</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2078D0D1" w14:textId="77777777" w:rsidR="00D46EF7" w:rsidRPr="00D46EF7" w:rsidRDefault="00D46EF7" w:rsidP="00D46EF7">
      <w:pPr>
        <w:rPr>
          <w:rFonts w:eastAsia="Calibri"/>
        </w:rPr>
      </w:pPr>
    </w:p>
    <w:p w14:paraId="0DC719EF" w14:textId="77777777" w:rsidR="00D72CE5" w:rsidRDefault="00585130" w:rsidP="00D72CE5">
      <w:pPr>
        <w:pStyle w:val="Figure"/>
        <w:keepNext/>
      </w:pPr>
      <w:r w:rsidRPr="00585130">
        <w:rPr>
          <w:rFonts w:eastAsia="Calibri"/>
          <w:noProof/>
        </w:rPr>
        <w:drawing>
          <wp:inline distT="0" distB="0" distL="0" distR="0" wp14:anchorId="7642E677" wp14:editId="310E322F">
            <wp:extent cx="4895244" cy="120941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0221" cy="1215584"/>
                    </a:xfrm>
                    <a:prstGeom prst="rect">
                      <a:avLst/>
                    </a:prstGeom>
                  </pic:spPr>
                </pic:pic>
              </a:graphicData>
            </a:graphic>
          </wp:inline>
        </w:drawing>
      </w:r>
    </w:p>
    <w:p w14:paraId="55EFA5E2" w14:textId="6589219B" w:rsidR="00D46EF7" w:rsidRPr="00D46EF7" w:rsidRDefault="00D72CE5" w:rsidP="00D72CE5">
      <w:pPr>
        <w:pStyle w:val="Caption"/>
      </w:pPr>
      <w:bookmarkStart w:id="34" w:name="_Ref79769059"/>
      <w:r>
        <w:t xml:space="preserve">Figure </w:t>
      </w:r>
      <w:r>
        <w:fldChar w:fldCharType="begin"/>
      </w:r>
      <w:r>
        <w:instrText>SEQ Figure \* ARABIC</w:instrText>
      </w:r>
      <w:r>
        <w:fldChar w:fldCharType="separate"/>
      </w:r>
      <w:r w:rsidR="002254D5">
        <w:rPr>
          <w:noProof/>
        </w:rPr>
        <w:t>16</w:t>
      </w:r>
      <w:r>
        <w:fldChar w:fldCharType="end"/>
      </w:r>
      <w:bookmarkEnd w:id="34"/>
      <w:r>
        <w:t xml:space="preserve">. </w:t>
      </w:r>
      <w:r w:rsidRPr="00D46EF7">
        <w:t xml:space="preserve">Use the buttons next to the “Reports” label on the main toolbar of the Taxonomy tab to view the Lineage, Organism, and Taxonomy reports for the selected </w:t>
      </w:r>
      <w:r w:rsidR="00627D02" w:rsidRPr="003E088E">
        <w:t>BLAST</w:t>
      </w:r>
      <w:r w:rsidRPr="00D46EF7">
        <w:t xml:space="preserve"> hits.</w:t>
      </w:r>
    </w:p>
    <w:p w14:paraId="6F99E5B0" w14:textId="77777777" w:rsidR="00D46EF7" w:rsidRPr="00D46EF7" w:rsidRDefault="00D46EF7" w:rsidP="00D46EF7">
      <w:pPr>
        <w:rPr>
          <w:rFonts w:eastAsia="Calibri"/>
        </w:rPr>
      </w:pPr>
    </w:p>
    <w:p w14:paraId="7E0D8B38" w14:textId="45A04A4D"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The Lineage report provides an overview of the number of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that are at each taxonomic level. The level of indentation in the “Organism” column corresponds to the taxonomic level. The value in the “Score” column corresponds to the maximum score for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of a terminal node. The value in the “Number of Hits” column shows the number of selected hits that are at the corresponding taxonomic level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_Ref79769071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17</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68A2CDF7" w14:textId="77777777" w:rsidR="00D46EF7" w:rsidRPr="00D46EF7" w:rsidRDefault="00D46EF7" w:rsidP="00D46EF7">
      <w:pPr>
        <w:rPr>
          <w:rFonts w:eastAsia="Calibri"/>
        </w:rPr>
      </w:pPr>
    </w:p>
    <w:p w14:paraId="72CEDE3C" w14:textId="337EA66E" w:rsidR="008A21C9" w:rsidRDefault="004F42B3" w:rsidP="008A21C9">
      <w:pPr>
        <w:pStyle w:val="Figure"/>
        <w:keepNext/>
      </w:pPr>
      <w:r>
        <w:rPr>
          <w:rFonts w:eastAsia="Calibri"/>
          <w:noProof/>
        </w:rPr>
        <w:drawing>
          <wp:inline distT="0" distB="0" distL="0" distR="0" wp14:anchorId="5BF171AA" wp14:editId="62D54C2C">
            <wp:extent cx="5319396" cy="320475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9396" cy="3204752"/>
                    </a:xfrm>
                    <a:prstGeom prst="rect">
                      <a:avLst/>
                    </a:prstGeom>
                  </pic:spPr>
                </pic:pic>
              </a:graphicData>
            </a:graphic>
          </wp:inline>
        </w:drawing>
      </w:r>
    </w:p>
    <w:p w14:paraId="48C468DA" w14:textId="14081B8C" w:rsidR="00D46EF7" w:rsidRPr="00D46EF7" w:rsidRDefault="008A21C9" w:rsidP="008A21C9">
      <w:pPr>
        <w:pStyle w:val="Caption"/>
      </w:pPr>
      <w:bookmarkStart w:id="35" w:name="_Ref79769071"/>
      <w:r>
        <w:t xml:space="preserve">Figure </w:t>
      </w:r>
      <w:r>
        <w:fldChar w:fldCharType="begin"/>
      </w:r>
      <w:r>
        <w:instrText>SEQ Figure \* ARABIC</w:instrText>
      </w:r>
      <w:r>
        <w:fldChar w:fldCharType="separate"/>
      </w:r>
      <w:r w:rsidR="002254D5">
        <w:rPr>
          <w:noProof/>
        </w:rPr>
        <w:t>17</w:t>
      </w:r>
      <w:r>
        <w:fldChar w:fldCharType="end"/>
      </w:r>
      <w:bookmarkEnd w:id="35"/>
      <w:r>
        <w:t xml:space="preserve">. </w:t>
      </w:r>
      <w:r w:rsidRPr="00D46EF7">
        <w:t xml:space="preserve">The Lineage report under the Taxonomy tab shows that </w:t>
      </w:r>
      <w:r w:rsidR="002C00CF">
        <w:t>5</w:t>
      </w:r>
      <w:r w:rsidR="0062647B">
        <w:t>2</w:t>
      </w:r>
      <w:r w:rsidRPr="00D46EF7">
        <w:t xml:space="preserve"> of the 100 selected </w:t>
      </w:r>
      <w:r w:rsidRPr="00D46EF7">
        <w:rPr>
          <w:i/>
          <w:iCs/>
        </w:rPr>
        <w:t>blastn</w:t>
      </w:r>
      <w:r w:rsidRPr="00D46EF7">
        <w:t xml:space="preserve"> hits are in the melanogaster subgroup.</w:t>
      </w:r>
    </w:p>
    <w:p w14:paraId="4AE97B2C" w14:textId="77777777" w:rsidR="008A21C9" w:rsidRDefault="008A21C9" w:rsidP="00D46EF7">
      <w:pPr>
        <w:rPr>
          <w:rFonts w:eastAsia="Calibri"/>
        </w:rPr>
      </w:pPr>
    </w:p>
    <w:p w14:paraId="77F13CD3" w14:textId="6BC39399"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The Organism report groups the selected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by organism.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for the different species are separated by a blue header. Within each species,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are sorted by E-value in ascending order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_Ref79769082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18</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w:t>
      </w:r>
    </w:p>
    <w:p w14:paraId="25BE2330" w14:textId="29F99BBC" w:rsidR="00C72E57" w:rsidRDefault="004F42B3" w:rsidP="00B46683">
      <w:pPr>
        <w:pStyle w:val="Figure"/>
        <w:keepNext/>
      </w:pPr>
      <w:r w:rsidRPr="004F42B3">
        <w:rPr>
          <w:rFonts w:eastAsia="Calibri"/>
          <w:noProof/>
        </w:rPr>
        <w:lastRenderedPageBreak/>
        <w:drawing>
          <wp:inline distT="0" distB="0" distL="0" distR="0" wp14:anchorId="65F6CB9B" wp14:editId="666F9C8A">
            <wp:extent cx="6020359" cy="3572318"/>
            <wp:effectExtent l="0" t="0" r="0" b="0"/>
            <wp:docPr id="15" name="Picture 4">
              <a:extLst xmlns:a="http://schemas.openxmlformats.org/drawingml/2006/main">
                <a:ext uri="{FF2B5EF4-FFF2-40B4-BE49-F238E27FC236}">
                  <a16:creationId xmlns:a16="http://schemas.microsoft.com/office/drawing/2014/main" id="{D67840E3-509E-D244-8341-5B74FCE29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a:extLst>
                        <a:ext uri="{FF2B5EF4-FFF2-40B4-BE49-F238E27FC236}">
                          <a16:creationId xmlns:a16="http://schemas.microsoft.com/office/drawing/2014/main" id="{D67840E3-509E-D244-8341-5B74FCE29D65}"/>
                        </a:ext>
                      </a:extLst>
                    </pic:cNvPr>
                    <pic:cNvPicPr>
                      <a:picLocks noChangeAspect="1"/>
                    </pic:cNvPicPr>
                  </pic:nvPicPr>
                  <pic:blipFill>
                    <a:blip r:embed="rId30" cstate="print">
                      <a:extLst>
                        <a:ext uri="{28A0092B-C50C-407E-A947-70E740481C1C}">
                          <a14:useLocalDpi xmlns:a14="http://schemas.microsoft.com/office/drawing/2010/main" val="0"/>
                        </a:ext>
                      </a:extLst>
                    </a:blip>
                    <a:srcRect t="752" b="752"/>
                    <a:stretch>
                      <a:fillRect/>
                    </a:stretch>
                  </pic:blipFill>
                  <pic:spPr bwMode="auto">
                    <a:xfrm>
                      <a:off x="0" y="0"/>
                      <a:ext cx="6020359" cy="3572318"/>
                    </a:xfrm>
                    <a:prstGeom prst="rect">
                      <a:avLst/>
                    </a:prstGeom>
                    <a:ln>
                      <a:noFill/>
                    </a:ln>
                    <a:extLst>
                      <a:ext uri="{53640926-AAD7-44D8-BBD7-CCE9431645EC}">
                        <a14:shadowObscured xmlns:a14="http://schemas.microsoft.com/office/drawing/2010/main"/>
                      </a:ext>
                    </a:extLst>
                  </pic:spPr>
                </pic:pic>
              </a:graphicData>
            </a:graphic>
          </wp:inline>
        </w:drawing>
      </w:r>
    </w:p>
    <w:p w14:paraId="2C06635C" w14:textId="5DF51D91" w:rsidR="00C72E57" w:rsidRPr="00D46EF7" w:rsidRDefault="00C72E57" w:rsidP="00C72E57">
      <w:pPr>
        <w:pStyle w:val="FigureLegend"/>
      </w:pPr>
      <w:bookmarkStart w:id="36" w:name="_Ref79769082"/>
      <w:r>
        <w:t xml:space="preserve">Figure </w:t>
      </w:r>
      <w:r>
        <w:fldChar w:fldCharType="begin"/>
      </w:r>
      <w:r>
        <w:instrText>SEQ Figure \* ARABIC</w:instrText>
      </w:r>
      <w:r>
        <w:fldChar w:fldCharType="separate"/>
      </w:r>
      <w:r w:rsidR="002254D5">
        <w:rPr>
          <w:noProof/>
        </w:rPr>
        <w:t>18</w:t>
      </w:r>
      <w:r>
        <w:fldChar w:fldCharType="end"/>
      </w:r>
      <w:bookmarkEnd w:id="36"/>
      <w:r>
        <w:t xml:space="preserve">. </w:t>
      </w:r>
      <w:r w:rsidRPr="00D46EF7">
        <w:t>The Organism report under the Taxonomy tab allows one to quickly identify the best match in each species.</w:t>
      </w:r>
    </w:p>
    <w:p w14:paraId="6EFA220F" w14:textId="77777777" w:rsidR="00D46EF7" w:rsidRPr="00A17B8B" w:rsidRDefault="00D46EF7" w:rsidP="00D46EF7">
      <w:pPr>
        <w:rPr>
          <w:rFonts w:eastAsia="Calibri"/>
          <w:sz w:val="16"/>
          <w:szCs w:val="16"/>
        </w:rPr>
      </w:pPr>
    </w:p>
    <w:p w14:paraId="0CF99084" w14:textId="7E10D5F8"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The Taxonomy report has a similar layout compared to the Lineage report. However, the Taxonomy report provides additional controls (the +/- icons under the “Taxonomy” column) to expand or collapse the non-leaf nodes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_Ref79769097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19</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It also includes the number of organisms with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hits at each taxonomic level.</w:t>
      </w:r>
    </w:p>
    <w:p w14:paraId="7DE3F60C" w14:textId="77777777" w:rsidR="00B271DE" w:rsidRPr="00D46EF7" w:rsidRDefault="00B271DE" w:rsidP="00D46EF7">
      <w:pPr>
        <w:rPr>
          <w:rFonts w:eastAsia="Calibri"/>
        </w:rPr>
      </w:pPr>
    </w:p>
    <w:p w14:paraId="5D29BD31" w14:textId="77777777" w:rsidR="00D46EF7" w:rsidRPr="00A17B8B" w:rsidRDefault="00D46EF7" w:rsidP="00D46EF7">
      <w:pPr>
        <w:rPr>
          <w:rFonts w:eastAsia="Calibri"/>
          <w:sz w:val="10"/>
          <w:szCs w:val="10"/>
        </w:rPr>
      </w:pPr>
    </w:p>
    <w:p w14:paraId="2D7BF292" w14:textId="29717D1C" w:rsidR="00455099" w:rsidRDefault="004F42B3" w:rsidP="00455099">
      <w:pPr>
        <w:pStyle w:val="Figure"/>
        <w:keepNext/>
      </w:pPr>
      <w:r>
        <w:rPr>
          <w:rFonts w:eastAsia="Calibri"/>
          <w:noProof/>
        </w:rPr>
        <w:drawing>
          <wp:inline distT="0" distB="0" distL="0" distR="0" wp14:anchorId="72BCDDB6" wp14:editId="0568ECF5">
            <wp:extent cx="5643312" cy="30818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48994" cy="3139581"/>
                    </a:xfrm>
                    <a:prstGeom prst="rect">
                      <a:avLst/>
                    </a:prstGeom>
                  </pic:spPr>
                </pic:pic>
              </a:graphicData>
            </a:graphic>
          </wp:inline>
        </w:drawing>
      </w:r>
    </w:p>
    <w:p w14:paraId="6BA4E503" w14:textId="02669E7F" w:rsidR="00D46EF7" w:rsidRPr="00585130" w:rsidRDefault="00455099" w:rsidP="00455099">
      <w:pPr>
        <w:pStyle w:val="Caption"/>
      </w:pPr>
      <w:bookmarkStart w:id="37" w:name="_Ref79769097"/>
      <w:r>
        <w:t xml:space="preserve">Figure </w:t>
      </w:r>
      <w:r>
        <w:fldChar w:fldCharType="begin"/>
      </w:r>
      <w:r>
        <w:instrText>SEQ Figure \* ARABIC</w:instrText>
      </w:r>
      <w:r>
        <w:fldChar w:fldCharType="separate"/>
      </w:r>
      <w:r w:rsidR="002254D5">
        <w:rPr>
          <w:noProof/>
        </w:rPr>
        <w:t>19</w:t>
      </w:r>
      <w:r>
        <w:fldChar w:fldCharType="end"/>
      </w:r>
      <w:bookmarkEnd w:id="37"/>
      <w:r>
        <w:t xml:space="preserve">. </w:t>
      </w:r>
      <w:r w:rsidRPr="00585130">
        <w:t>Click on the “-” icon next to the taxonomic level under the “Taxonomy” column to collapse a non-leaf node (red arrow). Click on the “+” icon next to the taxonomic level to expand the non-leaf node (purple arrow).</w:t>
      </w:r>
    </w:p>
    <w:p w14:paraId="09ACCD8C" w14:textId="318917B1" w:rsidR="00D46EF7" w:rsidRPr="005B754E" w:rsidRDefault="00D46EF7" w:rsidP="00643E60">
      <w:pPr>
        <w:pStyle w:val="Heading1"/>
      </w:pPr>
      <w:bookmarkStart w:id="38" w:name="_Toc143114128"/>
      <w:r w:rsidRPr="005B754E">
        <w:lastRenderedPageBreak/>
        <w:t xml:space="preserve">Interpreting the </w:t>
      </w:r>
      <w:r w:rsidRPr="005B754E">
        <w:rPr>
          <w:i/>
          <w:iCs/>
        </w:rPr>
        <w:t>blastn</w:t>
      </w:r>
      <w:r w:rsidRPr="005B754E">
        <w:t xml:space="preserve"> search result</w:t>
      </w:r>
      <w:bookmarkEnd w:id="38"/>
    </w:p>
    <w:p w14:paraId="50969B08" w14:textId="77777777" w:rsidR="005B754E" w:rsidRPr="005B754E" w:rsidRDefault="005B754E" w:rsidP="005B754E">
      <w:pPr>
        <w:rPr>
          <w:rFonts w:eastAsia="Calibri"/>
        </w:rPr>
      </w:pPr>
    </w:p>
    <w:p w14:paraId="4556295C" w14:textId="17C5C66A" w:rsidR="00D46EF7" w:rsidRPr="00120071" w:rsidRDefault="00D46EF7" w:rsidP="00D46EF7">
      <w:pPr>
        <w:rPr>
          <w:rFonts w:asciiTheme="minorHAnsi" w:eastAsia="Calibri" w:hAnsiTheme="minorHAnsi" w:cstheme="minorHAnsi"/>
        </w:rPr>
      </w:pPr>
      <w:r w:rsidRPr="00120071">
        <w:rPr>
          <w:rFonts w:asciiTheme="minorHAnsi" w:eastAsia="Calibri" w:hAnsiTheme="minorHAnsi" w:cstheme="minorHAnsi"/>
        </w:rPr>
        <w:t xml:space="preserve">Now that we have a better understanding of how the </w:t>
      </w:r>
      <w:r w:rsidR="00627D02" w:rsidRPr="00120071">
        <w:rPr>
          <w:rFonts w:asciiTheme="minorHAnsi" w:eastAsia="Calibri" w:hAnsiTheme="minorHAnsi" w:cstheme="minorHAnsi"/>
          <w:iCs/>
        </w:rPr>
        <w:t>BLAST</w:t>
      </w:r>
      <w:r w:rsidRPr="00120071">
        <w:rPr>
          <w:rFonts w:asciiTheme="minorHAnsi" w:eastAsia="Calibri" w:hAnsiTheme="minorHAnsi" w:cstheme="minorHAnsi"/>
        </w:rPr>
        <w:t xml:space="preserve"> report is organized, we are ready to interpret the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results. The “Descriptions” and the “Graphic Summary” tabs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_Ref79768931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6</w:t>
      </w:r>
      <w:r w:rsidR="00C87766" w:rsidRPr="00120071">
        <w:rPr>
          <w:rFonts w:asciiTheme="minorHAnsi" w:eastAsia="Calibri" w:hAnsiTheme="minorHAnsi" w:cstheme="minorHAnsi"/>
        </w:rPr>
        <w:fldChar w:fldCharType="end"/>
      </w:r>
      <w:r w:rsidR="00C87766" w:rsidRPr="00120071">
        <w:rPr>
          <w:rFonts w:asciiTheme="minorHAnsi" w:eastAsia="Calibri" w:hAnsiTheme="minorHAnsi" w:cstheme="minorHAnsi"/>
        </w:rPr>
        <w:t xml:space="preserve"> </w:t>
      </w:r>
      <w:r w:rsidRPr="00120071">
        <w:rPr>
          <w:rFonts w:asciiTheme="minorHAnsi" w:eastAsia="Calibri" w:hAnsiTheme="minorHAnsi" w:cstheme="minorHAnsi"/>
        </w:rPr>
        <w:t>and</w:t>
      </w:r>
      <w:r w:rsidR="00C87766" w:rsidRPr="00120071">
        <w:rPr>
          <w:rFonts w:asciiTheme="minorHAnsi" w:eastAsia="Calibri" w:hAnsiTheme="minorHAnsi" w:cstheme="minorHAnsi"/>
        </w:rPr>
        <w:t xml:space="preserve"> </w:t>
      </w:r>
      <w:r w:rsidR="00C87766" w:rsidRPr="00120071">
        <w:rPr>
          <w:rFonts w:asciiTheme="minorHAnsi" w:eastAsia="Calibri" w:hAnsiTheme="minorHAnsi" w:cstheme="minorHAnsi"/>
        </w:rPr>
        <w:fldChar w:fldCharType="begin"/>
      </w:r>
      <w:r w:rsidR="00C87766" w:rsidRPr="00120071">
        <w:rPr>
          <w:rFonts w:asciiTheme="minorHAnsi" w:eastAsia="Calibri" w:hAnsiTheme="minorHAnsi" w:cstheme="minorHAnsi"/>
        </w:rPr>
        <w:instrText xml:space="preserve"> REF _Ref79768959 \h </w:instrText>
      </w:r>
      <w:r w:rsidR="00120071">
        <w:rPr>
          <w:rFonts w:asciiTheme="minorHAnsi" w:eastAsia="Calibri" w:hAnsiTheme="minorHAnsi" w:cstheme="minorHAnsi"/>
        </w:rPr>
        <w:instrText xml:space="preserve"> \* MERGEFORMAT </w:instrText>
      </w:r>
      <w:r w:rsidR="00C87766" w:rsidRPr="00120071">
        <w:rPr>
          <w:rFonts w:asciiTheme="minorHAnsi" w:eastAsia="Calibri" w:hAnsiTheme="minorHAnsi" w:cstheme="minorHAnsi"/>
        </w:rPr>
      </w:r>
      <w:r w:rsidR="00C87766"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8</w:t>
      </w:r>
      <w:r w:rsidR="00C87766"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show that </w:t>
      </w:r>
      <w:r w:rsidR="000360AD" w:rsidRPr="00120071">
        <w:rPr>
          <w:rFonts w:asciiTheme="minorHAnsi" w:eastAsia="Calibri" w:hAnsiTheme="minorHAnsi" w:cstheme="minorHAnsi"/>
        </w:rPr>
        <w:t xml:space="preserve">many of </w:t>
      </w:r>
      <w:r w:rsidRPr="00120071">
        <w:rPr>
          <w:rFonts w:asciiTheme="minorHAnsi" w:eastAsia="Calibri" w:hAnsiTheme="minorHAnsi" w:cstheme="minorHAnsi"/>
        </w:rPr>
        <w:t xml:space="preserve">the top hits are much more significant (with E-values of 0.0) than the rest of the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hits. Most of these top hits contain regions of sequence similarity that span the entire length of the query sequence (</w:t>
      </w:r>
      <w:r w:rsidR="00207EC1" w:rsidRPr="00120071">
        <w:rPr>
          <w:rFonts w:asciiTheme="minorHAnsi" w:eastAsia="Calibri" w:hAnsiTheme="minorHAnsi" w:cstheme="minorHAnsi"/>
        </w:rPr>
        <w:fldChar w:fldCharType="begin"/>
      </w:r>
      <w:r w:rsidR="00207EC1" w:rsidRPr="00120071">
        <w:rPr>
          <w:rFonts w:asciiTheme="minorHAnsi" w:eastAsia="Calibri" w:hAnsiTheme="minorHAnsi" w:cstheme="minorHAnsi"/>
        </w:rPr>
        <w:instrText xml:space="preserve"> REF _Ref79768959 \h </w:instrText>
      </w:r>
      <w:r w:rsidR="00120071">
        <w:rPr>
          <w:rFonts w:asciiTheme="minorHAnsi" w:eastAsia="Calibri" w:hAnsiTheme="minorHAnsi" w:cstheme="minorHAnsi"/>
        </w:rPr>
        <w:instrText xml:space="preserve"> \* MERGEFORMAT </w:instrText>
      </w:r>
      <w:r w:rsidR="00207EC1" w:rsidRPr="00120071">
        <w:rPr>
          <w:rFonts w:asciiTheme="minorHAnsi" w:eastAsia="Calibri" w:hAnsiTheme="minorHAnsi" w:cstheme="minorHAnsi"/>
        </w:rPr>
      </w:r>
      <w:r w:rsidR="00207EC1" w:rsidRPr="00120071">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8</w:t>
      </w:r>
      <w:r w:rsidR="00207EC1" w:rsidRPr="00120071">
        <w:rPr>
          <w:rFonts w:asciiTheme="minorHAnsi" w:eastAsia="Calibri" w:hAnsiTheme="minorHAnsi" w:cstheme="minorHAnsi"/>
        </w:rPr>
        <w:fldChar w:fldCharType="end"/>
      </w:r>
      <w:r w:rsidRPr="00120071">
        <w:rPr>
          <w:rFonts w:asciiTheme="minorHAnsi" w:eastAsia="Calibri" w:hAnsiTheme="minorHAnsi" w:cstheme="minorHAnsi"/>
        </w:rPr>
        <w:t xml:space="preserve">). Looking at the descriptions and the corresponding GenBank records, it appears that these </w:t>
      </w:r>
      <w:r w:rsidRPr="00120071">
        <w:rPr>
          <w:rFonts w:asciiTheme="minorHAnsi" w:eastAsia="Calibri" w:hAnsiTheme="minorHAnsi" w:cstheme="minorHAnsi"/>
          <w:i/>
          <w:iCs/>
        </w:rPr>
        <w:t>blastn</w:t>
      </w:r>
      <w:r w:rsidRPr="00120071">
        <w:rPr>
          <w:rFonts w:asciiTheme="minorHAnsi" w:eastAsia="Calibri" w:hAnsiTheme="minorHAnsi" w:cstheme="minorHAnsi"/>
        </w:rPr>
        <w:t xml:space="preserve"> hits correspond to the gene </w:t>
      </w:r>
      <w:r w:rsidRPr="00120071">
        <w:rPr>
          <w:rFonts w:asciiTheme="minorHAnsi" w:eastAsia="Calibri" w:hAnsiTheme="minorHAnsi" w:cstheme="minorHAnsi"/>
          <w:i/>
          <w:iCs/>
        </w:rPr>
        <w:t>legless</w:t>
      </w:r>
      <w:r w:rsidRPr="00120071">
        <w:rPr>
          <w:rFonts w:asciiTheme="minorHAnsi" w:eastAsia="Calibri" w:hAnsiTheme="minorHAnsi" w:cstheme="minorHAnsi"/>
        </w:rPr>
        <w:t xml:space="preserve"> (also known as </w:t>
      </w:r>
      <w:r w:rsidRPr="00120071">
        <w:rPr>
          <w:rFonts w:asciiTheme="minorHAnsi" w:eastAsia="Calibri" w:hAnsiTheme="minorHAnsi" w:cstheme="minorHAnsi"/>
          <w:i/>
          <w:iCs/>
        </w:rPr>
        <w:t>BCL9</w:t>
      </w:r>
      <w:r w:rsidRPr="00120071">
        <w:rPr>
          <w:rFonts w:asciiTheme="minorHAnsi" w:eastAsia="Calibri" w:hAnsiTheme="minorHAnsi" w:cstheme="minorHAnsi"/>
        </w:rPr>
        <w:t>) in</w:t>
      </w:r>
      <w:r w:rsidRPr="00120071">
        <w:rPr>
          <w:rFonts w:asciiTheme="minorHAnsi" w:eastAsia="Calibri" w:hAnsiTheme="minorHAnsi" w:cstheme="minorHAnsi"/>
          <w:i/>
          <w:iCs/>
        </w:rPr>
        <w:t xml:space="preserve"> </w:t>
      </w:r>
      <w:r w:rsidRPr="00120071">
        <w:rPr>
          <w:rFonts w:asciiTheme="minorHAnsi" w:eastAsia="Calibri" w:hAnsiTheme="minorHAnsi" w:cstheme="minorHAnsi"/>
        </w:rPr>
        <w:t xml:space="preserve">different </w:t>
      </w:r>
      <w:r w:rsidRPr="00120071">
        <w:rPr>
          <w:rFonts w:asciiTheme="minorHAnsi" w:eastAsia="Calibri" w:hAnsiTheme="minorHAnsi" w:cstheme="minorHAnsi"/>
          <w:i/>
          <w:iCs/>
        </w:rPr>
        <w:t>Drosophila</w:t>
      </w:r>
      <w:r w:rsidRPr="00120071">
        <w:rPr>
          <w:rFonts w:asciiTheme="minorHAnsi" w:eastAsia="Calibri" w:hAnsiTheme="minorHAnsi" w:cstheme="minorHAnsi"/>
        </w:rPr>
        <w:t xml:space="preserve"> species. </w:t>
      </w:r>
    </w:p>
    <w:p w14:paraId="6AF865D3" w14:textId="77777777" w:rsidR="00776C1D" w:rsidRPr="00120071" w:rsidRDefault="00776C1D" w:rsidP="00D46EF7">
      <w:pPr>
        <w:rPr>
          <w:rFonts w:asciiTheme="minorHAnsi" w:eastAsia="Calibri" w:hAnsiTheme="minorHAnsi" w:cstheme="minorHAnsi"/>
        </w:rPr>
      </w:pPr>
    </w:p>
    <w:p w14:paraId="2DBCFB08" w14:textId="54C94101" w:rsidR="009861C7" w:rsidRPr="00AA72C5" w:rsidRDefault="009861C7" w:rsidP="00D46EF7">
      <w:pPr>
        <w:rPr>
          <w:rFonts w:asciiTheme="minorHAnsi" w:hAnsiTheme="minorHAnsi" w:cstheme="minorHAnsi"/>
          <w:color w:val="2E74B5" w:themeColor="accent5" w:themeShade="BF"/>
        </w:rPr>
      </w:pPr>
      <w:r w:rsidRPr="00AA72C5">
        <w:rPr>
          <w:rFonts w:asciiTheme="minorHAnsi" w:hAnsiTheme="minorHAnsi" w:cstheme="minorHAnsi"/>
          <w:b/>
          <w:bCs/>
        </w:rPr>
        <w:t>Q</w:t>
      </w:r>
      <w:r w:rsidR="00854B19">
        <w:rPr>
          <w:rFonts w:asciiTheme="minorHAnsi" w:hAnsiTheme="minorHAnsi" w:cstheme="minorHAnsi"/>
          <w:b/>
          <w:bCs/>
        </w:rPr>
        <w:t xml:space="preserve">uestion </w:t>
      </w:r>
      <w:r w:rsidRPr="00AA72C5">
        <w:rPr>
          <w:rFonts w:asciiTheme="minorHAnsi" w:hAnsiTheme="minorHAnsi" w:cstheme="minorHAnsi"/>
          <w:b/>
          <w:bCs/>
        </w:rPr>
        <w:t xml:space="preserve">1. </w:t>
      </w:r>
      <w:r w:rsidRPr="00AA72C5">
        <w:rPr>
          <w:rFonts w:asciiTheme="minorHAnsi" w:hAnsiTheme="minorHAnsi" w:cstheme="minorHAnsi"/>
        </w:rPr>
        <w:t xml:space="preserve">Which of the hits under </w:t>
      </w:r>
      <w:r w:rsidR="00B271DE" w:rsidRPr="00AA72C5">
        <w:rPr>
          <w:rFonts w:asciiTheme="minorHAnsi" w:hAnsiTheme="minorHAnsi" w:cstheme="minorHAnsi"/>
        </w:rPr>
        <w:t>“</w:t>
      </w:r>
      <w:r w:rsidRPr="00AA72C5">
        <w:rPr>
          <w:rFonts w:asciiTheme="minorHAnsi" w:hAnsiTheme="minorHAnsi" w:cstheme="minorHAnsi"/>
        </w:rPr>
        <w:t>Description</w:t>
      </w:r>
      <w:r w:rsidR="00B271DE" w:rsidRPr="00AA72C5">
        <w:rPr>
          <w:rFonts w:asciiTheme="minorHAnsi" w:hAnsiTheme="minorHAnsi" w:cstheme="minorHAnsi"/>
        </w:rPr>
        <w:t>”</w:t>
      </w:r>
      <w:r w:rsidRPr="00AA72C5">
        <w:rPr>
          <w:rFonts w:asciiTheme="minorHAnsi" w:hAnsiTheme="minorHAnsi" w:cstheme="minorHAnsi"/>
        </w:rPr>
        <w:t xml:space="preserve"> is the best hit for your unknown sequence (provide its name and accession </w:t>
      </w:r>
      <w:r w:rsidR="00DF0F92" w:rsidRPr="00AA72C5">
        <w:rPr>
          <w:rFonts w:asciiTheme="minorHAnsi" w:hAnsiTheme="minorHAnsi" w:cstheme="minorHAnsi"/>
        </w:rPr>
        <w:t>number</w:t>
      </w:r>
      <w:r w:rsidRPr="00AA72C5">
        <w:rPr>
          <w:rFonts w:asciiTheme="minorHAnsi" w:hAnsiTheme="minorHAnsi" w:cstheme="minorHAnsi"/>
        </w:rPr>
        <w:t>)? Use the metrics provided in the search results to support your reasoning.</w:t>
      </w:r>
      <w:r w:rsidR="00F17B1E" w:rsidRPr="00AA72C5">
        <w:rPr>
          <w:rFonts w:asciiTheme="minorHAnsi" w:hAnsiTheme="minorHAnsi" w:cstheme="minorHAnsi"/>
        </w:rPr>
        <w:t xml:space="preserve"> (</w:t>
      </w:r>
      <w:r w:rsidRPr="00AA72C5">
        <w:rPr>
          <w:rFonts w:asciiTheme="minorHAnsi" w:hAnsiTheme="minorHAnsi" w:cstheme="minorHAnsi"/>
          <w:i/>
          <w:iCs/>
        </w:rPr>
        <w:t>Note: We will ignore all computationally predicted genes and focus only on experimentally verified genes. This is because the experimentally verified genes are the only ones that we can be sure actually exist.</w:t>
      </w:r>
      <w:r w:rsidR="00F17B1E" w:rsidRPr="00AA72C5">
        <w:rPr>
          <w:rFonts w:asciiTheme="minorHAnsi" w:hAnsiTheme="minorHAnsi" w:cstheme="minorHAnsi"/>
        </w:rPr>
        <w:t>)</w:t>
      </w:r>
    </w:p>
    <w:p w14:paraId="765FC8D8" w14:textId="77777777" w:rsidR="00B271DE" w:rsidRPr="00120071" w:rsidRDefault="00B271DE" w:rsidP="00D46EF7">
      <w:pPr>
        <w:rPr>
          <w:rFonts w:asciiTheme="minorHAnsi" w:eastAsia="Calibri" w:hAnsiTheme="minorHAnsi" w:cstheme="minorHAnsi"/>
        </w:rPr>
      </w:pPr>
    </w:p>
    <w:p w14:paraId="37DB97E2" w14:textId="7E5E780A" w:rsidR="00E177E3" w:rsidRDefault="00E177E3">
      <w:pPr>
        <w:rPr>
          <w:rFonts w:eastAsia="Calibri"/>
        </w:rPr>
      </w:pPr>
    </w:p>
    <w:p w14:paraId="093007A7" w14:textId="77777777" w:rsidR="00E177E3" w:rsidRDefault="00E177E3">
      <w:pPr>
        <w:rPr>
          <w:rFonts w:eastAsia="Calibri"/>
        </w:rPr>
      </w:pPr>
    </w:p>
    <w:p w14:paraId="7C2F7EF4" w14:textId="45264576" w:rsidR="00776C1D" w:rsidRDefault="00776C1D">
      <w:pPr>
        <w:rPr>
          <w:rFonts w:eastAsia="Calibri"/>
        </w:rPr>
      </w:pPr>
    </w:p>
    <w:p w14:paraId="0A966985" w14:textId="48788AA6" w:rsidR="009556F6" w:rsidRDefault="00D46EF7" w:rsidP="00D46EF7">
      <w:pPr>
        <w:rPr>
          <w:rFonts w:asciiTheme="minorHAnsi" w:eastAsia="Calibri" w:hAnsiTheme="minorHAnsi" w:cstheme="minorHAnsi"/>
        </w:rPr>
      </w:pPr>
      <w:r w:rsidRPr="00AA72C5">
        <w:rPr>
          <w:rFonts w:asciiTheme="minorHAnsi" w:eastAsia="Calibri" w:hAnsiTheme="minorHAnsi" w:cstheme="minorHAnsi"/>
        </w:rPr>
        <w:t xml:space="preserve">From the </w:t>
      </w:r>
      <w:r w:rsidRPr="00AA72C5">
        <w:rPr>
          <w:rFonts w:asciiTheme="minorHAnsi" w:eastAsia="Calibri" w:hAnsiTheme="minorHAnsi" w:cstheme="minorHAnsi"/>
          <w:i/>
          <w:iCs/>
        </w:rPr>
        <w:t>blastn</w:t>
      </w:r>
      <w:r w:rsidRPr="00AA72C5">
        <w:rPr>
          <w:rFonts w:asciiTheme="minorHAnsi" w:eastAsia="Calibri" w:hAnsiTheme="minorHAnsi" w:cstheme="minorHAnsi"/>
        </w:rPr>
        <w:t xml:space="preserve"> hit list, click on the description that corresponds to the </w:t>
      </w:r>
      <w:r w:rsidR="009556F6">
        <w:rPr>
          <w:rFonts w:asciiTheme="minorHAnsi" w:eastAsia="Calibri" w:hAnsiTheme="minorHAnsi" w:cstheme="minorHAnsi"/>
        </w:rPr>
        <w:t xml:space="preserve">best hit to </w:t>
      </w:r>
      <w:r w:rsidR="00561DE4">
        <w:rPr>
          <w:rFonts w:asciiTheme="minorHAnsi" w:eastAsia="Calibri" w:hAnsiTheme="minorHAnsi" w:cstheme="minorHAnsi"/>
        </w:rPr>
        <w:t xml:space="preserve">an </w:t>
      </w:r>
      <w:r w:rsidR="009556F6">
        <w:rPr>
          <w:rFonts w:asciiTheme="minorHAnsi" w:eastAsia="Calibri" w:hAnsiTheme="minorHAnsi" w:cstheme="minorHAnsi"/>
        </w:rPr>
        <w:t xml:space="preserve">experimentally verified gene </w:t>
      </w:r>
      <w:r w:rsidR="0098292B">
        <w:rPr>
          <w:rFonts w:asciiTheme="minorHAnsi" w:eastAsia="Calibri" w:hAnsiTheme="minorHAnsi" w:cstheme="minorHAnsi"/>
        </w:rPr>
        <w:t>to navigate to the alignment</w:t>
      </w:r>
      <w:r w:rsidR="00184157">
        <w:rPr>
          <w:rFonts w:asciiTheme="minorHAnsi" w:eastAsia="Calibri" w:hAnsiTheme="minorHAnsi" w:cstheme="minorHAnsi"/>
        </w:rPr>
        <w:t xml:space="preserve"> between this hit and </w:t>
      </w:r>
      <w:r w:rsidR="00371159">
        <w:rPr>
          <w:rFonts w:asciiTheme="minorHAnsi" w:eastAsia="Calibri" w:hAnsiTheme="minorHAnsi" w:cstheme="minorHAnsi"/>
        </w:rPr>
        <w:t>the</w:t>
      </w:r>
      <w:r w:rsidR="00184157">
        <w:rPr>
          <w:rFonts w:asciiTheme="minorHAnsi" w:eastAsia="Calibri" w:hAnsiTheme="minorHAnsi" w:cstheme="minorHAnsi"/>
        </w:rPr>
        <w:t xml:space="preserve"> unknown sequence</w:t>
      </w:r>
      <w:r w:rsidR="0098292B">
        <w:rPr>
          <w:rFonts w:asciiTheme="minorHAnsi" w:eastAsia="Calibri" w:hAnsiTheme="minorHAnsi" w:cstheme="minorHAnsi"/>
        </w:rPr>
        <w:t>.</w:t>
      </w:r>
    </w:p>
    <w:p w14:paraId="04048B62" w14:textId="77777777" w:rsidR="00A466D7" w:rsidRPr="00AA72C5" w:rsidRDefault="00A466D7" w:rsidP="00D46EF7">
      <w:pPr>
        <w:rPr>
          <w:rFonts w:asciiTheme="minorHAnsi" w:hAnsiTheme="minorHAnsi" w:cstheme="minorHAnsi"/>
          <w:b/>
          <w:bCs/>
        </w:rPr>
      </w:pPr>
    </w:p>
    <w:p w14:paraId="4D333A27" w14:textId="5E517735" w:rsidR="00B90679" w:rsidRPr="00AA72C5" w:rsidRDefault="008344B8" w:rsidP="00D46EF7">
      <w:pPr>
        <w:rPr>
          <w:rFonts w:asciiTheme="minorHAnsi" w:hAnsiTheme="minorHAnsi" w:cstheme="minorHAnsi"/>
        </w:rPr>
      </w:pPr>
      <w:r>
        <w:rPr>
          <w:rFonts w:asciiTheme="minorHAnsi" w:hAnsiTheme="minorHAnsi" w:cstheme="minorHAnsi"/>
          <w:b/>
          <w:bCs/>
        </w:rPr>
        <w:t xml:space="preserve">Question </w:t>
      </w:r>
      <w:r w:rsidR="00B90679" w:rsidRPr="00AA72C5">
        <w:rPr>
          <w:rFonts w:asciiTheme="minorHAnsi" w:hAnsiTheme="minorHAnsi" w:cstheme="minorHAnsi"/>
          <w:b/>
          <w:bCs/>
        </w:rPr>
        <w:t xml:space="preserve">2. </w:t>
      </w:r>
      <w:r w:rsidR="00B90679" w:rsidRPr="00AA72C5">
        <w:rPr>
          <w:rFonts w:asciiTheme="minorHAnsi" w:hAnsiTheme="minorHAnsi" w:cstheme="minorHAnsi"/>
        </w:rPr>
        <w:t xml:space="preserve">Fill in </w:t>
      </w:r>
      <w:r w:rsidR="00B36934" w:rsidRPr="00B36934">
        <w:rPr>
          <w:rFonts w:asciiTheme="minorHAnsi" w:hAnsiTheme="minorHAnsi" w:cstheme="minorHAnsi"/>
        </w:rPr>
        <w:fldChar w:fldCharType="begin"/>
      </w:r>
      <w:r w:rsidR="00B36934" w:rsidRPr="00B36934">
        <w:rPr>
          <w:rFonts w:asciiTheme="minorHAnsi" w:hAnsiTheme="minorHAnsi" w:cstheme="minorHAnsi"/>
        </w:rPr>
        <w:instrText xml:space="preserve"> REF _Ref112620896 \h </w:instrText>
      </w:r>
      <w:r w:rsidR="00B36934">
        <w:rPr>
          <w:rFonts w:asciiTheme="minorHAnsi" w:hAnsiTheme="minorHAnsi" w:cstheme="minorHAnsi"/>
        </w:rPr>
        <w:instrText xml:space="preserve"> \* MERGEFORMAT </w:instrText>
      </w:r>
      <w:r w:rsidR="00B36934" w:rsidRPr="00B36934">
        <w:rPr>
          <w:rFonts w:asciiTheme="minorHAnsi" w:hAnsiTheme="minorHAnsi" w:cstheme="minorHAnsi"/>
        </w:rPr>
      </w:r>
      <w:r w:rsidR="00B36934" w:rsidRPr="00B36934">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1</w:t>
      </w:r>
      <w:r w:rsidR="00B36934" w:rsidRPr="00B36934">
        <w:rPr>
          <w:rFonts w:asciiTheme="minorHAnsi" w:hAnsiTheme="minorHAnsi" w:cstheme="minorHAnsi"/>
        </w:rPr>
        <w:fldChar w:fldCharType="end"/>
      </w:r>
      <w:r w:rsidR="00B36934">
        <w:rPr>
          <w:rFonts w:asciiTheme="minorHAnsi" w:hAnsiTheme="minorHAnsi" w:cstheme="minorHAnsi"/>
        </w:rPr>
        <w:t xml:space="preserve"> </w:t>
      </w:r>
      <w:r w:rsidR="00B90679" w:rsidRPr="00AA72C5">
        <w:rPr>
          <w:rFonts w:asciiTheme="minorHAnsi" w:hAnsiTheme="minorHAnsi" w:cstheme="minorHAnsi"/>
        </w:rPr>
        <w:t xml:space="preserve">of the worksheet with information for each alignment block from the </w:t>
      </w:r>
      <w:r w:rsidR="00B90679" w:rsidRPr="00AA72C5">
        <w:rPr>
          <w:rFonts w:asciiTheme="minorHAnsi" w:hAnsiTheme="minorHAnsi" w:cstheme="minorHAnsi"/>
          <w:i/>
          <w:iCs/>
        </w:rPr>
        <w:t>blastn</w:t>
      </w:r>
      <w:r w:rsidR="00B90679" w:rsidRPr="00AA72C5">
        <w:rPr>
          <w:rFonts w:asciiTheme="minorHAnsi" w:hAnsiTheme="minorHAnsi" w:cstheme="minorHAnsi"/>
        </w:rPr>
        <w:t xml:space="preserve"> search. Make sure to </w:t>
      </w:r>
      <w:r w:rsidR="001E4D79">
        <w:rPr>
          <w:rFonts w:asciiTheme="minorHAnsi" w:hAnsiTheme="minorHAnsi" w:cstheme="minorHAnsi"/>
        </w:rPr>
        <w:t>include</w:t>
      </w:r>
      <w:r w:rsidR="00B90679" w:rsidRPr="00AA72C5">
        <w:rPr>
          <w:rFonts w:asciiTheme="minorHAnsi" w:hAnsiTheme="minorHAnsi" w:cstheme="minorHAnsi"/>
        </w:rPr>
        <w:t xml:space="preserve"> the total number of mRNA base pairs in the table title.</w:t>
      </w:r>
      <w:r w:rsidR="00E24DEF">
        <w:rPr>
          <w:rFonts w:asciiTheme="minorHAnsi" w:hAnsiTheme="minorHAnsi" w:cstheme="minorHAnsi"/>
        </w:rPr>
        <w:t xml:space="preserve"> </w:t>
      </w:r>
      <w:r w:rsidR="00E24DEF" w:rsidRPr="00E24DEF">
        <w:rPr>
          <w:rFonts w:asciiTheme="minorHAnsi" w:hAnsiTheme="minorHAnsi" w:cstheme="minorHAnsi"/>
          <w:i/>
          <w:iCs/>
        </w:rPr>
        <w:t xml:space="preserve">(Note: </w:t>
      </w:r>
      <w:r w:rsidR="00B90679" w:rsidRPr="00E24DEF">
        <w:rPr>
          <w:rFonts w:asciiTheme="minorHAnsi" w:hAnsiTheme="minorHAnsi" w:cstheme="minorHAnsi"/>
          <w:i/>
          <w:iCs/>
        </w:rPr>
        <w:t>If you do not have enough ranges to fill all rows, leave the remaining rows empty. Make sure your ranges are sorted by subject position.</w:t>
      </w:r>
      <w:r w:rsidR="00E24DEF" w:rsidRPr="00E24DEF">
        <w:rPr>
          <w:rFonts w:asciiTheme="minorHAnsi" w:hAnsiTheme="minorHAnsi" w:cstheme="minorHAnsi"/>
          <w:i/>
          <w:iCs/>
        </w:rPr>
        <w:t>)</w:t>
      </w:r>
    </w:p>
    <w:p w14:paraId="0BD03205" w14:textId="5F23CDEF" w:rsidR="00D46EF7" w:rsidRPr="00AA72C5" w:rsidRDefault="00D46EF7" w:rsidP="00D46EF7">
      <w:pPr>
        <w:rPr>
          <w:rFonts w:asciiTheme="minorHAnsi" w:eastAsia="Calibri" w:hAnsiTheme="minorHAnsi" w:cstheme="minorHAnsi"/>
        </w:rPr>
      </w:pPr>
    </w:p>
    <w:p w14:paraId="0D4CC042" w14:textId="72DD37B4" w:rsidR="00710A2C" w:rsidRPr="005563A4" w:rsidRDefault="00710A2C" w:rsidP="00710A2C">
      <w:pPr>
        <w:pStyle w:val="Caption"/>
        <w:keepNext/>
        <w:rPr>
          <w:sz w:val="24"/>
          <w:szCs w:val="24"/>
        </w:rPr>
      </w:pPr>
      <w:bookmarkStart w:id="39" w:name="_Ref112620896"/>
      <w:r w:rsidRPr="005563A4">
        <w:rPr>
          <w:sz w:val="24"/>
          <w:szCs w:val="24"/>
        </w:rPr>
        <w:t xml:space="preserve">Table </w:t>
      </w:r>
      <w:r w:rsidRPr="005563A4">
        <w:rPr>
          <w:sz w:val="24"/>
          <w:szCs w:val="24"/>
        </w:rPr>
        <w:fldChar w:fldCharType="begin"/>
      </w:r>
      <w:r w:rsidRPr="005563A4">
        <w:rPr>
          <w:sz w:val="24"/>
          <w:szCs w:val="24"/>
        </w:rPr>
        <w:instrText xml:space="preserve"> SEQ Table \* ARABIC </w:instrText>
      </w:r>
      <w:r w:rsidRPr="005563A4">
        <w:rPr>
          <w:sz w:val="24"/>
          <w:szCs w:val="24"/>
        </w:rPr>
        <w:fldChar w:fldCharType="separate"/>
      </w:r>
      <w:r w:rsidR="002254D5">
        <w:rPr>
          <w:noProof/>
          <w:sz w:val="24"/>
          <w:szCs w:val="24"/>
        </w:rPr>
        <w:t>1</w:t>
      </w:r>
      <w:r w:rsidRPr="005563A4">
        <w:rPr>
          <w:sz w:val="24"/>
          <w:szCs w:val="24"/>
        </w:rPr>
        <w:fldChar w:fldCharType="end"/>
      </w:r>
      <w:bookmarkEnd w:id="39"/>
      <w:r w:rsidRPr="005563A4">
        <w:rPr>
          <w:sz w:val="24"/>
          <w:szCs w:val="24"/>
        </w:rPr>
        <w:t xml:space="preserve">. </w:t>
      </w:r>
      <w:r w:rsidR="009C4F96" w:rsidRPr="00CF3566">
        <w:rPr>
          <w:rFonts w:asciiTheme="minorHAnsi" w:hAnsiTheme="minorHAnsi" w:cstheme="minorHAnsi"/>
          <w:i/>
          <w:iCs/>
          <w:sz w:val="24"/>
          <w:szCs w:val="24"/>
        </w:rPr>
        <w:t>b</w:t>
      </w:r>
      <w:r w:rsidRPr="00CF3566">
        <w:rPr>
          <w:rFonts w:asciiTheme="minorHAnsi" w:hAnsiTheme="minorHAnsi" w:cstheme="minorHAnsi"/>
          <w:i/>
          <w:iCs/>
          <w:sz w:val="24"/>
          <w:szCs w:val="24"/>
        </w:rPr>
        <w:t>lastn</w:t>
      </w:r>
      <w:r w:rsidRPr="005563A4">
        <w:rPr>
          <w:rFonts w:asciiTheme="minorHAnsi" w:hAnsiTheme="minorHAnsi" w:cstheme="minorHAnsi"/>
          <w:sz w:val="24"/>
          <w:szCs w:val="24"/>
        </w:rPr>
        <w:t xml:space="preserve"> results for the unknown sequence and the </w:t>
      </w:r>
      <w:r w:rsidRPr="005563A4">
        <w:rPr>
          <w:rFonts w:asciiTheme="minorHAnsi" w:hAnsiTheme="minorHAnsi" w:cstheme="minorHAnsi"/>
          <w:i/>
          <w:iCs/>
          <w:sz w:val="24"/>
          <w:szCs w:val="24"/>
        </w:rPr>
        <w:t>D. melanogaster</w:t>
      </w:r>
      <w:r w:rsidRPr="005563A4">
        <w:rPr>
          <w:rFonts w:asciiTheme="minorHAnsi" w:hAnsiTheme="minorHAnsi" w:cstheme="minorHAnsi"/>
          <w:sz w:val="24"/>
          <w:szCs w:val="24"/>
        </w:rPr>
        <w:t xml:space="preserve"> </w:t>
      </w:r>
      <w:r w:rsidRPr="005563A4">
        <w:rPr>
          <w:rFonts w:asciiTheme="minorHAnsi" w:hAnsiTheme="minorHAnsi" w:cstheme="minorHAnsi"/>
          <w:i/>
          <w:iCs/>
          <w:sz w:val="24"/>
          <w:szCs w:val="24"/>
        </w:rPr>
        <w:t>legless</w:t>
      </w:r>
      <w:r w:rsidRPr="005563A4">
        <w:rPr>
          <w:rFonts w:asciiTheme="minorHAnsi" w:hAnsiTheme="minorHAnsi" w:cstheme="minorHAnsi"/>
          <w:sz w:val="24"/>
          <w:szCs w:val="24"/>
        </w:rPr>
        <w:t xml:space="preserve"> </w:t>
      </w:r>
      <w:proofErr w:type="gramStart"/>
      <w:r w:rsidRPr="005563A4">
        <w:rPr>
          <w:rFonts w:asciiTheme="minorHAnsi" w:hAnsiTheme="minorHAnsi" w:cstheme="minorHAnsi"/>
          <w:sz w:val="24"/>
          <w:szCs w:val="24"/>
        </w:rPr>
        <w:t>mRNA</w:t>
      </w:r>
      <w:proofErr w:type="gramEnd"/>
    </w:p>
    <w:p w14:paraId="4B88ECC4" w14:textId="0E461189" w:rsidR="00710A2C" w:rsidRDefault="00710A2C" w:rsidP="00710A2C">
      <w:pPr>
        <w:rPr>
          <w:rFonts w:asciiTheme="minorHAnsi" w:eastAsia="Calibri" w:hAnsiTheme="minorHAnsi" w:cstheme="minorHAnsi"/>
        </w:rPr>
      </w:pPr>
      <w:r>
        <w:rPr>
          <w:rFonts w:asciiTheme="minorHAnsi" w:eastAsia="Calibri" w:hAnsiTheme="minorHAnsi" w:cstheme="minorHAnsi"/>
        </w:rPr>
        <w:t>Total number of mRNA base pairs</w:t>
      </w:r>
      <w:r w:rsidR="00104C55">
        <w:rPr>
          <w:rFonts w:asciiTheme="minorHAnsi" w:eastAsia="Calibri" w:hAnsiTheme="minorHAnsi" w:cstheme="minorHAnsi"/>
        </w:rPr>
        <w:t>:</w:t>
      </w:r>
      <w:r>
        <w:rPr>
          <w:rFonts w:asciiTheme="minorHAnsi" w:eastAsia="Calibri" w:hAnsiTheme="minorHAnsi" w:cstheme="minorHAnsi"/>
        </w:rPr>
        <w:t xml:space="preserve"> </w:t>
      </w:r>
      <w:r w:rsidRPr="003D5630">
        <w:rPr>
          <w:rFonts w:asciiTheme="minorHAnsi" w:eastAsia="Calibri" w:hAnsiTheme="minorHAnsi" w:cstheme="minorHAnsi"/>
        </w:rPr>
        <w:t>_______bp</w:t>
      </w:r>
    </w:p>
    <w:p w14:paraId="70B089B6" w14:textId="77777777" w:rsidR="00710A2C" w:rsidRPr="00710A2C" w:rsidRDefault="00710A2C" w:rsidP="00710A2C">
      <w:pPr>
        <w:rPr>
          <w:lang w:eastAsia="zh-CN"/>
        </w:rPr>
      </w:pPr>
    </w:p>
    <w:tbl>
      <w:tblPr>
        <w:tblStyle w:val="TableGrid"/>
        <w:tblW w:w="0" w:type="auto"/>
        <w:tblLook w:val="04A0" w:firstRow="1" w:lastRow="0" w:firstColumn="1" w:lastColumn="0" w:noHBand="0" w:noVBand="1"/>
      </w:tblPr>
      <w:tblGrid>
        <w:gridCol w:w="2700"/>
        <w:gridCol w:w="2790"/>
        <w:gridCol w:w="1401"/>
        <w:gridCol w:w="2014"/>
      </w:tblGrid>
      <w:tr w:rsidR="00C47FE6" w14:paraId="2D3BEA10" w14:textId="77777777" w:rsidTr="00B743EB">
        <w:tc>
          <w:tcPr>
            <w:tcW w:w="2700" w:type="dxa"/>
            <w:shd w:val="clear" w:color="auto" w:fill="990000"/>
          </w:tcPr>
          <w:p w14:paraId="3B8D3633" w14:textId="3EFC983B" w:rsidR="00C47FE6" w:rsidRDefault="00C47FE6" w:rsidP="00402262">
            <w:pPr>
              <w:jc w:val="center"/>
              <w:rPr>
                <w:rFonts w:asciiTheme="minorHAnsi" w:eastAsia="Calibri" w:hAnsiTheme="minorHAnsi" w:cstheme="minorHAnsi"/>
              </w:rPr>
            </w:pPr>
            <w:r>
              <w:rPr>
                <w:rFonts w:asciiTheme="minorHAnsi" w:eastAsia="Calibri" w:hAnsiTheme="minorHAnsi" w:cstheme="minorHAnsi"/>
              </w:rPr>
              <w:t>Subject Position Range</w:t>
            </w:r>
          </w:p>
        </w:tc>
        <w:tc>
          <w:tcPr>
            <w:tcW w:w="2790" w:type="dxa"/>
            <w:shd w:val="clear" w:color="auto" w:fill="990000"/>
          </w:tcPr>
          <w:p w14:paraId="33652283" w14:textId="1E7BCF14" w:rsidR="00C47FE6" w:rsidRDefault="00C47FE6" w:rsidP="00402262">
            <w:pPr>
              <w:jc w:val="center"/>
              <w:rPr>
                <w:rFonts w:asciiTheme="minorHAnsi" w:eastAsia="Calibri" w:hAnsiTheme="minorHAnsi" w:cstheme="minorHAnsi"/>
              </w:rPr>
            </w:pPr>
            <w:r>
              <w:rPr>
                <w:rFonts w:asciiTheme="minorHAnsi" w:eastAsia="Calibri" w:hAnsiTheme="minorHAnsi" w:cstheme="minorHAnsi"/>
              </w:rPr>
              <w:t>Query Position Range</w:t>
            </w:r>
          </w:p>
        </w:tc>
        <w:tc>
          <w:tcPr>
            <w:tcW w:w="1401" w:type="dxa"/>
            <w:shd w:val="clear" w:color="auto" w:fill="990000"/>
          </w:tcPr>
          <w:p w14:paraId="49E9C937" w14:textId="5A8D9401" w:rsidR="00C47FE6" w:rsidRDefault="00C47FE6" w:rsidP="00402262">
            <w:pPr>
              <w:jc w:val="center"/>
              <w:rPr>
                <w:rFonts w:asciiTheme="minorHAnsi" w:eastAsia="Calibri" w:hAnsiTheme="minorHAnsi" w:cstheme="minorHAnsi"/>
              </w:rPr>
            </w:pPr>
            <w:r>
              <w:rPr>
                <w:rFonts w:asciiTheme="minorHAnsi" w:eastAsia="Calibri" w:hAnsiTheme="minorHAnsi" w:cstheme="minorHAnsi"/>
              </w:rPr>
              <w:t>E-value</w:t>
            </w:r>
          </w:p>
        </w:tc>
        <w:tc>
          <w:tcPr>
            <w:tcW w:w="2014" w:type="dxa"/>
            <w:shd w:val="clear" w:color="auto" w:fill="990000"/>
          </w:tcPr>
          <w:p w14:paraId="28D923B7" w14:textId="750FF5BC" w:rsidR="00C47FE6" w:rsidRDefault="00C47FE6" w:rsidP="00402262">
            <w:pPr>
              <w:jc w:val="center"/>
              <w:rPr>
                <w:rFonts w:asciiTheme="minorHAnsi" w:eastAsia="Calibri" w:hAnsiTheme="minorHAnsi" w:cstheme="minorHAnsi"/>
              </w:rPr>
            </w:pPr>
            <w:r>
              <w:rPr>
                <w:rFonts w:asciiTheme="minorHAnsi" w:eastAsia="Calibri" w:hAnsiTheme="minorHAnsi" w:cstheme="minorHAnsi"/>
              </w:rPr>
              <w:t>% Identity</w:t>
            </w:r>
          </w:p>
        </w:tc>
      </w:tr>
      <w:tr w:rsidR="00C47FE6" w14:paraId="38467D8F" w14:textId="77777777" w:rsidTr="003D5630">
        <w:tc>
          <w:tcPr>
            <w:tcW w:w="2700" w:type="dxa"/>
          </w:tcPr>
          <w:p w14:paraId="0971AE5C" w14:textId="77777777" w:rsidR="00C47FE6" w:rsidRDefault="00C47FE6" w:rsidP="003D5630">
            <w:pPr>
              <w:rPr>
                <w:rFonts w:asciiTheme="minorHAnsi" w:eastAsia="Calibri" w:hAnsiTheme="minorHAnsi" w:cstheme="minorHAnsi"/>
              </w:rPr>
            </w:pPr>
          </w:p>
        </w:tc>
        <w:tc>
          <w:tcPr>
            <w:tcW w:w="2790" w:type="dxa"/>
          </w:tcPr>
          <w:p w14:paraId="693ABA17" w14:textId="77777777" w:rsidR="00C47FE6" w:rsidRDefault="00C47FE6" w:rsidP="003D5630">
            <w:pPr>
              <w:rPr>
                <w:rFonts w:asciiTheme="minorHAnsi" w:eastAsia="Calibri" w:hAnsiTheme="minorHAnsi" w:cstheme="minorHAnsi"/>
              </w:rPr>
            </w:pPr>
          </w:p>
        </w:tc>
        <w:tc>
          <w:tcPr>
            <w:tcW w:w="1401" w:type="dxa"/>
          </w:tcPr>
          <w:p w14:paraId="0D01E6D1" w14:textId="77777777" w:rsidR="00C47FE6" w:rsidRDefault="00C47FE6" w:rsidP="003D5630">
            <w:pPr>
              <w:rPr>
                <w:rFonts w:asciiTheme="minorHAnsi" w:eastAsia="Calibri" w:hAnsiTheme="minorHAnsi" w:cstheme="minorHAnsi"/>
              </w:rPr>
            </w:pPr>
          </w:p>
        </w:tc>
        <w:tc>
          <w:tcPr>
            <w:tcW w:w="2014" w:type="dxa"/>
          </w:tcPr>
          <w:p w14:paraId="1D0086F7" w14:textId="77777777" w:rsidR="00C47FE6" w:rsidRDefault="00C47FE6" w:rsidP="003D5630">
            <w:pPr>
              <w:rPr>
                <w:rFonts w:asciiTheme="minorHAnsi" w:eastAsia="Calibri" w:hAnsiTheme="minorHAnsi" w:cstheme="minorHAnsi"/>
              </w:rPr>
            </w:pPr>
          </w:p>
        </w:tc>
      </w:tr>
      <w:tr w:rsidR="00C47FE6" w14:paraId="6C01A52F" w14:textId="77777777" w:rsidTr="003D5630">
        <w:tc>
          <w:tcPr>
            <w:tcW w:w="2700" w:type="dxa"/>
          </w:tcPr>
          <w:p w14:paraId="62BF3FFE" w14:textId="77777777" w:rsidR="00C47FE6" w:rsidRDefault="00C47FE6" w:rsidP="003D5630">
            <w:pPr>
              <w:rPr>
                <w:rFonts w:asciiTheme="minorHAnsi" w:eastAsia="Calibri" w:hAnsiTheme="minorHAnsi" w:cstheme="minorHAnsi"/>
              </w:rPr>
            </w:pPr>
          </w:p>
        </w:tc>
        <w:tc>
          <w:tcPr>
            <w:tcW w:w="2790" w:type="dxa"/>
          </w:tcPr>
          <w:p w14:paraId="5E06D308" w14:textId="77777777" w:rsidR="00C47FE6" w:rsidRDefault="00C47FE6" w:rsidP="003D5630">
            <w:pPr>
              <w:rPr>
                <w:rFonts w:asciiTheme="minorHAnsi" w:eastAsia="Calibri" w:hAnsiTheme="minorHAnsi" w:cstheme="minorHAnsi"/>
              </w:rPr>
            </w:pPr>
          </w:p>
        </w:tc>
        <w:tc>
          <w:tcPr>
            <w:tcW w:w="1401" w:type="dxa"/>
          </w:tcPr>
          <w:p w14:paraId="46DAB8FD" w14:textId="77777777" w:rsidR="00C47FE6" w:rsidRDefault="00C47FE6" w:rsidP="003D5630">
            <w:pPr>
              <w:rPr>
                <w:rFonts w:asciiTheme="minorHAnsi" w:eastAsia="Calibri" w:hAnsiTheme="minorHAnsi" w:cstheme="minorHAnsi"/>
              </w:rPr>
            </w:pPr>
          </w:p>
        </w:tc>
        <w:tc>
          <w:tcPr>
            <w:tcW w:w="2014" w:type="dxa"/>
          </w:tcPr>
          <w:p w14:paraId="4FF7AF01" w14:textId="77777777" w:rsidR="00C47FE6" w:rsidRDefault="00C47FE6" w:rsidP="003D5630">
            <w:pPr>
              <w:rPr>
                <w:rFonts w:asciiTheme="minorHAnsi" w:eastAsia="Calibri" w:hAnsiTheme="minorHAnsi" w:cstheme="minorHAnsi"/>
              </w:rPr>
            </w:pPr>
          </w:p>
        </w:tc>
      </w:tr>
      <w:tr w:rsidR="00C47FE6" w14:paraId="288BBEA7" w14:textId="77777777" w:rsidTr="003D5630">
        <w:tc>
          <w:tcPr>
            <w:tcW w:w="2700" w:type="dxa"/>
          </w:tcPr>
          <w:p w14:paraId="6B169763" w14:textId="77777777" w:rsidR="00C47FE6" w:rsidRDefault="00C47FE6" w:rsidP="003D5630">
            <w:pPr>
              <w:rPr>
                <w:rFonts w:asciiTheme="minorHAnsi" w:eastAsia="Calibri" w:hAnsiTheme="minorHAnsi" w:cstheme="minorHAnsi"/>
              </w:rPr>
            </w:pPr>
          </w:p>
        </w:tc>
        <w:tc>
          <w:tcPr>
            <w:tcW w:w="2790" w:type="dxa"/>
          </w:tcPr>
          <w:p w14:paraId="5CBAA986" w14:textId="77777777" w:rsidR="00C47FE6" w:rsidRDefault="00C47FE6" w:rsidP="003D5630">
            <w:pPr>
              <w:rPr>
                <w:rFonts w:asciiTheme="minorHAnsi" w:eastAsia="Calibri" w:hAnsiTheme="minorHAnsi" w:cstheme="minorHAnsi"/>
              </w:rPr>
            </w:pPr>
          </w:p>
        </w:tc>
        <w:tc>
          <w:tcPr>
            <w:tcW w:w="1401" w:type="dxa"/>
          </w:tcPr>
          <w:p w14:paraId="00065D90" w14:textId="77777777" w:rsidR="00C47FE6" w:rsidRDefault="00C47FE6" w:rsidP="003D5630">
            <w:pPr>
              <w:rPr>
                <w:rFonts w:asciiTheme="minorHAnsi" w:eastAsia="Calibri" w:hAnsiTheme="minorHAnsi" w:cstheme="minorHAnsi"/>
              </w:rPr>
            </w:pPr>
          </w:p>
        </w:tc>
        <w:tc>
          <w:tcPr>
            <w:tcW w:w="2014" w:type="dxa"/>
          </w:tcPr>
          <w:p w14:paraId="0F4015A9" w14:textId="77777777" w:rsidR="00C47FE6" w:rsidRDefault="00C47FE6" w:rsidP="003D5630">
            <w:pPr>
              <w:rPr>
                <w:rFonts w:asciiTheme="minorHAnsi" w:eastAsia="Calibri" w:hAnsiTheme="minorHAnsi" w:cstheme="minorHAnsi"/>
              </w:rPr>
            </w:pPr>
          </w:p>
        </w:tc>
      </w:tr>
      <w:tr w:rsidR="00C47FE6" w14:paraId="672A888E" w14:textId="77777777" w:rsidTr="003D5630">
        <w:tc>
          <w:tcPr>
            <w:tcW w:w="2700" w:type="dxa"/>
          </w:tcPr>
          <w:p w14:paraId="5CBF37B1" w14:textId="77777777" w:rsidR="00C47FE6" w:rsidRDefault="00C47FE6" w:rsidP="003D5630">
            <w:pPr>
              <w:rPr>
                <w:rFonts w:asciiTheme="minorHAnsi" w:eastAsia="Calibri" w:hAnsiTheme="minorHAnsi" w:cstheme="minorHAnsi"/>
              </w:rPr>
            </w:pPr>
          </w:p>
        </w:tc>
        <w:tc>
          <w:tcPr>
            <w:tcW w:w="2790" w:type="dxa"/>
          </w:tcPr>
          <w:p w14:paraId="2EC8572C" w14:textId="77777777" w:rsidR="00C47FE6" w:rsidRDefault="00C47FE6" w:rsidP="003D5630">
            <w:pPr>
              <w:rPr>
                <w:rFonts w:asciiTheme="minorHAnsi" w:eastAsia="Calibri" w:hAnsiTheme="minorHAnsi" w:cstheme="minorHAnsi"/>
              </w:rPr>
            </w:pPr>
          </w:p>
        </w:tc>
        <w:tc>
          <w:tcPr>
            <w:tcW w:w="1401" w:type="dxa"/>
          </w:tcPr>
          <w:p w14:paraId="56C4EC9A" w14:textId="77777777" w:rsidR="00C47FE6" w:rsidRDefault="00C47FE6" w:rsidP="003D5630">
            <w:pPr>
              <w:rPr>
                <w:rFonts w:asciiTheme="minorHAnsi" w:eastAsia="Calibri" w:hAnsiTheme="minorHAnsi" w:cstheme="minorHAnsi"/>
              </w:rPr>
            </w:pPr>
          </w:p>
        </w:tc>
        <w:tc>
          <w:tcPr>
            <w:tcW w:w="2014" w:type="dxa"/>
          </w:tcPr>
          <w:p w14:paraId="5BB5C3EF" w14:textId="77777777" w:rsidR="00C47FE6" w:rsidRDefault="00C47FE6" w:rsidP="003D5630">
            <w:pPr>
              <w:rPr>
                <w:rFonts w:asciiTheme="minorHAnsi" w:eastAsia="Calibri" w:hAnsiTheme="minorHAnsi" w:cstheme="minorHAnsi"/>
              </w:rPr>
            </w:pPr>
          </w:p>
        </w:tc>
      </w:tr>
      <w:tr w:rsidR="00C47FE6" w14:paraId="1A3F3201" w14:textId="77777777" w:rsidTr="003D5630">
        <w:tc>
          <w:tcPr>
            <w:tcW w:w="2700" w:type="dxa"/>
          </w:tcPr>
          <w:p w14:paraId="77126B46" w14:textId="77777777" w:rsidR="00C47FE6" w:rsidRDefault="00C47FE6" w:rsidP="003D5630">
            <w:pPr>
              <w:rPr>
                <w:rFonts w:asciiTheme="minorHAnsi" w:eastAsia="Calibri" w:hAnsiTheme="minorHAnsi" w:cstheme="minorHAnsi"/>
              </w:rPr>
            </w:pPr>
          </w:p>
        </w:tc>
        <w:tc>
          <w:tcPr>
            <w:tcW w:w="2790" w:type="dxa"/>
          </w:tcPr>
          <w:p w14:paraId="18AA55BE" w14:textId="77777777" w:rsidR="00C47FE6" w:rsidRDefault="00C47FE6" w:rsidP="003D5630">
            <w:pPr>
              <w:rPr>
                <w:rFonts w:asciiTheme="minorHAnsi" w:eastAsia="Calibri" w:hAnsiTheme="minorHAnsi" w:cstheme="minorHAnsi"/>
              </w:rPr>
            </w:pPr>
          </w:p>
        </w:tc>
        <w:tc>
          <w:tcPr>
            <w:tcW w:w="1401" w:type="dxa"/>
          </w:tcPr>
          <w:p w14:paraId="59A8107F" w14:textId="77777777" w:rsidR="00C47FE6" w:rsidRDefault="00C47FE6" w:rsidP="003D5630">
            <w:pPr>
              <w:rPr>
                <w:rFonts w:asciiTheme="minorHAnsi" w:eastAsia="Calibri" w:hAnsiTheme="minorHAnsi" w:cstheme="minorHAnsi"/>
              </w:rPr>
            </w:pPr>
          </w:p>
        </w:tc>
        <w:tc>
          <w:tcPr>
            <w:tcW w:w="2014" w:type="dxa"/>
          </w:tcPr>
          <w:p w14:paraId="1F8DB400" w14:textId="77777777" w:rsidR="00C47FE6" w:rsidRDefault="00C47FE6" w:rsidP="003D5630">
            <w:pPr>
              <w:rPr>
                <w:rFonts w:asciiTheme="minorHAnsi" w:eastAsia="Calibri" w:hAnsiTheme="minorHAnsi" w:cstheme="minorHAnsi"/>
              </w:rPr>
            </w:pPr>
          </w:p>
        </w:tc>
      </w:tr>
      <w:tr w:rsidR="00C47FE6" w14:paraId="6116984B" w14:textId="77777777" w:rsidTr="003D5630">
        <w:tc>
          <w:tcPr>
            <w:tcW w:w="2700" w:type="dxa"/>
          </w:tcPr>
          <w:p w14:paraId="0C08DF32" w14:textId="77777777" w:rsidR="00C47FE6" w:rsidRDefault="00C47FE6" w:rsidP="003D5630">
            <w:pPr>
              <w:rPr>
                <w:rFonts w:asciiTheme="minorHAnsi" w:eastAsia="Calibri" w:hAnsiTheme="minorHAnsi" w:cstheme="minorHAnsi"/>
              </w:rPr>
            </w:pPr>
          </w:p>
        </w:tc>
        <w:tc>
          <w:tcPr>
            <w:tcW w:w="2790" w:type="dxa"/>
          </w:tcPr>
          <w:p w14:paraId="4B673C95" w14:textId="77777777" w:rsidR="00C47FE6" w:rsidRDefault="00C47FE6" w:rsidP="003D5630">
            <w:pPr>
              <w:rPr>
                <w:rFonts w:asciiTheme="minorHAnsi" w:eastAsia="Calibri" w:hAnsiTheme="minorHAnsi" w:cstheme="minorHAnsi"/>
              </w:rPr>
            </w:pPr>
          </w:p>
        </w:tc>
        <w:tc>
          <w:tcPr>
            <w:tcW w:w="1401" w:type="dxa"/>
          </w:tcPr>
          <w:p w14:paraId="528BFB8A" w14:textId="77777777" w:rsidR="00C47FE6" w:rsidRDefault="00C47FE6" w:rsidP="003D5630">
            <w:pPr>
              <w:rPr>
                <w:rFonts w:asciiTheme="minorHAnsi" w:eastAsia="Calibri" w:hAnsiTheme="minorHAnsi" w:cstheme="minorHAnsi"/>
              </w:rPr>
            </w:pPr>
          </w:p>
        </w:tc>
        <w:tc>
          <w:tcPr>
            <w:tcW w:w="2014" w:type="dxa"/>
          </w:tcPr>
          <w:p w14:paraId="5F3DCE0C" w14:textId="77777777" w:rsidR="00C47FE6" w:rsidRDefault="00C47FE6" w:rsidP="003D5630">
            <w:pPr>
              <w:rPr>
                <w:rFonts w:asciiTheme="minorHAnsi" w:eastAsia="Calibri" w:hAnsiTheme="minorHAnsi" w:cstheme="minorHAnsi"/>
              </w:rPr>
            </w:pPr>
          </w:p>
        </w:tc>
      </w:tr>
    </w:tbl>
    <w:p w14:paraId="7717CF77" w14:textId="186740B2" w:rsidR="00E177E3" w:rsidRPr="00E177E3" w:rsidRDefault="00E177E3">
      <w:pPr>
        <w:rPr>
          <w:rFonts w:asciiTheme="minorHAnsi" w:eastAsia="Calibri" w:hAnsiTheme="minorHAnsi" w:cstheme="minorHAnsi"/>
        </w:rPr>
      </w:pPr>
    </w:p>
    <w:p w14:paraId="10BC146A" w14:textId="3BCF5BA3" w:rsidR="00643E60" w:rsidRPr="00B05DD0" w:rsidRDefault="00643E60" w:rsidP="00643E60">
      <w:pPr>
        <w:rPr>
          <w:rFonts w:asciiTheme="minorHAnsi" w:hAnsiTheme="minorHAnsi" w:cstheme="minorHAnsi"/>
          <w:b/>
          <w:bCs/>
        </w:rPr>
      </w:pPr>
      <w:r w:rsidRPr="00B05DD0">
        <w:rPr>
          <w:rFonts w:asciiTheme="minorHAnsi" w:hAnsiTheme="minorHAnsi" w:cstheme="minorHAnsi"/>
          <w:b/>
          <w:bCs/>
        </w:rPr>
        <w:t>Q</w:t>
      </w:r>
      <w:r w:rsidR="00B05DD0">
        <w:rPr>
          <w:rFonts w:asciiTheme="minorHAnsi" w:hAnsiTheme="minorHAnsi" w:cstheme="minorHAnsi"/>
          <w:b/>
          <w:bCs/>
        </w:rPr>
        <w:t xml:space="preserve">uestion </w:t>
      </w:r>
      <w:r w:rsidRPr="00B05DD0">
        <w:rPr>
          <w:rFonts w:asciiTheme="minorHAnsi" w:hAnsiTheme="minorHAnsi" w:cstheme="minorHAnsi"/>
          <w:b/>
          <w:bCs/>
        </w:rPr>
        <w:t xml:space="preserve">3. </w:t>
      </w:r>
      <w:r w:rsidRPr="007D6847">
        <w:rPr>
          <w:rFonts w:asciiTheme="minorHAnsi" w:hAnsiTheme="minorHAnsi" w:cstheme="minorHAnsi"/>
        </w:rPr>
        <w:t xml:space="preserve">Use data from </w:t>
      </w:r>
      <w:r w:rsidR="00940908" w:rsidRPr="00B36934">
        <w:rPr>
          <w:rFonts w:asciiTheme="minorHAnsi" w:hAnsiTheme="minorHAnsi" w:cstheme="minorHAnsi"/>
        </w:rPr>
        <w:fldChar w:fldCharType="begin"/>
      </w:r>
      <w:r w:rsidR="00940908" w:rsidRPr="00B36934">
        <w:rPr>
          <w:rFonts w:asciiTheme="minorHAnsi" w:hAnsiTheme="minorHAnsi" w:cstheme="minorHAnsi"/>
        </w:rPr>
        <w:instrText xml:space="preserve"> REF _Ref112620896 \h </w:instrText>
      </w:r>
      <w:r w:rsidR="00940908">
        <w:rPr>
          <w:rFonts w:asciiTheme="minorHAnsi" w:hAnsiTheme="minorHAnsi" w:cstheme="minorHAnsi"/>
        </w:rPr>
        <w:instrText xml:space="preserve"> \* MERGEFORMAT </w:instrText>
      </w:r>
      <w:r w:rsidR="00940908" w:rsidRPr="00B36934">
        <w:rPr>
          <w:rFonts w:asciiTheme="minorHAnsi" w:hAnsiTheme="minorHAnsi" w:cstheme="minorHAnsi"/>
        </w:rPr>
      </w:r>
      <w:r w:rsidR="00940908" w:rsidRPr="00B36934">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1</w:t>
      </w:r>
      <w:r w:rsidR="00940908" w:rsidRPr="00B36934">
        <w:rPr>
          <w:rFonts w:asciiTheme="minorHAnsi" w:hAnsiTheme="minorHAnsi" w:cstheme="minorHAnsi"/>
        </w:rPr>
        <w:fldChar w:fldCharType="end"/>
      </w:r>
      <w:r w:rsidRPr="007D6847">
        <w:rPr>
          <w:rFonts w:asciiTheme="minorHAnsi" w:hAnsiTheme="minorHAnsi" w:cstheme="minorHAnsi"/>
        </w:rPr>
        <w:t xml:space="preserve"> to assert whether the entire </w:t>
      </w:r>
      <w:r w:rsidRPr="007D6847">
        <w:rPr>
          <w:rFonts w:asciiTheme="minorHAnsi" w:hAnsiTheme="minorHAnsi" w:cstheme="minorHAnsi"/>
          <w:i/>
          <w:iCs/>
        </w:rPr>
        <w:t>D. melanogaster legless</w:t>
      </w:r>
      <w:r w:rsidRPr="007D6847">
        <w:rPr>
          <w:rFonts w:asciiTheme="minorHAnsi" w:hAnsiTheme="minorHAnsi" w:cstheme="minorHAnsi"/>
        </w:rPr>
        <w:t xml:space="preserve"> mRNA aligns to our unknown sequence. That is, provide evidence to support or reject whether the sequences matching </w:t>
      </w:r>
      <w:r w:rsidRPr="007D6847">
        <w:rPr>
          <w:rFonts w:asciiTheme="minorHAnsi" w:hAnsiTheme="minorHAnsi" w:cstheme="minorHAnsi"/>
          <w:i/>
          <w:iCs/>
        </w:rPr>
        <w:t>D. melanogaster legless</w:t>
      </w:r>
      <w:r w:rsidRPr="007D6847">
        <w:rPr>
          <w:rFonts w:asciiTheme="minorHAnsi" w:hAnsiTheme="minorHAnsi" w:cstheme="minorHAnsi"/>
        </w:rPr>
        <w:t xml:space="preserve"> mRNA in your unknown sequence show collinearity. </w:t>
      </w:r>
    </w:p>
    <w:p w14:paraId="45AD7C03" w14:textId="38E9400E" w:rsidR="00643E60" w:rsidRDefault="00643E60" w:rsidP="00643E60">
      <w:pPr>
        <w:rPr>
          <w:rFonts w:asciiTheme="minorHAnsi" w:hAnsiTheme="minorHAnsi" w:cstheme="minorHAnsi"/>
          <w:b/>
          <w:bCs/>
          <w:color w:val="2E74B5" w:themeColor="accent5" w:themeShade="BF"/>
        </w:rPr>
      </w:pPr>
    </w:p>
    <w:p w14:paraId="7C240DB7" w14:textId="4C29AD8D" w:rsidR="00643E60" w:rsidRPr="000C39B2" w:rsidRDefault="000C39B2" w:rsidP="00643E60">
      <w:pPr>
        <w:rPr>
          <w:rFonts w:asciiTheme="minorHAnsi" w:hAnsiTheme="minorHAnsi" w:cstheme="minorHAnsi"/>
        </w:rPr>
      </w:pPr>
      <w:r w:rsidRPr="000C39B2">
        <w:rPr>
          <w:rFonts w:asciiTheme="minorHAnsi" w:hAnsiTheme="minorHAnsi" w:cstheme="minorHAnsi"/>
          <w:b/>
          <w:bCs/>
        </w:rPr>
        <w:lastRenderedPageBreak/>
        <w:t xml:space="preserve">Question </w:t>
      </w:r>
      <w:r w:rsidR="00643E60" w:rsidRPr="000C39B2">
        <w:rPr>
          <w:rFonts w:asciiTheme="minorHAnsi" w:hAnsiTheme="minorHAnsi" w:cstheme="minorHAnsi"/>
          <w:b/>
          <w:bCs/>
        </w:rPr>
        <w:t xml:space="preserve">4. </w:t>
      </w:r>
      <w:r w:rsidR="00643E60" w:rsidRPr="007D6847">
        <w:rPr>
          <w:rFonts w:asciiTheme="minorHAnsi" w:hAnsiTheme="minorHAnsi" w:cstheme="minorHAnsi"/>
        </w:rPr>
        <w:t xml:space="preserve">Write a hypothesis indicating what gene from what species is homologous to a region of your </w:t>
      </w:r>
      <w:r w:rsidR="00643E60" w:rsidRPr="007D6847">
        <w:rPr>
          <w:rFonts w:asciiTheme="minorHAnsi" w:hAnsiTheme="minorHAnsi" w:cstheme="minorHAnsi"/>
          <w:i/>
          <w:iCs/>
        </w:rPr>
        <w:t xml:space="preserve">D. yakuba </w:t>
      </w:r>
      <w:r w:rsidR="00643E60" w:rsidRPr="007D6847">
        <w:rPr>
          <w:rFonts w:asciiTheme="minorHAnsi" w:hAnsiTheme="minorHAnsi" w:cstheme="minorHAnsi"/>
        </w:rPr>
        <w:t>unknown sequence.</w:t>
      </w:r>
      <w:r w:rsidR="00643E60" w:rsidRPr="000C39B2">
        <w:rPr>
          <w:rFonts w:asciiTheme="minorHAnsi" w:hAnsiTheme="minorHAnsi" w:cstheme="minorHAnsi"/>
        </w:rPr>
        <w:t xml:space="preserve"> </w:t>
      </w:r>
    </w:p>
    <w:p w14:paraId="0251F6A6" w14:textId="36772228" w:rsidR="009861C7" w:rsidRDefault="009861C7" w:rsidP="00D46EF7">
      <w:pPr>
        <w:rPr>
          <w:rFonts w:asciiTheme="minorHAnsi" w:eastAsia="Calibri" w:hAnsiTheme="minorHAnsi" w:cstheme="minorHAnsi"/>
        </w:rPr>
      </w:pPr>
    </w:p>
    <w:p w14:paraId="13662E67" w14:textId="27D5E792" w:rsidR="00854B19" w:rsidRDefault="00854B19" w:rsidP="00D46EF7">
      <w:pPr>
        <w:rPr>
          <w:rFonts w:asciiTheme="minorHAnsi" w:eastAsia="Calibri" w:hAnsiTheme="minorHAnsi" w:cstheme="minorHAnsi"/>
        </w:rPr>
      </w:pPr>
    </w:p>
    <w:p w14:paraId="401AF21F" w14:textId="64C769EC" w:rsidR="00E177E3" w:rsidRDefault="00E177E3">
      <w:pPr>
        <w:rPr>
          <w:rFonts w:asciiTheme="minorHAnsi" w:eastAsia="Calibri" w:hAnsiTheme="minorHAnsi" w:cstheme="minorHAnsi"/>
          <w:b/>
          <w:bCs/>
          <w:color w:val="990000"/>
          <w:sz w:val="32"/>
          <w:szCs w:val="32"/>
          <w:lang w:eastAsia="zh-CN"/>
        </w:rPr>
      </w:pPr>
    </w:p>
    <w:p w14:paraId="79BBB9F4" w14:textId="4C6454ED" w:rsidR="00643E60" w:rsidRPr="00947B95" w:rsidRDefault="00643E60" w:rsidP="00643E60">
      <w:pPr>
        <w:pStyle w:val="Heading1"/>
      </w:pPr>
      <w:bookmarkStart w:id="40" w:name="_Toc143114129"/>
      <w:r>
        <w:t>Finding</w:t>
      </w:r>
      <w:r w:rsidRPr="00947B95">
        <w:t xml:space="preserve"> </w:t>
      </w:r>
      <w:r>
        <w:t xml:space="preserve">similar protein </w:t>
      </w:r>
      <w:r w:rsidRPr="00947B95">
        <w:t>sequence</w:t>
      </w:r>
      <w:r>
        <w:t>s</w:t>
      </w:r>
      <w:r w:rsidRPr="00947B95">
        <w:t xml:space="preserve"> using </w:t>
      </w:r>
      <w:r w:rsidRPr="00947B95">
        <w:rPr>
          <w:i/>
          <w:iCs/>
        </w:rPr>
        <w:t>blast</w:t>
      </w:r>
      <w:r>
        <w:rPr>
          <w:i/>
          <w:iCs/>
        </w:rPr>
        <w:t>x</w:t>
      </w:r>
      <w:bookmarkEnd w:id="40"/>
    </w:p>
    <w:p w14:paraId="3AAC5BD6" w14:textId="77777777" w:rsidR="005B754E" w:rsidRDefault="005B754E" w:rsidP="00D46EF7">
      <w:pPr>
        <w:rPr>
          <w:rFonts w:eastAsia="Calibri"/>
        </w:rPr>
      </w:pPr>
    </w:p>
    <w:p w14:paraId="600E521C" w14:textId="354388F4" w:rsidR="00D46EF7" w:rsidRPr="009228A7" w:rsidRDefault="00643E60" w:rsidP="001644F7">
      <w:pPr>
        <w:rPr>
          <w:rFonts w:asciiTheme="minorHAnsi" w:eastAsia="Calibri" w:hAnsiTheme="minorHAnsi" w:cstheme="minorHAnsi"/>
        </w:rPr>
      </w:pPr>
      <w:r w:rsidRPr="009228A7">
        <w:rPr>
          <w:rFonts w:asciiTheme="minorHAnsi" w:eastAsia="Calibri" w:hAnsiTheme="minorHAnsi" w:cstheme="minorHAnsi"/>
        </w:rPr>
        <w:t xml:space="preserve">While it is useful to examine the mRNA sequence, often we are </w:t>
      </w:r>
      <w:r w:rsidR="001644F7">
        <w:rPr>
          <w:rFonts w:asciiTheme="minorHAnsi" w:eastAsia="Calibri" w:hAnsiTheme="minorHAnsi" w:cstheme="minorHAnsi"/>
        </w:rPr>
        <w:t xml:space="preserve">specifically interested </w:t>
      </w:r>
      <w:r w:rsidRPr="009228A7">
        <w:rPr>
          <w:rFonts w:asciiTheme="minorHAnsi" w:eastAsia="Calibri" w:hAnsiTheme="minorHAnsi" w:cstheme="minorHAnsi"/>
        </w:rPr>
        <w:t xml:space="preserve">in the </w:t>
      </w:r>
      <w:r w:rsidR="001644F7">
        <w:rPr>
          <w:rFonts w:asciiTheme="minorHAnsi" w:eastAsia="Calibri" w:hAnsiTheme="minorHAnsi" w:cstheme="minorHAnsi"/>
        </w:rPr>
        <w:t xml:space="preserve">protein products of the gene. Most </w:t>
      </w:r>
      <w:r w:rsidR="00D46EF7" w:rsidRPr="009228A7">
        <w:rPr>
          <w:rFonts w:asciiTheme="minorHAnsi" w:eastAsia="Calibri" w:hAnsiTheme="minorHAnsi" w:cstheme="minorHAnsi"/>
        </w:rPr>
        <w:t xml:space="preserve">RefSeq mRNA </w:t>
      </w:r>
      <w:r w:rsidR="001644F7">
        <w:rPr>
          <w:rFonts w:asciiTheme="minorHAnsi" w:eastAsia="Calibri" w:hAnsiTheme="minorHAnsi" w:cstheme="minorHAnsi"/>
        </w:rPr>
        <w:t xml:space="preserve">records include </w:t>
      </w:r>
      <w:r w:rsidR="00D46EF7" w:rsidRPr="009228A7">
        <w:rPr>
          <w:rFonts w:asciiTheme="minorHAnsi" w:eastAsia="Calibri" w:hAnsiTheme="minorHAnsi" w:cstheme="minorHAnsi"/>
        </w:rPr>
        <w:t>both translated and untranslated regions (i.e.</w:t>
      </w:r>
      <w:r w:rsidR="00A541E9" w:rsidRPr="009228A7">
        <w:rPr>
          <w:rFonts w:asciiTheme="minorHAnsi" w:eastAsia="Calibri" w:hAnsiTheme="minorHAnsi" w:cstheme="minorHAnsi"/>
        </w:rPr>
        <w:t>,</w:t>
      </w:r>
      <w:r w:rsidR="00D46EF7" w:rsidRPr="009228A7">
        <w:rPr>
          <w:rFonts w:asciiTheme="minorHAnsi" w:eastAsia="Calibri" w:hAnsiTheme="minorHAnsi" w:cstheme="minorHAnsi"/>
        </w:rPr>
        <w:t xml:space="preserve"> </w:t>
      </w:r>
      <w:r w:rsidR="001644F7">
        <w:rPr>
          <w:rFonts w:asciiTheme="minorHAnsi" w:eastAsia="Calibri" w:hAnsiTheme="minorHAnsi" w:cstheme="minorHAnsi"/>
        </w:rPr>
        <w:t xml:space="preserve">the </w:t>
      </w:r>
      <w:r w:rsidR="00D46EF7" w:rsidRPr="009228A7">
        <w:rPr>
          <w:rFonts w:asciiTheme="minorHAnsi" w:eastAsia="Calibri" w:hAnsiTheme="minorHAnsi" w:cstheme="minorHAnsi"/>
        </w:rPr>
        <w:t>5’ and 3’ UTRs)</w:t>
      </w:r>
      <w:r w:rsidR="001644F7">
        <w:rPr>
          <w:rFonts w:asciiTheme="minorHAnsi" w:eastAsia="Calibri" w:hAnsiTheme="minorHAnsi" w:cstheme="minorHAnsi"/>
        </w:rPr>
        <w:t xml:space="preserve">. If we are interested in the protein, we would need to determine the </w:t>
      </w:r>
      <w:r w:rsidR="00615C58">
        <w:rPr>
          <w:rFonts w:asciiTheme="minorHAnsi" w:eastAsia="Calibri" w:hAnsiTheme="minorHAnsi" w:cstheme="minorHAnsi"/>
        </w:rPr>
        <w:t xml:space="preserve">location of the </w:t>
      </w:r>
      <w:r w:rsidR="002B76D1">
        <w:rPr>
          <w:rFonts w:asciiTheme="minorHAnsi" w:eastAsia="Calibri" w:hAnsiTheme="minorHAnsi" w:cstheme="minorHAnsi"/>
        </w:rPr>
        <w:t>C</w:t>
      </w:r>
      <w:r w:rsidRPr="009228A7">
        <w:rPr>
          <w:rFonts w:asciiTheme="minorHAnsi" w:eastAsia="Calibri" w:hAnsiTheme="minorHAnsi" w:cstheme="minorHAnsi"/>
        </w:rPr>
        <w:t xml:space="preserve">oding </w:t>
      </w:r>
      <w:r w:rsidR="00615C58">
        <w:rPr>
          <w:rFonts w:asciiTheme="minorHAnsi" w:eastAsia="Calibri" w:hAnsiTheme="minorHAnsi" w:cstheme="minorHAnsi"/>
        </w:rPr>
        <w:t xml:space="preserve">DNA </w:t>
      </w:r>
      <w:r w:rsidR="002B76D1">
        <w:rPr>
          <w:rFonts w:asciiTheme="minorHAnsi" w:eastAsia="Calibri" w:hAnsiTheme="minorHAnsi" w:cstheme="minorHAnsi"/>
        </w:rPr>
        <w:t>S</w:t>
      </w:r>
      <w:r w:rsidRPr="009228A7">
        <w:rPr>
          <w:rFonts w:asciiTheme="minorHAnsi" w:eastAsia="Calibri" w:hAnsiTheme="minorHAnsi" w:cstheme="minorHAnsi"/>
        </w:rPr>
        <w:t xml:space="preserve">equences (CDS). </w:t>
      </w:r>
      <w:r w:rsidR="00D46EF7" w:rsidRPr="009228A7">
        <w:rPr>
          <w:rFonts w:asciiTheme="minorHAnsi" w:eastAsia="Calibri" w:hAnsiTheme="minorHAnsi" w:cstheme="minorHAnsi"/>
        </w:rPr>
        <w:t xml:space="preserve">Because every mRNA in the RefSeq RNA database has a corresponding sequence in the RefSeq Protein database, we will search our </w:t>
      </w:r>
      <w:r w:rsidR="00D46EF7" w:rsidRPr="009228A7">
        <w:rPr>
          <w:rFonts w:asciiTheme="minorHAnsi" w:eastAsia="Calibri" w:hAnsiTheme="minorHAnsi" w:cstheme="minorHAnsi"/>
          <w:i/>
          <w:iCs/>
        </w:rPr>
        <w:t>D. yakuba</w:t>
      </w:r>
      <w:r w:rsidR="00D46EF7" w:rsidRPr="009228A7">
        <w:rPr>
          <w:rFonts w:asciiTheme="minorHAnsi" w:eastAsia="Calibri" w:hAnsiTheme="minorHAnsi" w:cstheme="minorHAnsi"/>
        </w:rPr>
        <w:t xml:space="preserve"> </w:t>
      </w:r>
      <w:r w:rsidR="0016403F">
        <w:rPr>
          <w:rFonts w:asciiTheme="minorHAnsi" w:eastAsia="Calibri" w:hAnsiTheme="minorHAnsi" w:cstheme="minorHAnsi"/>
        </w:rPr>
        <w:t xml:space="preserve">nucleotide </w:t>
      </w:r>
      <w:r w:rsidR="00D46EF7" w:rsidRPr="009228A7">
        <w:rPr>
          <w:rFonts w:asciiTheme="minorHAnsi" w:eastAsia="Calibri" w:hAnsiTheme="minorHAnsi" w:cstheme="minorHAnsi"/>
        </w:rPr>
        <w:t>sequence against the RefSeq Protein (</w:t>
      </w:r>
      <w:proofErr w:type="spellStart"/>
      <w:r w:rsidR="00D46EF7" w:rsidRPr="009228A7">
        <w:rPr>
          <w:rFonts w:asciiTheme="minorHAnsi" w:eastAsia="Calibri" w:hAnsiTheme="minorHAnsi" w:cstheme="minorHAnsi"/>
        </w:rPr>
        <w:t>refseq_protein</w:t>
      </w:r>
      <w:proofErr w:type="spellEnd"/>
      <w:r w:rsidR="00D46EF7" w:rsidRPr="009228A7">
        <w:rPr>
          <w:rFonts w:asciiTheme="minorHAnsi" w:eastAsia="Calibri" w:hAnsiTheme="minorHAnsi" w:cstheme="minorHAnsi"/>
        </w:rPr>
        <w:t>) database</w:t>
      </w:r>
      <w:r w:rsidR="0016403F">
        <w:rPr>
          <w:rFonts w:asciiTheme="minorHAnsi" w:eastAsia="Calibri" w:hAnsiTheme="minorHAnsi" w:cstheme="minorHAnsi"/>
        </w:rPr>
        <w:t xml:space="preserve"> with </w:t>
      </w:r>
      <w:r w:rsidR="007C4275" w:rsidRPr="007C4275">
        <w:rPr>
          <w:rFonts w:asciiTheme="minorHAnsi" w:eastAsia="Calibri" w:hAnsiTheme="minorHAnsi" w:cstheme="minorHAnsi"/>
          <w:i/>
          <w:iCs/>
        </w:rPr>
        <w:t>blastx</w:t>
      </w:r>
      <w:r w:rsidR="007C4275">
        <w:rPr>
          <w:rFonts w:asciiTheme="minorHAnsi" w:eastAsia="Calibri" w:hAnsiTheme="minorHAnsi" w:cstheme="minorHAnsi"/>
        </w:rPr>
        <w:t xml:space="preserve">. </w:t>
      </w:r>
      <w:r w:rsidR="00D46EF7" w:rsidRPr="009228A7">
        <w:rPr>
          <w:rFonts w:asciiTheme="minorHAnsi" w:eastAsia="Calibri" w:hAnsiTheme="minorHAnsi" w:cstheme="minorHAnsi"/>
        </w:rPr>
        <w:t xml:space="preserve">We now have all the information we need to setup the </w:t>
      </w:r>
      <w:r w:rsidR="00D46EF7" w:rsidRPr="009228A7">
        <w:rPr>
          <w:rFonts w:asciiTheme="minorHAnsi" w:eastAsia="Calibri" w:hAnsiTheme="minorHAnsi" w:cstheme="minorHAnsi"/>
          <w:i/>
          <w:iCs/>
        </w:rPr>
        <w:t>blastx</w:t>
      </w:r>
      <w:r w:rsidR="00D46EF7" w:rsidRPr="009228A7">
        <w:rPr>
          <w:rFonts w:asciiTheme="minorHAnsi" w:eastAsia="Calibri" w:hAnsiTheme="minorHAnsi" w:cstheme="minorHAnsi"/>
        </w:rPr>
        <w:t xml:space="preserve"> search.</w:t>
      </w:r>
    </w:p>
    <w:p w14:paraId="2070EE37" w14:textId="77777777" w:rsidR="00D46EF7" w:rsidRPr="009228A7" w:rsidRDefault="00D46EF7" w:rsidP="00D46EF7">
      <w:pPr>
        <w:rPr>
          <w:rFonts w:asciiTheme="minorHAnsi" w:eastAsia="Calibri" w:hAnsiTheme="minorHAnsi" w:cstheme="minorHAnsi"/>
        </w:rPr>
      </w:pPr>
    </w:p>
    <w:p w14:paraId="276F78FE" w14:textId="4A6C3B4F"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 xml:space="preserve">Navigate to the NCBI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home page and click on the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w:t>
      </w:r>
      <w:proofErr w:type="gramStart"/>
      <w:r w:rsidRPr="009228A7">
        <w:rPr>
          <w:rFonts w:asciiTheme="minorHAnsi" w:eastAsia="Calibri" w:hAnsiTheme="minorHAnsi" w:cstheme="minorHAnsi"/>
        </w:rPr>
        <w:t>image</w:t>
      </w:r>
      <w:proofErr w:type="gramEnd"/>
    </w:p>
    <w:p w14:paraId="7A8166E9" w14:textId="77777777"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Under the “Enter Query Sequence” section, click on the “Browse” or the “Choose File” button and select our sequence (</w:t>
      </w:r>
      <w:proofErr w:type="spellStart"/>
      <w:r w:rsidRPr="009228A7">
        <w:rPr>
          <w:rFonts w:asciiTheme="minorHAnsi" w:eastAsia="Calibri" w:hAnsiTheme="minorHAnsi" w:cstheme="minorHAnsi"/>
        </w:rPr>
        <w:t>unknown.fna</w:t>
      </w:r>
      <w:proofErr w:type="spellEnd"/>
      <w:r w:rsidRPr="009228A7">
        <w:rPr>
          <w:rFonts w:asciiTheme="minorHAnsi" w:eastAsia="Calibri" w:hAnsiTheme="minorHAnsi" w:cstheme="minorHAnsi"/>
        </w:rPr>
        <w:t>).</w:t>
      </w:r>
    </w:p>
    <w:p w14:paraId="5155F327" w14:textId="77777777"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Enter the Job Title “</w:t>
      </w:r>
      <w:bookmarkStart w:id="41" w:name="OLE_LINK1"/>
      <w:bookmarkStart w:id="42" w:name="OLE_LINK2"/>
      <w:bookmarkStart w:id="43" w:name="OLE_LINK5"/>
      <w:bookmarkStart w:id="44" w:name="OLE_LINK14"/>
      <w:r w:rsidRPr="009228A7">
        <w:rPr>
          <w:rFonts w:asciiTheme="minorHAnsi" w:eastAsia="Calibri" w:hAnsiTheme="minorHAnsi" w:cstheme="minorHAnsi"/>
          <w:i/>
          <w:iCs/>
        </w:rPr>
        <w:t>blastx</w:t>
      </w:r>
      <w:r w:rsidRPr="009228A7">
        <w:rPr>
          <w:rFonts w:asciiTheme="minorHAnsi" w:eastAsia="Calibri" w:hAnsiTheme="minorHAnsi" w:cstheme="minorHAnsi"/>
        </w:rPr>
        <w:t xml:space="preserve"> search </w:t>
      </w:r>
      <w:r w:rsidRPr="009228A7">
        <w:rPr>
          <w:rFonts w:asciiTheme="minorHAnsi" w:eastAsia="Calibri" w:hAnsiTheme="minorHAnsi" w:cstheme="minorHAnsi"/>
          <w:i/>
          <w:iCs/>
        </w:rPr>
        <w:t>D. yakuba</w:t>
      </w:r>
      <w:r w:rsidRPr="009228A7">
        <w:rPr>
          <w:rFonts w:asciiTheme="minorHAnsi" w:eastAsia="Calibri" w:hAnsiTheme="minorHAnsi" w:cstheme="minorHAnsi"/>
        </w:rPr>
        <w:t xml:space="preserve"> / RefSeq </w:t>
      </w:r>
      <w:proofErr w:type="gramStart"/>
      <w:r w:rsidRPr="009228A7">
        <w:rPr>
          <w:rFonts w:asciiTheme="minorHAnsi" w:eastAsia="Calibri" w:hAnsiTheme="minorHAnsi" w:cstheme="minorHAnsi"/>
        </w:rPr>
        <w:t>Protein</w:t>
      </w:r>
      <w:bookmarkEnd w:id="41"/>
      <w:bookmarkEnd w:id="42"/>
      <w:bookmarkEnd w:id="43"/>
      <w:bookmarkEnd w:id="44"/>
      <w:r w:rsidRPr="009228A7">
        <w:rPr>
          <w:rFonts w:asciiTheme="minorHAnsi" w:eastAsia="Calibri" w:hAnsiTheme="minorHAnsi" w:cstheme="minorHAnsi"/>
        </w:rPr>
        <w:t>”</w:t>
      </w:r>
      <w:proofErr w:type="gramEnd"/>
    </w:p>
    <w:p w14:paraId="695DF868" w14:textId="77777777"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In the “Choose Search Set” section, change the database to “Reference proteins (</w:t>
      </w:r>
      <w:proofErr w:type="spellStart"/>
      <w:r w:rsidRPr="009228A7">
        <w:rPr>
          <w:rFonts w:asciiTheme="minorHAnsi" w:eastAsia="Calibri" w:hAnsiTheme="minorHAnsi" w:cstheme="minorHAnsi"/>
        </w:rPr>
        <w:t>refseq_protein</w:t>
      </w:r>
      <w:proofErr w:type="spellEnd"/>
      <w:r w:rsidRPr="009228A7">
        <w:rPr>
          <w:rFonts w:asciiTheme="minorHAnsi" w:eastAsia="Calibri" w:hAnsiTheme="minorHAnsi" w:cstheme="minorHAnsi"/>
        </w:rPr>
        <w:t>)”.</w:t>
      </w:r>
    </w:p>
    <w:p w14:paraId="550F946F" w14:textId="77FC6BBA"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Check the box “Show results in a new window” next to the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w:t>
      </w:r>
      <w:proofErr w:type="gramStart"/>
      <w:r w:rsidRPr="009228A7">
        <w:rPr>
          <w:rFonts w:asciiTheme="minorHAnsi" w:eastAsia="Calibri" w:hAnsiTheme="minorHAnsi" w:cstheme="minorHAnsi"/>
        </w:rPr>
        <w:t>button</w:t>
      </w:r>
      <w:proofErr w:type="gramEnd"/>
    </w:p>
    <w:p w14:paraId="51BE3A51" w14:textId="3C3806AF" w:rsidR="00D46EF7" w:rsidRPr="009228A7" w:rsidRDefault="00D46EF7" w:rsidP="00D46EF7">
      <w:pPr>
        <w:numPr>
          <w:ilvl w:val="0"/>
          <w:numId w:val="32"/>
        </w:numPr>
        <w:rPr>
          <w:rFonts w:asciiTheme="minorHAnsi" w:eastAsia="Calibri" w:hAnsiTheme="minorHAnsi" w:cstheme="minorHAnsi"/>
        </w:rPr>
      </w:pPr>
      <w:r w:rsidRPr="009228A7">
        <w:rPr>
          <w:rFonts w:asciiTheme="minorHAnsi" w:eastAsia="Calibri" w:hAnsiTheme="minorHAnsi" w:cstheme="minorHAnsi"/>
        </w:rPr>
        <w:t>Click “</w:t>
      </w:r>
      <w:r w:rsidR="00627D02" w:rsidRPr="009228A7">
        <w:rPr>
          <w:rFonts w:asciiTheme="minorHAnsi" w:eastAsia="Calibri" w:hAnsiTheme="minorHAnsi" w:cstheme="minorHAnsi"/>
          <w:iCs/>
        </w:rPr>
        <w:t>BLAST</w:t>
      </w:r>
      <w:r w:rsidRPr="009228A7">
        <w:rPr>
          <w:rFonts w:asciiTheme="minorHAnsi" w:eastAsia="Calibri" w:hAnsiTheme="minorHAnsi" w:cstheme="minorHAnsi"/>
        </w:rPr>
        <w:t>”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_Ref79769172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20</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09D02705" w14:textId="77777777" w:rsidR="00D46EF7" w:rsidRPr="00D86D2B" w:rsidRDefault="00D46EF7" w:rsidP="00D46EF7">
      <w:pPr>
        <w:rPr>
          <w:rFonts w:eastAsia="Calibri"/>
        </w:rPr>
      </w:pPr>
    </w:p>
    <w:p w14:paraId="2C9601C5" w14:textId="5850F6C3" w:rsidR="00B77877" w:rsidRDefault="001C3421" w:rsidP="00B77877">
      <w:pPr>
        <w:pStyle w:val="Figure"/>
        <w:keepNext/>
      </w:pPr>
      <w:r>
        <w:rPr>
          <w:noProof/>
        </w:rPr>
        <w:drawing>
          <wp:inline distT="0" distB="0" distL="0" distR="0" wp14:anchorId="351788CF" wp14:editId="7F8DD486">
            <wp:extent cx="4702452" cy="34444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2452" cy="3444428"/>
                    </a:xfrm>
                    <a:prstGeom prst="rect">
                      <a:avLst/>
                    </a:prstGeom>
                  </pic:spPr>
                </pic:pic>
              </a:graphicData>
            </a:graphic>
          </wp:inline>
        </w:drawing>
      </w:r>
    </w:p>
    <w:p w14:paraId="1175AC62" w14:textId="24ACB7D9" w:rsidR="00D46EF7" w:rsidRPr="00D46EF7" w:rsidRDefault="00B77877" w:rsidP="00B77877">
      <w:pPr>
        <w:pStyle w:val="Caption"/>
      </w:pPr>
      <w:bookmarkStart w:id="45" w:name="_Ref79769172"/>
      <w:r>
        <w:t xml:space="preserve">Figure </w:t>
      </w:r>
      <w:r>
        <w:fldChar w:fldCharType="begin"/>
      </w:r>
      <w:r>
        <w:instrText>SEQ Figure \* ARABIC</w:instrText>
      </w:r>
      <w:r>
        <w:fldChar w:fldCharType="separate"/>
      </w:r>
      <w:r w:rsidR="002254D5">
        <w:rPr>
          <w:noProof/>
        </w:rPr>
        <w:t>20</w:t>
      </w:r>
      <w:r>
        <w:fldChar w:fldCharType="end"/>
      </w:r>
      <w:bookmarkEnd w:id="45"/>
      <w:r>
        <w:t xml:space="preserve">. </w:t>
      </w:r>
      <w:r w:rsidRPr="005B754E">
        <w:t xml:space="preserve">Configure our </w:t>
      </w:r>
      <w:r w:rsidRPr="00E003C0">
        <w:rPr>
          <w:i/>
          <w:iCs/>
        </w:rPr>
        <w:t>blastx</w:t>
      </w:r>
      <w:r w:rsidRPr="005B754E">
        <w:t xml:space="preserve"> search of the unknown sequence against the NCBI </w:t>
      </w:r>
      <w:r w:rsidR="00097A9D">
        <w:t xml:space="preserve">Reference proteins </w:t>
      </w:r>
      <w:r w:rsidR="0063106D">
        <w:t>(</w:t>
      </w:r>
      <w:proofErr w:type="spellStart"/>
      <w:r w:rsidR="0063106D">
        <w:t>refseq_protein</w:t>
      </w:r>
      <w:proofErr w:type="spellEnd"/>
      <w:r w:rsidR="0063106D">
        <w:t xml:space="preserve">) </w:t>
      </w:r>
      <w:r w:rsidRPr="005B754E">
        <w:t>database.</w:t>
      </w:r>
    </w:p>
    <w:p w14:paraId="6DB5F834" w14:textId="77777777" w:rsidR="00D46EF7" w:rsidRPr="00D46EF7" w:rsidRDefault="00D46EF7" w:rsidP="00D46EF7">
      <w:pPr>
        <w:rPr>
          <w:rFonts w:eastAsia="Calibri"/>
          <w:i/>
          <w:iCs/>
        </w:rPr>
      </w:pPr>
    </w:p>
    <w:p w14:paraId="78FFD12F" w14:textId="673F9B9E"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For teaching purposes, the </w:t>
      </w:r>
      <w:r w:rsidRPr="009228A7">
        <w:rPr>
          <w:rFonts w:asciiTheme="minorHAnsi" w:eastAsia="Calibri" w:hAnsiTheme="minorHAnsi" w:cstheme="minorHAnsi"/>
          <w:i/>
          <w:iCs/>
        </w:rPr>
        <w:t xml:space="preserve">blastx </w:t>
      </w:r>
      <w:r w:rsidRPr="009228A7">
        <w:rPr>
          <w:rFonts w:asciiTheme="minorHAnsi" w:eastAsia="Calibri" w:hAnsiTheme="minorHAnsi" w:cstheme="minorHAnsi"/>
        </w:rPr>
        <w:t>search result (</w:t>
      </w:r>
      <w:r w:rsidRPr="009228A7">
        <w:rPr>
          <w:rFonts w:asciiTheme="minorHAnsi" w:eastAsia="Calibri" w:hAnsiTheme="minorHAnsi" w:cstheme="minorHAnsi"/>
          <w:i/>
          <w:iCs/>
        </w:rPr>
        <w:t>blastxRefSeqProtein.txt</w:t>
      </w:r>
      <w:r w:rsidRPr="009228A7">
        <w:rPr>
          <w:rFonts w:asciiTheme="minorHAnsi" w:eastAsia="Calibri" w:hAnsiTheme="minorHAnsi" w:cstheme="minorHAnsi"/>
        </w:rPr>
        <w:t xml:space="preserve">) is available in the package for this </w:t>
      </w:r>
      <w:r w:rsidR="00814526">
        <w:rPr>
          <w:rFonts w:asciiTheme="minorHAnsi" w:eastAsia="Calibri" w:hAnsiTheme="minorHAnsi" w:cstheme="minorHAnsi"/>
        </w:rPr>
        <w:t>exercise</w:t>
      </w:r>
      <w:r w:rsidRPr="009228A7">
        <w:rPr>
          <w:rFonts w:asciiTheme="minorHAnsi" w:eastAsia="Calibri" w:hAnsiTheme="minorHAnsi" w:cstheme="minorHAnsi"/>
          <w:i/>
          <w:iCs/>
        </w:rPr>
        <w:t xml:space="preserve">. </w:t>
      </w:r>
      <w:r w:rsidRPr="009228A7">
        <w:rPr>
          <w:rFonts w:asciiTheme="minorHAnsi" w:eastAsia="Calibri" w:hAnsiTheme="minorHAnsi" w:cstheme="minorHAnsi"/>
        </w:rPr>
        <w:t xml:space="preserve">(Note that this </w:t>
      </w:r>
      <w:r w:rsidRPr="00BE6F45">
        <w:rPr>
          <w:rFonts w:asciiTheme="minorHAnsi" w:eastAsia="Calibri" w:hAnsiTheme="minorHAnsi" w:cstheme="minorHAnsi"/>
          <w:i/>
          <w:iCs/>
        </w:rPr>
        <w:t>blastx</w:t>
      </w:r>
      <w:r w:rsidRPr="009228A7">
        <w:rPr>
          <w:rFonts w:asciiTheme="minorHAnsi" w:eastAsia="Calibri" w:hAnsiTheme="minorHAnsi" w:cstheme="minorHAnsi"/>
        </w:rPr>
        <w:t xml:space="preserve"> search can take several minutes to complete.)</w:t>
      </w:r>
    </w:p>
    <w:p w14:paraId="0908E04E" w14:textId="77777777" w:rsidR="00D46EF7" w:rsidRPr="009228A7" w:rsidRDefault="00D46EF7" w:rsidP="00D46EF7">
      <w:pPr>
        <w:rPr>
          <w:rFonts w:asciiTheme="minorHAnsi" w:eastAsia="Calibri" w:hAnsiTheme="minorHAnsi" w:cstheme="minorHAnsi"/>
        </w:rPr>
      </w:pPr>
    </w:p>
    <w:p w14:paraId="55236A7A" w14:textId="165678D4" w:rsidR="00D46EF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The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report is similar to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report. It consists of the “Descriptions”, “Graphic Summary”, “Alignments”, and “Taxonomy” tabs. The “Graphic Summary” tab shows the highly significant hits to the legless protein in </w:t>
      </w:r>
      <w:r w:rsidRPr="009228A7">
        <w:rPr>
          <w:rFonts w:asciiTheme="minorHAnsi" w:eastAsia="Calibri" w:hAnsiTheme="minorHAnsi" w:cstheme="minorHAnsi"/>
          <w:i/>
          <w:iCs/>
        </w:rPr>
        <w:t>D. melanogaster</w:t>
      </w:r>
      <w:r w:rsidRPr="009228A7">
        <w:rPr>
          <w:rFonts w:asciiTheme="minorHAnsi" w:eastAsia="Calibri" w:hAnsiTheme="minorHAnsi" w:cstheme="minorHAnsi"/>
        </w:rPr>
        <w:t xml:space="preserve"> and </w:t>
      </w:r>
      <w:r w:rsidR="00143C88" w:rsidRPr="009228A7">
        <w:rPr>
          <w:rFonts w:asciiTheme="minorHAnsi" w:eastAsia="Calibri" w:hAnsiTheme="minorHAnsi" w:cstheme="minorHAnsi"/>
        </w:rPr>
        <w:t>similar</w:t>
      </w:r>
      <w:r w:rsidRPr="009228A7">
        <w:rPr>
          <w:rFonts w:asciiTheme="minorHAnsi" w:eastAsia="Calibri" w:hAnsiTheme="minorHAnsi" w:cstheme="minorHAnsi"/>
        </w:rPr>
        <w:t xml:space="preserve"> protein</w:t>
      </w:r>
      <w:r w:rsidR="00143C88" w:rsidRPr="009228A7">
        <w:rPr>
          <w:rFonts w:asciiTheme="minorHAnsi" w:eastAsia="Calibri" w:hAnsiTheme="minorHAnsi" w:cstheme="minorHAnsi"/>
        </w:rPr>
        <w:t>s</w:t>
      </w:r>
      <w:r w:rsidRPr="009228A7">
        <w:rPr>
          <w:rFonts w:asciiTheme="minorHAnsi" w:eastAsia="Calibri" w:hAnsiTheme="minorHAnsi" w:cstheme="minorHAnsi"/>
        </w:rPr>
        <w:t xml:space="preserve"> in other </w:t>
      </w:r>
      <w:r w:rsidRPr="009228A7">
        <w:rPr>
          <w:rFonts w:asciiTheme="minorHAnsi" w:eastAsia="Calibri" w:hAnsiTheme="minorHAnsi" w:cstheme="minorHAnsi"/>
          <w:i/>
          <w:iCs/>
        </w:rPr>
        <w:t>Drosophila</w:t>
      </w:r>
      <w:r w:rsidRPr="009228A7">
        <w:rPr>
          <w:rFonts w:asciiTheme="minorHAnsi" w:eastAsia="Calibri" w:hAnsiTheme="minorHAnsi" w:cstheme="minorHAnsi"/>
        </w:rPr>
        <w:t xml:space="preserve"> species. It also shows a few significant hits to transposases in the region between 6000-8000 bp of our sequence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_Ref79769185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21</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777EDFE4" w14:textId="77777777" w:rsidR="005E3F60" w:rsidRPr="009228A7" w:rsidRDefault="005E3F60" w:rsidP="00D46EF7">
      <w:pPr>
        <w:rPr>
          <w:rFonts w:asciiTheme="minorHAnsi" w:eastAsia="Calibri" w:hAnsiTheme="minorHAnsi" w:cstheme="minorHAnsi"/>
        </w:rPr>
      </w:pPr>
    </w:p>
    <w:p w14:paraId="42B40D81" w14:textId="778F0443" w:rsidR="003A1DEF" w:rsidRDefault="00C468F4" w:rsidP="003A1DEF">
      <w:pPr>
        <w:pStyle w:val="Figure"/>
        <w:keepNext/>
      </w:pPr>
      <w:r>
        <w:rPr>
          <w:rFonts w:eastAsia="Calibri"/>
          <w:noProof/>
        </w:rPr>
        <w:drawing>
          <wp:inline distT="0" distB="0" distL="0" distR="0" wp14:anchorId="2972E20D" wp14:editId="0F1372A5">
            <wp:extent cx="5972967" cy="51196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2967" cy="5119686"/>
                    </a:xfrm>
                    <a:prstGeom prst="rect">
                      <a:avLst/>
                    </a:prstGeom>
                  </pic:spPr>
                </pic:pic>
              </a:graphicData>
            </a:graphic>
          </wp:inline>
        </w:drawing>
      </w:r>
    </w:p>
    <w:p w14:paraId="4AB8B5FE" w14:textId="453A826E" w:rsidR="00D46EF7" w:rsidRPr="00D46EF7" w:rsidRDefault="003A1DEF" w:rsidP="003A1DEF">
      <w:pPr>
        <w:pStyle w:val="Caption"/>
      </w:pPr>
      <w:bookmarkStart w:id="46" w:name="_Ref79769185"/>
      <w:r>
        <w:t xml:space="preserve">Figure </w:t>
      </w:r>
      <w:r>
        <w:fldChar w:fldCharType="begin"/>
      </w:r>
      <w:r>
        <w:instrText>SEQ Figure \* ARABIC</w:instrText>
      </w:r>
      <w:r>
        <w:fldChar w:fldCharType="separate"/>
      </w:r>
      <w:r w:rsidR="002254D5">
        <w:rPr>
          <w:noProof/>
        </w:rPr>
        <w:t>21</w:t>
      </w:r>
      <w:r>
        <w:fldChar w:fldCharType="end"/>
      </w:r>
      <w:bookmarkEnd w:id="46"/>
      <w:r>
        <w:t xml:space="preserve">. </w:t>
      </w:r>
      <w:r w:rsidRPr="00E003C0">
        <w:t xml:space="preserve">Multiple </w:t>
      </w:r>
      <w:r w:rsidRPr="00E003C0">
        <w:rPr>
          <w:i/>
          <w:iCs/>
        </w:rPr>
        <w:t>blastx</w:t>
      </w:r>
      <w:r w:rsidRPr="00E003C0">
        <w:t xml:space="preserve"> hits in the region between 6000-8000 bp in our sequence.</w:t>
      </w:r>
    </w:p>
    <w:p w14:paraId="1115B1BA" w14:textId="77777777" w:rsidR="00E003C0" w:rsidRDefault="00E003C0" w:rsidP="00D46EF7">
      <w:pPr>
        <w:rPr>
          <w:rFonts w:eastAsia="Calibri"/>
        </w:rPr>
      </w:pPr>
    </w:p>
    <w:p w14:paraId="1F0D280C" w14:textId="0C781D1B"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These hits suggest our sequence contains a type of repetitious element called a transposable element. In future </w:t>
      </w:r>
      <w:r w:rsidR="00814526">
        <w:rPr>
          <w:rFonts w:asciiTheme="minorHAnsi" w:eastAsia="Calibri" w:hAnsiTheme="minorHAnsi" w:cstheme="minorHAnsi"/>
        </w:rPr>
        <w:t>exercises</w:t>
      </w:r>
      <w:r w:rsidRPr="009228A7">
        <w:rPr>
          <w:rFonts w:asciiTheme="minorHAnsi" w:eastAsia="Calibri" w:hAnsiTheme="minorHAnsi" w:cstheme="minorHAnsi"/>
        </w:rPr>
        <w:t xml:space="preserve">, we will learn how we can reduce the number of spurious hits in our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reports by masking these elements prior to performing the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search. For now, we will ignore these additional matches and focus on the best manually curated RefSeq hit </w:t>
      </w:r>
      <w:r w:rsidRPr="009228A7">
        <w:rPr>
          <w:rFonts w:asciiTheme="minorHAnsi" w:eastAsia="Calibri" w:hAnsiTheme="minorHAnsi" w:cstheme="minorHAnsi"/>
          <w:i/>
          <w:iCs/>
        </w:rPr>
        <w:t>—</w:t>
      </w:r>
      <w:r w:rsidRPr="009228A7">
        <w:rPr>
          <w:rFonts w:asciiTheme="minorHAnsi" w:eastAsia="Calibri" w:hAnsiTheme="minorHAnsi" w:cstheme="minorHAnsi"/>
        </w:rPr>
        <w:t xml:space="preserve"> the </w:t>
      </w:r>
      <w:r w:rsidRPr="009228A7">
        <w:rPr>
          <w:rFonts w:asciiTheme="minorHAnsi" w:eastAsia="Calibri" w:hAnsiTheme="minorHAnsi" w:cstheme="minorHAnsi"/>
          <w:i/>
          <w:iCs/>
        </w:rPr>
        <w:t>D. melanogaster</w:t>
      </w:r>
      <w:r w:rsidRPr="009228A7">
        <w:rPr>
          <w:rFonts w:asciiTheme="minorHAnsi" w:eastAsia="Calibri" w:hAnsiTheme="minorHAnsi" w:cstheme="minorHAnsi"/>
        </w:rPr>
        <w:t xml:space="preserve"> legless protein (</w:t>
      </w:r>
      <w:bookmarkStart w:id="47" w:name="OLE_LINK50"/>
      <w:bookmarkStart w:id="48" w:name="OLE_LINK51"/>
      <w:r w:rsidRPr="009228A7">
        <w:rPr>
          <w:rFonts w:asciiTheme="minorHAnsi" w:eastAsia="Calibri" w:hAnsiTheme="minorHAnsi" w:cstheme="minorHAnsi"/>
        </w:rPr>
        <w:t>NP_651922.1</w:t>
      </w:r>
      <w:bookmarkEnd w:id="47"/>
      <w:bookmarkEnd w:id="48"/>
      <w:r w:rsidRPr="009228A7">
        <w:rPr>
          <w:rFonts w:asciiTheme="minorHAnsi" w:eastAsia="Calibri" w:hAnsiTheme="minorHAnsi" w:cstheme="minorHAnsi"/>
        </w:rPr>
        <w:t>;</w:t>
      </w:r>
      <w:r w:rsidR="00207EC1" w:rsidRPr="009228A7">
        <w:rPr>
          <w:rFonts w:asciiTheme="minorHAnsi" w:eastAsia="Calibri" w:hAnsiTheme="minorHAnsi" w:cstheme="minorHAnsi"/>
        </w:rPr>
        <w:t xml:space="preserve">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_Ref79769196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22</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2E6054D8" w14:textId="15A30885" w:rsidR="004F7A67" w:rsidRDefault="00643E60" w:rsidP="00643E60">
      <w:pPr>
        <w:rPr>
          <w:rFonts w:asciiTheme="minorHAnsi" w:hAnsiTheme="minorHAnsi" w:cstheme="minorHAnsi"/>
        </w:rPr>
      </w:pPr>
      <w:r w:rsidRPr="002161F7">
        <w:rPr>
          <w:rFonts w:asciiTheme="minorHAnsi" w:hAnsiTheme="minorHAnsi" w:cstheme="minorHAnsi"/>
          <w:b/>
          <w:bCs/>
        </w:rPr>
        <w:lastRenderedPageBreak/>
        <w:t>Q</w:t>
      </w:r>
      <w:r w:rsidR="002161F7" w:rsidRPr="002161F7">
        <w:rPr>
          <w:rFonts w:asciiTheme="minorHAnsi" w:hAnsiTheme="minorHAnsi" w:cstheme="minorHAnsi"/>
          <w:b/>
          <w:bCs/>
        </w:rPr>
        <w:t xml:space="preserve">uestion </w:t>
      </w:r>
      <w:r w:rsidRPr="002161F7">
        <w:rPr>
          <w:rFonts w:asciiTheme="minorHAnsi" w:hAnsiTheme="minorHAnsi" w:cstheme="minorHAnsi"/>
          <w:b/>
          <w:bCs/>
        </w:rPr>
        <w:t>5</w:t>
      </w:r>
      <w:r w:rsidRPr="002161F7">
        <w:rPr>
          <w:rFonts w:asciiTheme="minorHAnsi" w:hAnsiTheme="minorHAnsi" w:cstheme="minorHAnsi"/>
        </w:rPr>
        <w:t xml:space="preserve">. </w:t>
      </w:r>
      <w:r w:rsidR="00EA0B3F">
        <w:rPr>
          <w:rFonts w:asciiTheme="minorHAnsi" w:hAnsiTheme="minorHAnsi" w:cstheme="minorHAnsi"/>
        </w:rPr>
        <w:t xml:space="preserve">How do </w:t>
      </w:r>
      <w:r w:rsidR="00105FD1">
        <w:rPr>
          <w:rFonts w:asciiTheme="minorHAnsi" w:hAnsiTheme="minorHAnsi" w:cstheme="minorHAnsi"/>
        </w:rPr>
        <w:t xml:space="preserve">RefSeq </w:t>
      </w:r>
      <w:r w:rsidR="00235BB4">
        <w:rPr>
          <w:rFonts w:asciiTheme="minorHAnsi" w:hAnsiTheme="minorHAnsi" w:cstheme="minorHAnsi"/>
        </w:rPr>
        <w:t>records with the</w:t>
      </w:r>
      <w:r w:rsidR="00EA0B3F">
        <w:rPr>
          <w:rFonts w:asciiTheme="minorHAnsi" w:hAnsiTheme="minorHAnsi" w:cstheme="minorHAnsi"/>
        </w:rPr>
        <w:t xml:space="preserve"> “XM_” prefix differ from records with the “NM_” prefix? </w:t>
      </w:r>
      <w:r w:rsidR="00ED52DF">
        <w:rPr>
          <w:rFonts w:asciiTheme="minorHAnsi" w:hAnsiTheme="minorHAnsi" w:cstheme="minorHAnsi"/>
        </w:rPr>
        <w:t xml:space="preserve">How do RefSeq records with the </w:t>
      </w:r>
      <w:r w:rsidR="00EA0B3F">
        <w:rPr>
          <w:rFonts w:asciiTheme="minorHAnsi" w:hAnsiTheme="minorHAnsi" w:cstheme="minorHAnsi"/>
        </w:rPr>
        <w:t xml:space="preserve">“NM_” prefix </w:t>
      </w:r>
      <w:r w:rsidR="006E19A6">
        <w:rPr>
          <w:rFonts w:asciiTheme="minorHAnsi" w:hAnsiTheme="minorHAnsi" w:cstheme="minorHAnsi"/>
        </w:rPr>
        <w:t xml:space="preserve">differ from </w:t>
      </w:r>
      <w:r w:rsidR="00F1393F">
        <w:rPr>
          <w:rFonts w:asciiTheme="minorHAnsi" w:hAnsiTheme="minorHAnsi" w:cstheme="minorHAnsi"/>
        </w:rPr>
        <w:t xml:space="preserve">records with the </w:t>
      </w:r>
      <w:r w:rsidR="00EA0B3F">
        <w:rPr>
          <w:rFonts w:asciiTheme="minorHAnsi" w:hAnsiTheme="minorHAnsi" w:cstheme="minorHAnsi"/>
        </w:rPr>
        <w:t>“NP_” prefix?</w:t>
      </w:r>
    </w:p>
    <w:p w14:paraId="0E94F9E5" w14:textId="77777777" w:rsidR="00643E60" w:rsidRPr="009228A7" w:rsidRDefault="00643E60" w:rsidP="00D46EF7">
      <w:pPr>
        <w:rPr>
          <w:rFonts w:asciiTheme="minorHAnsi" w:eastAsia="Calibri" w:hAnsiTheme="minorHAnsi" w:cstheme="minorHAnsi"/>
        </w:rPr>
      </w:pPr>
    </w:p>
    <w:p w14:paraId="3B7CFCFC" w14:textId="6F7C8264" w:rsidR="00E943A3" w:rsidRDefault="00C468F4" w:rsidP="00E943A3">
      <w:pPr>
        <w:pStyle w:val="Figure"/>
        <w:keepNext/>
      </w:pPr>
      <w:r>
        <w:rPr>
          <w:rFonts w:eastAsia="Calibri"/>
          <w:noProof/>
        </w:rPr>
        <w:drawing>
          <wp:inline distT="0" distB="0" distL="0" distR="0" wp14:anchorId="75152D1E" wp14:editId="1D47AFB8">
            <wp:extent cx="5733504" cy="268682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5331" cy="2706430"/>
                    </a:xfrm>
                    <a:prstGeom prst="rect">
                      <a:avLst/>
                    </a:prstGeom>
                  </pic:spPr>
                </pic:pic>
              </a:graphicData>
            </a:graphic>
          </wp:inline>
        </w:drawing>
      </w:r>
    </w:p>
    <w:p w14:paraId="06470CFF" w14:textId="31485B3E" w:rsidR="00D46EF7" w:rsidRPr="00D46EF7" w:rsidRDefault="00E943A3" w:rsidP="00E943A3">
      <w:pPr>
        <w:pStyle w:val="Caption"/>
      </w:pPr>
      <w:bookmarkStart w:id="49" w:name="_Ref79769196"/>
      <w:r>
        <w:t xml:space="preserve">Figure </w:t>
      </w:r>
      <w:r>
        <w:fldChar w:fldCharType="begin"/>
      </w:r>
      <w:r>
        <w:instrText>SEQ Figure \* ARABIC</w:instrText>
      </w:r>
      <w:r>
        <w:fldChar w:fldCharType="separate"/>
      </w:r>
      <w:r w:rsidR="002254D5">
        <w:rPr>
          <w:noProof/>
        </w:rPr>
        <w:t>22</w:t>
      </w:r>
      <w:r>
        <w:fldChar w:fldCharType="end"/>
      </w:r>
      <w:bookmarkEnd w:id="49"/>
      <w:r>
        <w:t xml:space="preserve">. </w:t>
      </w:r>
      <w:r w:rsidRPr="00E003C0">
        <w:t xml:space="preserve">The </w:t>
      </w:r>
      <w:r w:rsidRPr="00E003C0">
        <w:rPr>
          <w:i/>
          <w:iCs/>
        </w:rPr>
        <w:t>blastx</w:t>
      </w:r>
      <w:r w:rsidRPr="00E003C0">
        <w:t xml:space="preserve"> result shows that our sequence is very similar to the </w:t>
      </w:r>
      <w:r w:rsidRPr="00E003C0">
        <w:rPr>
          <w:i/>
          <w:iCs/>
        </w:rPr>
        <w:t>D. melanogaster</w:t>
      </w:r>
      <w:r w:rsidRPr="00E003C0">
        <w:t xml:space="preserve"> legless protein</w:t>
      </w:r>
      <w:r w:rsidR="00F14B8B">
        <w:t xml:space="preserve"> (</w:t>
      </w:r>
      <w:r w:rsidR="00AB75BB" w:rsidRPr="00AB75BB">
        <w:t>NP_651922.1</w:t>
      </w:r>
      <w:r w:rsidR="00F14B8B">
        <w:t>)</w:t>
      </w:r>
      <w:r w:rsidRPr="00E003C0">
        <w:t>.</w:t>
      </w:r>
    </w:p>
    <w:p w14:paraId="1BC67DD1" w14:textId="77777777" w:rsidR="00E003C0" w:rsidRDefault="00E003C0" w:rsidP="00D46EF7">
      <w:pPr>
        <w:rPr>
          <w:rFonts w:eastAsia="Calibri"/>
        </w:rPr>
      </w:pPr>
    </w:p>
    <w:p w14:paraId="5FD40502" w14:textId="02A1C0D6"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We can analyze the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alignments in the same way that we have previously analyzed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report. However, because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translates the input sequence in all 6 reading frames before comparing our sequence with the protein database, there is an additional “Frame” field in each alignment block. The frame begins with either + or -, which corresponds to the relative orientation of our sequence compared to the protein. The number following the relative orientation in the frame field ranges from 1 to 3, which reflects the reading frame that produces the translated peptide sequence. Collectively, the relative orientation and the number can be used to represent all 6 reading frames. A frame shift between two alignment blocks in the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match often indicates that the two alignment blocks correspond to different coding exons. The “Positives” field corresponds to the number of amino acids that are either identical or have similar chemical properties between the translated query and the subject sequences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_Ref79769208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23</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63D10F8A" w14:textId="77777777" w:rsidR="00D46EF7" w:rsidRPr="00D46EF7" w:rsidRDefault="00D46EF7" w:rsidP="00D46EF7">
      <w:pPr>
        <w:rPr>
          <w:rFonts w:eastAsia="Calibri"/>
        </w:rPr>
      </w:pPr>
    </w:p>
    <w:p w14:paraId="7D355961" w14:textId="77777777" w:rsidR="00D14B2B" w:rsidRDefault="00E003C0" w:rsidP="00D14B2B">
      <w:pPr>
        <w:pStyle w:val="Figure"/>
        <w:keepNext/>
      </w:pPr>
      <w:r w:rsidRPr="00E003C0">
        <w:rPr>
          <w:noProof/>
        </w:rPr>
        <w:drawing>
          <wp:inline distT="0" distB="0" distL="0" distR="0" wp14:anchorId="40A5273F" wp14:editId="5BBC750B">
            <wp:extent cx="5694799" cy="2292398"/>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4799" cy="2292398"/>
                    </a:xfrm>
                    <a:prstGeom prst="rect">
                      <a:avLst/>
                    </a:prstGeom>
                  </pic:spPr>
                </pic:pic>
              </a:graphicData>
            </a:graphic>
          </wp:inline>
        </w:drawing>
      </w:r>
    </w:p>
    <w:p w14:paraId="09B7F0CF" w14:textId="1183EBAA" w:rsidR="00D14B2B" w:rsidRPr="00D46EF7" w:rsidRDefault="00D14B2B" w:rsidP="00D14B2B">
      <w:pPr>
        <w:pStyle w:val="FigureLegend"/>
      </w:pPr>
      <w:bookmarkStart w:id="50" w:name="_Ref79769208"/>
      <w:r>
        <w:t xml:space="preserve">Figure </w:t>
      </w:r>
      <w:r>
        <w:fldChar w:fldCharType="begin"/>
      </w:r>
      <w:r>
        <w:instrText>SEQ Figure \* ARABIC</w:instrText>
      </w:r>
      <w:r>
        <w:fldChar w:fldCharType="separate"/>
      </w:r>
      <w:r w:rsidR="002254D5">
        <w:rPr>
          <w:noProof/>
        </w:rPr>
        <w:t>23</w:t>
      </w:r>
      <w:r>
        <w:fldChar w:fldCharType="end"/>
      </w:r>
      <w:bookmarkEnd w:id="50"/>
      <w:r>
        <w:t xml:space="preserve">. </w:t>
      </w:r>
      <w:r w:rsidRPr="00D46EF7">
        <w:t xml:space="preserve">The key characteristics of a </w:t>
      </w:r>
      <w:r w:rsidRPr="00D46EF7">
        <w:rPr>
          <w:i/>
          <w:iCs/>
        </w:rPr>
        <w:t>blastx</w:t>
      </w:r>
      <w:r w:rsidRPr="00D46EF7">
        <w:t xml:space="preserve"> alignment.</w:t>
      </w:r>
    </w:p>
    <w:p w14:paraId="3FD33324" w14:textId="77777777" w:rsidR="00643E60" w:rsidRDefault="00643E60" w:rsidP="00D46EF7">
      <w:pPr>
        <w:rPr>
          <w:rFonts w:eastAsia="Calibri"/>
        </w:rPr>
      </w:pPr>
    </w:p>
    <w:p w14:paraId="02929A52" w14:textId="0EC8939A"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Similar to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alignment, each alignment block in our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report also consists of three lines: the query sequence, the matching sequence, and the subject sequence. Note that the query sequence has been translated into the corresponding amino acid sequence in the reading frame specified by the “Frame” field. However, the coordinates of the query sequence are still relative to the original nucleotide sequence. Like our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alignment, the grey lowercase residues in the query sequence correspond to low complexity sequences that were masked by </w:t>
      </w:r>
      <w:r w:rsidR="00627D02" w:rsidRPr="009228A7">
        <w:rPr>
          <w:rFonts w:asciiTheme="minorHAnsi" w:eastAsia="Calibri" w:hAnsiTheme="minorHAnsi" w:cstheme="minorHAnsi"/>
          <w:iCs/>
        </w:rPr>
        <w:t>BLAST</w:t>
      </w:r>
      <w:r w:rsidRPr="009228A7">
        <w:rPr>
          <w:rFonts w:asciiTheme="minorHAnsi" w:eastAsia="Calibri" w:hAnsiTheme="minorHAnsi" w:cstheme="minorHAnsi"/>
        </w:rPr>
        <w:t>.</w:t>
      </w:r>
    </w:p>
    <w:p w14:paraId="4D36F928" w14:textId="77777777" w:rsidR="00D46EF7" w:rsidRPr="009228A7" w:rsidRDefault="00D46EF7" w:rsidP="00D46EF7">
      <w:pPr>
        <w:rPr>
          <w:rFonts w:asciiTheme="minorHAnsi" w:eastAsia="Calibri" w:hAnsiTheme="minorHAnsi" w:cstheme="minorHAnsi"/>
        </w:rPr>
      </w:pPr>
    </w:p>
    <w:p w14:paraId="5101444E" w14:textId="3E1D79E8"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There are some minor differences in the matching sequence of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and </w:t>
      </w:r>
      <w:r w:rsidRPr="009228A7">
        <w:rPr>
          <w:rFonts w:asciiTheme="minorHAnsi" w:eastAsia="Calibri" w:hAnsiTheme="minorHAnsi" w:cstheme="minorHAnsi"/>
          <w:i/>
          <w:iCs/>
        </w:rPr>
        <w:t>blastx</w:t>
      </w:r>
      <w:r w:rsidRPr="009228A7">
        <w:rPr>
          <w:rFonts w:asciiTheme="minorHAnsi" w:eastAsia="Calibri" w:hAnsiTheme="minorHAnsi" w:cstheme="minorHAnsi"/>
        </w:rPr>
        <w:t xml:space="preserve"> outputs. Residues in the matching sequence represent amino acids that are identical between the query and subject sequences. The “+” character denotes amino acids that are different between the query and </w:t>
      </w:r>
      <w:r w:rsidR="00E003C0" w:rsidRPr="009228A7">
        <w:rPr>
          <w:rFonts w:asciiTheme="minorHAnsi" w:eastAsia="Calibri" w:hAnsiTheme="minorHAnsi" w:cstheme="minorHAnsi"/>
        </w:rPr>
        <w:t>subject,</w:t>
      </w:r>
      <w:r w:rsidRPr="009228A7">
        <w:rPr>
          <w:rFonts w:asciiTheme="minorHAnsi" w:eastAsia="Calibri" w:hAnsiTheme="minorHAnsi" w:cstheme="minorHAnsi"/>
        </w:rPr>
        <w:t xml:space="preserve"> but these different amino acids have similar chemical properties. A space indicates that the two aligned amino acid in the query and subject are </w:t>
      </w:r>
      <w:r w:rsidR="009A4561" w:rsidRPr="009228A7">
        <w:rPr>
          <w:rFonts w:asciiTheme="minorHAnsi" w:eastAsia="Calibri" w:hAnsiTheme="minorHAnsi" w:cstheme="minorHAnsi"/>
        </w:rPr>
        <w:t>different,</w:t>
      </w:r>
      <w:r w:rsidRPr="009228A7">
        <w:rPr>
          <w:rFonts w:asciiTheme="minorHAnsi" w:eastAsia="Calibri" w:hAnsiTheme="minorHAnsi" w:cstheme="minorHAnsi"/>
        </w:rPr>
        <w:t xml:space="preserve"> and they have different chemical properties.</w:t>
      </w:r>
    </w:p>
    <w:p w14:paraId="38A64DD6" w14:textId="77777777" w:rsidR="00D46EF7" w:rsidRPr="009228A7" w:rsidRDefault="00D46EF7" w:rsidP="00D46EF7">
      <w:pPr>
        <w:rPr>
          <w:rFonts w:asciiTheme="minorHAnsi" w:eastAsia="Calibri" w:hAnsiTheme="minorHAnsi" w:cstheme="minorHAnsi"/>
        </w:rPr>
      </w:pPr>
    </w:p>
    <w:p w14:paraId="5D3CE3E6" w14:textId="15B4DFEB" w:rsidR="00B90679" w:rsidRDefault="00B90679" w:rsidP="00D46EF7">
      <w:pPr>
        <w:rPr>
          <w:rFonts w:eastAsia="Calibri"/>
        </w:rPr>
      </w:pPr>
    </w:p>
    <w:p w14:paraId="58520A5A" w14:textId="09466974" w:rsidR="00D46EF7" w:rsidRDefault="00B90679" w:rsidP="00D46EF7">
      <w:pPr>
        <w:rPr>
          <w:rFonts w:asciiTheme="minorHAnsi" w:eastAsia="Calibri" w:hAnsiTheme="minorHAnsi" w:cstheme="minorHAnsi"/>
        </w:rPr>
      </w:pPr>
      <w:r w:rsidRPr="008B739C">
        <w:rPr>
          <w:rFonts w:asciiTheme="minorHAnsi" w:hAnsiTheme="minorHAnsi" w:cstheme="minorHAnsi"/>
          <w:b/>
          <w:bCs/>
        </w:rPr>
        <w:t>Q</w:t>
      </w:r>
      <w:r w:rsidR="008B739C" w:rsidRPr="008B739C">
        <w:rPr>
          <w:rFonts w:asciiTheme="minorHAnsi" w:hAnsiTheme="minorHAnsi" w:cstheme="minorHAnsi"/>
          <w:b/>
          <w:bCs/>
        </w:rPr>
        <w:t xml:space="preserve">uestion </w:t>
      </w:r>
      <w:r w:rsidRPr="008B739C">
        <w:rPr>
          <w:rFonts w:asciiTheme="minorHAnsi" w:hAnsiTheme="minorHAnsi" w:cstheme="minorHAnsi"/>
          <w:b/>
          <w:bCs/>
        </w:rPr>
        <w:t>6.</w:t>
      </w:r>
      <w:r w:rsidRPr="008B739C">
        <w:rPr>
          <w:rFonts w:asciiTheme="minorHAnsi" w:hAnsiTheme="minorHAnsi" w:cstheme="minorHAnsi"/>
        </w:rPr>
        <w:t xml:space="preserve"> Fill in </w:t>
      </w:r>
      <w:r w:rsidR="00F968F1" w:rsidRPr="00F968F1">
        <w:rPr>
          <w:rFonts w:asciiTheme="minorHAnsi" w:hAnsiTheme="minorHAnsi" w:cstheme="minorHAnsi"/>
        </w:rPr>
        <w:fldChar w:fldCharType="begin"/>
      </w:r>
      <w:r w:rsidR="00F968F1" w:rsidRPr="00F968F1">
        <w:rPr>
          <w:rFonts w:asciiTheme="minorHAnsi" w:hAnsiTheme="minorHAnsi" w:cstheme="minorHAnsi"/>
        </w:rPr>
        <w:instrText xml:space="preserve"> REF _Ref112629731 \h </w:instrText>
      </w:r>
      <w:r w:rsidR="00F968F1">
        <w:rPr>
          <w:rFonts w:asciiTheme="minorHAnsi" w:hAnsiTheme="minorHAnsi" w:cstheme="minorHAnsi"/>
        </w:rPr>
        <w:instrText xml:space="preserve"> \* MERGEFORMAT </w:instrText>
      </w:r>
      <w:r w:rsidR="00F968F1" w:rsidRPr="00F968F1">
        <w:rPr>
          <w:rFonts w:asciiTheme="minorHAnsi" w:hAnsiTheme="minorHAnsi" w:cstheme="minorHAnsi"/>
        </w:rPr>
      </w:r>
      <w:r w:rsidR="00F968F1" w:rsidRPr="00F968F1">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2</w:t>
      </w:r>
      <w:r w:rsidR="00F968F1" w:rsidRPr="00F968F1">
        <w:rPr>
          <w:rFonts w:asciiTheme="minorHAnsi" w:hAnsiTheme="minorHAnsi" w:cstheme="minorHAnsi"/>
        </w:rPr>
        <w:fldChar w:fldCharType="end"/>
      </w:r>
      <w:r w:rsidRPr="008B739C">
        <w:rPr>
          <w:rFonts w:asciiTheme="minorHAnsi" w:hAnsiTheme="minorHAnsi" w:cstheme="minorHAnsi"/>
        </w:rPr>
        <w:t xml:space="preserve"> of the worksheet with information for each alignment block from the </w:t>
      </w:r>
      <w:r w:rsidRPr="008B739C">
        <w:rPr>
          <w:rFonts w:asciiTheme="minorHAnsi" w:hAnsiTheme="minorHAnsi" w:cstheme="minorHAnsi"/>
          <w:i/>
          <w:iCs/>
        </w:rPr>
        <w:t>blastx</w:t>
      </w:r>
      <w:r w:rsidRPr="008B739C">
        <w:rPr>
          <w:rFonts w:asciiTheme="minorHAnsi" w:hAnsiTheme="minorHAnsi" w:cstheme="minorHAnsi"/>
        </w:rPr>
        <w:t xml:space="preserve"> search. Make sure to </w:t>
      </w:r>
      <w:r w:rsidR="001F667C">
        <w:rPr>
          <w:rFonts w:asciiTheme="minorHAnsi" w:hAnsiTheme="minorHAnsi" w:cstheme="minorHAnsi"/>
        </w:rPr>
        <w:t>include</w:t>
      </w:r>
      <w:r w:rsidRPr="008B739C">
        <w:rPr>
          <w:rFonts w:asciiTheme="minorHAnsi" w:hAnsiTheme="minorHAnsi" w:cstheme="minorHAnsi"/>
        </w:rPr>
        <w:t xml:space="preserve"> the total number of protein amino acids in the table title. </w:t>
      </w:r>
      <w:r w:rsidR="009C46C7" w:rsidRPr="001800DC">
        <w:rPr>
          <w:rFonts w:asciiTheme="minorHAnsi" w:hAnsiTheme="minorHAnsi" w:cstheme="minorHAnsi"/>
          <w:i/>
          <w:iCs/>
        </w:rPr>
        <w:t>(Note: if you do not have enough ranges to fill all rows, leave the remaining rows empty. Make sure your ranges are sorted by subject position.)</w:t>
      </w:r>
    </w:p>
    <w:p w14:paraId="7BA4C28D" w14:textId="77777777" w:rsidR="00193F88" w:rsidRPr="00710A2C" w:rsidRDefault="00193F88" w:rsidP="00193F88">
      <w:pPr>
        <w:rPr>
          <w:lang w:eastAsia="zh-CN"/>
        </w:rPr>
      </w:pPr>
    </w:p>
    <w:p w14:paraId="1A7E6AA8" w14:textId="500F1623" w:rsidR="009C4F96" w:rsidRPr="003962DB" w:rsidRDefault="009C4F96" w:rsidP="009C4F96">
      <w:pPr>
        <w:pStyle w:val="Caption"/>
        <w:keepNext/>
        <w:rPr>
          <w:sz w:val="24"/>
          <w:szCs w:val="24"/>
        </w:rPr>
      </w:pPr>
      <w:bookmarkStart w:id="51" w:name="_Ref112629731"/>
      <w:r w:rsidRPr="003962DB">
        <w:rPr>
          <w:sz w:val="24"/>
          <w:szCs w:val="24"/>
        </w:rPr>
        <w:t xml:space="preserve">Table </w:t>
      </w:r>
      <w:r w:rsidRPr="003962DB">
        <w:rPr>
          <w:sz w:val="24"/>
          <w:szCs w:val="24"/>
        </w:rPr>
        <w:fldChar w:fldCharType="begin"/>
      </w:r>
      <w:r w:rsidRPr="003962DB">
        <w:rPr>
          <w:sz w:val="24"/>
          <w:szCs w:val="24"/>
        </w:rPr>
        <w:instrText xml:space="preserve"> SEQ Table \* ARABIC </w:instrText>
      </w:r>
      <w:r w:rsidRPr="003962DB">
        <w:rPr>
          <w:sz w:val="24"/>
          <w:szCs w:val="24"/>
        </w:rPr>
        <w:fldChar w:fldCharType="separate"/>
      </w:r>
      <w:r w:rsidR="002254D5">
        <w:rPr>
          <w:noProof/>
          <w:sz w:val="24"/>
          <w:szCs w:val="24"/>
        </w:rPr>
        <w:t>2</w:t>
      </w:r>
      <w:r w:rsidRPr="003962DB">
        <w:rPr>
          <w:sz w:val="24"/>
          <w:szCs w:val="24"/>
        </w:rPr>
        <w:fldChar w:fldCharType="end"/>
      </w:r>
      <w:bookmarkEnd w:id="51"/>
      <w:r w:rsidRPr="003962DB">
        <w:rPr>
          <w:sz w:val="24"/>
          <w:szCs w:val="24"/>
        </w:rPr>
        <w:t>.</w:t>
      </w:r>
      <w:r w:rsidR="003962DB">
        <w:rPr>
          <w:sz w:val="24"/>
          <w:szCs w:val="24"/>
        </w:rPr>
        <w:t xml:space="preserve"> </w:t>
      </w:r>
      <w:r w:rsidR="003962DB" w:rsidRPr="00CF3566">
        <w:rPr>
          <w:i/>
          <w:iCs/>
          <w:sz w:val="24"/>
          <w:szCs w:val="24"/>
        </w:rPr>
        <w:t>blastx</w:t>
      </w:r>
      <w:r w:rsidR="003962DB">
        <w:rPr>
          <w:sz w:val="24"/>
          <w:szCs w:val="24"/>
        </w:rPr>
        <w:t xml:space="preserve"> results for </w:t>
      </w:r>
      <w:r w:rsidR="003962DB" w:rsidRPr="003962DB">
        <w:rPr>
          <w:sz w:val="24"/>
          <w:szCs w:val="24"/>
        </w:rPr>
        <w:t xml:space="preserve">the unknown sequence and the </w:t>
      </w:r>
      <w:r w:rsidR="003962DB" w:rsidRPr="00243EE7">
        <w:rPr>
          <w:i/>
          <w:iCs/>
          <w:sz w:val="24"/>
          <w:szCs w:val="24"/>
        </w:rPr>
        <w:t>D. melanogaster</w:t>
      </w:r>
      <w:r w:rsidR="003962DB" w:rsidRPr="003962DB">
        <w:rPr>
          <w:sz w:val="24"/>
          <w:szCs w:val="24"/>
        </w:rPr>
        <w:t xml:space="preserve"> legless </w:t>
      </w:r>
      <w:proofErr w:type="gramStart"/>
      <w:r w:rsidR="003962DB" w:rsidRPr="003962DB">
        <w:rPr>
          <w:sz w:val="24"/>
          <w:szCs w:val="24"/>
        </w:rPr>
        <w:t>protein</w:t>
      </w:r>
      <w:proofErr w:type="gramEnd"/>
    </w:p>
    <w:p w14:paraId="361414E8" w14:textId="3B72CCB1" w:rsidR="009C4F96" w:rsidRDefault="009C4F96" w:rsidP="009C4F96">
      <w:pPr>
        <w:rPr>
          <w:lang w:eastAsia="zh-CN"/>
        </w:rPr>
      </w:pPr>
    </w:p>
    <w:p w14:paraId="5FB9BB6C" w14:textId="781CE8FF" w:rsidR="009C4F96" w:rsidRDefault="009C4F96" w:rsidP="009C4F96">
      <w:pPr>
        <w:rPr>
          <w:rFonts w:asciiTheme="minorHAnsi" w:eastAsia="Calibri" w:hAnsiTheme="minorHAnsi" w:cstheme="minorHAnsi"/>
        </w:rPr>
      </w:pPr>
      <w:r>
        <w:rPr>
          <w:rFonts w:asciiTheme="minorHAnsi" w:eastAsia="Calibri" w:hAnsiTheme="minorHAnsi" w:cstheme="minorHAnsi"/>
        </w:rPr>
        <w:t xml:space="preserve">Total number of </w:t>
      </w:r>
      <w:r w:rsidR="000564F7">
        <w:rPr>
          <w:rFonts w:asciiTheme="minorHAnsi" w:eastAsia="Calibri" w:hAnsiTheme="minorHAnsi" w:cstheme="minorHAnsi"/>
        </w:rPr>
        <w:t>protein amino acids</w:t>
      </w:r>
      <w:r>
        <w:rPr>
          <w:rFonts w:asciiTheme="minorHAnsi" w:eastAsia="Calibri" w:hAnsiTheme="minorHAnsi" w:cstheme="minorHAnsi"/>
        </w:rPr>
        <w:t xml:space="preserve">: </w:t>
      </w:r>
      <w:r w:rsidRPr="003D5630">
        <w:rPr>
          <w:rFonts w:asciiTheme="minorHAnsi" w:eastAsia="Calibri" w:hAnsiTheme="minorHAnsi" w:cstheme="minorHAnsi"/>
        </w:rPr>
        <w:t>_______</w:t>
      </w:r>
      <w:r w:rsidR="007C5C28">
        <w:rPr>
          <w:rFonts w:asciiTheme="minorHAnsi" w:eastAsia="Calibri" w:hAnsiTheme="minorHAnsi" w:cstheme="minorHAnsi"/>
        </w:rPr>
        <w:t>aa</w:t>
      </w:r>
    </w:p>
    <w:p w14:paraId="3E2375EC" w14:textId="77777777" w:rsidR="009C4F96" w:rsidRPr="009C4F96" w:rsidRDefault="009C4F96" w:rsidP="009C4F96">
      <w:pPr>
        <w:rPr>
          <w:lang w:eastAsia="zh-CN"/>
        </w:rPr>
      </w:pPr>
    </w:p>
    <w:tbl>
      <w:tblPr>
        <w:tblStyle w:val="TableGrid"/>
        <w:tblW w:w="0" w:type="auto"/>
        <w:tblLook w:val="04A0" w:firstRow="1" w:lastRow="0" w:firstColumn="1" w:lastColumn="0" w:noHBand="0" w:noVBand="1"/>
      </w:tblPr>
      <w:tblGrid>
        <w:gridCol w:w="2446"/>
        <w:gridCol w:w="2442"/>
        <w:gridCol w:w="1233"/>
        <w:gridCol w:w="1331"/>
        <w:gridCol w:w="1331"/>
        <w:gridCol w:w="1287"/>
      </w:tblGrid>
      <w:tr w:rsidR="00F65047" w14:paraId="530F3D19" w14:textId="09C9823A" w:rsidTr="00F65047">
        <w:tc>
          <w:tcPr>
            <w:tcW w:w="2446" w:type="dxa"/>
            <w:shd w:val="clear" w:color="auto" w:fill="990000"/>
          </w:tcPr>
          <w:p w14:paraId="79CF1B12" w14:textId="77777777" w:rsidR="00F65047" w:rsidRDefault="00F65047" w:rsidP="00402262">
            <w:pPr>
              <w:jc w:val="center"/>
              <w:rPr>
                <w:rFonts w:asciiTheme="minorHAnsi" w:eastAsia="Calibri" w:hAnsiTheme="minorHAnsi" w:cstheme="minorHAnsi"/>
              </w:rPr>
            </w:pPr>
            <w:r>
              <w:rPr>
                <w:rFonts w:asciiTheme="minorHAnsi" w:eastAsia="Calibri" w:hAnsiTheme="minorHAnsi" w:cstheme="minorHAnsi"/>
              </w:rPr>
              <w:t>Subject Position Range</w:t>
            </w:r>
          </w:p>
        </w:tc>
        <w:tc>
          <w:tcPr>
            <w:tcW w:w="2442" w:type="dxa"/>
            <w:shd w:val="clear" w:color="auto" w:fill="990000"/>
          </w:tcPr>
          <w:p w14:paraId="194E7575" w14:textId="77777777" w:rsidR="00F65047" w:rsidRDefault="00F65047" w:rsidP="00402262">
            <w:pPr>
              <w:jc w:val="center"/>
              <w:rPr>
                <w:rFonts w:asciiTheme="minorHAnsi" w:eastAsia="Calibri" w:hAnsiTheme="minorHAnsi" w:cstheme="minorHAnsi"/>
              </w:rPr>
            </w:pPr>
            <w:r>
              <w:rPr>
                <w:rFonts w:asciiTheme="minorHAnsi" w:eastAsia="Calibri" w:hAnsiTheme="minorHAnsi" w:cstheme="minorHAnsi"/>
              </w:rPr>
              <w:t>Query Position Range</w:t>
            </w:r>
          </w:p>
        </w:tc>
        <w:tc>
          <w:tcPr>
            <w:tcW w:w="1233" w:type="dxa"/>
            <w:shd w:val="clear" w:color="auto" w:fill="990000"/>
          </w:tcPr>
          <w:p w14:paraId="71FCBCFA" w14:textId="77777777" w:rsidR="00F65047" w:rsidRDefault="00F65047" w:rsidP="00402262">
            <w:pPr>
              <w:jc w:val="center"/>
              <w:rPr>
                <w:rFonts w:asciiTheme="minorHAnsi" w:eastAsia="Calibri" w:hAnsiTheme="minorHAnsi" w:cstheme="minorHAnsi"/>
              </w:rPr>
            </w:pPr>
            <w:r>
              <w:rPr>
                <w:rFonts w:asciiTheme="minorHAnsi" w:eastAsia="Calibri" w:hAnsiTheme="minorHAnsi" w:cstheme="minorHAnsi"/>
              </w:rPr>
              <w:t>E-value</w:t>
            </w:r>
          </w:p>
        </w:tc>
        <w:tc>
          <w:tcPr>
            <w:tcW w:w="1331" w:type="dxa"/>
            <w:shd w:val="clear" w:color="auto" w:fill="990000"/>
          </w:tcPr>
          <w:p w14:paraId="07EABADC" w14:textId="77777777" w:rsidR="00F65047" w:rsidRDefault="00F65047" w:rsidP="00402262">
            <w:pPr>
              <w:jc w:val="center"/>
              <w:rPr>
                <w:rFonts w:asciiTheme="minorHAnsi" w:eastAsia="Calibri" w:hAnsiTheme="minorHAnsi" w:cstheme="minorHAnsi"/>
              </w:rPr>
            </w:pPr>
            <w:r>
              <w:rPr>
                <w:rFonts w:asciiTheme="minorHAnsi" w:eastAsia="Calibri" w:hAnsiTheme="minorHAnsi" w:cstheme="minorHAnsi"/>
              </w:rPr>
              <w:t>% Identity</w:t>
            </w:r>
          </w:p>
        </w:tc>
        <w:tc>
          <w:tcPr>
            <w:tcW w:w="1331" w:type="dxa"/>
            <w:shd w:val="clear" w:color="auto" w:fill="990000"/>
          </w:tcPr>
          <w:p w14:paraId="27D8D53A" w14:textId="5DB5E9D7" w:rsidR="00F65047" w:rsidRDefault="00F65047" w:rsidP="00402262">
            <w:pPr>
              <w:jc w:val="center"/>
              <w:rPr>
                <w:rFonts w:asciiTheme="minorHAnsi" w:eastAsia="Calibri" w:hAnsiTheme="minorHAnsi" w:cstheme="minorHAnsi"/>
              </w:rPr>
            </w:pPr>
            <w:r>
              <w:rPr>
                <w:rFonts w:asciiTheme="minorHAnsi" w:eastAsia="Calibri" w:hAnsiTheme="minorHAnsi" w:cstheme="minorHAnsi"/>
              </w:rPr>
              <w:t>% Positives</w:t>
            </w:r>
          </w:p>
        </w:tc>
        <w:tc>
          <w:tcPr>
            <w:tcW w:w="1287" w:type="dxa"/>
            <w:shd w:val="clear" w:color="auto" w:fill="990000"/>
          </w:tcPr>
          <w:p w14:paraId="1295A9DD" w14:textId="56FC0FB0" w:rsidR="00F65047" w:rsidRDefault="00F65047" w:rsidP="00402262">
            <w:pPr>
              <w:jc w:val="center"/>
              <w:rPr>
                <w:rFonts w:asciiTheme="minorHAnsi" w:eastAsia="Calibri" w:hAnsiTheme="minorHAnsi" w:cstheme="minorHAnsi"/>
              </w:rPr>
            </w:pPr>
            <w:r>
              <w:rPr>
                <w:rFonts w:asciiTheme="minorHAnsi" w:eastAsia="Calibri" w:hAnsiTheme="minorHAnsi" w:cstheme="minorHAnsi"/>
              </w:rPr>
              <w:t>Frame</w:t>
            </w:r>
          </w:p>
        </w:tc>
      </w:tr>
      <w:tr w:rsidR="00F65047" w14:paraId="6BDDE696" w14:textId="12A23F02" w:rsidTr="00F65047">
        <w:tc>
          <w:tcPr>
            <w:tcW w:w="2446" w:type="dxa"/>
          </w:tcPr>
          <w:p w14:paraId="61206865" w14:textId="77777777" w:rsidR="00F65047" w:rsidRDefault="00F65047" w:rsidP="00A0425A">
            <w:pPr>
              <w:rPr>
                <w:rFonts w:asciiTheme="minorHAnsi" w:eastAsia="Calibri" w:hAnsiTheme="minorHAnsi" w:cstheme="minorHAnsi"/>
              </w:rPr>
            </w:pPr>
          </w:p>
        </w:tc>
        <w:tc>
          <w:tcPr>
            <w:tcW w:w="2442" w:type="dxa"/>
          </w:tcPr>
          <w:p w14:paraId="3351DDC8" w14:textId="77777777" w:rsidR="00F65047" w:rsidRDefault="00F65047" w:rsidP="00A0425A">
            <w:pPr>
              <w:rPr>
                <w:rFonts w:asciiTheme="minorHAnsi" w:eastAsia="Calibri" w:hAnsiTheme="minorHAnsi" w:cstheme="minorHAnsi"/>
              </w:rPr>
            </w:pPr>
          </w:p>
        </w:tc>
        <w:tc>
          <w:tcPr>
            <w:tcW w:w="1233" w:type="dxa"/>
          </w:tcPr>
          <w:p w14:paraId="66B61B7E" w14:textId="77777777" w:rsidR="00F65047" w:rsidRDefault="00F65047" w:rsidP="00A0425A">
            <w:pPr>
              <w:rPr>
                <w:rFonts w:asciiTheme="minorHAnsi" w:eastAsia="Calibri" w:hAnsiTheme="minorHAnsi" w:cstheme="minorHAnsi"/>
              </w:rPr>
            </w:pPr>
          </w:p>
        </w:tc>
        <w:tc>
          <w:tcPr>
            <w:tcW w:w="1331" w:type="dxa"/>
          </w:tcPr>
          <w:p w14:paraId="7349A8CE" w14:textId="77777777" w:rsidR="00F65047" w:rsidRDefault="00F65047" w:rsidP="00A0425A">
            <w:pPr>
              <w:rPr>
                <w:rFonts w:asciiTheme="minorHAnsi" w:eastAsia="Calibri" w:hAnsiTheme="minorHAnsi" w:cstheme="minorHAnsi"/>
              </w:rPr>
            </w:pPr>
          </w:p>
        </w:tc>
        <w:tc>
          <w:tcPr>
            <w:tcW w:w="1331" w:type="dxa"/>
          </w:tcPr>
          <w:p w14:paraId="688CFA0A" w14:textId="77777777" w:rsidR="00F65047" w:rsidRDefault="00F65047" w:rsidP="00A0425A">
            <w:pPr>
              <w:rPr>
                <w:rFonts w:asciiTheme="minorHAnsi" w:eastAsia="Calibri" w:hAnsiTheme="minorHAnsi" w:cstheme="minorHAnsi"/>
              </w:rPr>
            </w:pPr>
          </w:p>
        </w:tc>
        <w:tc>
          <w:tcPr>
            <w:tcW w:w="1287" w:type="dxa"/>
          </w:tcPr>
          <w:p w14:paraId="7557DA48" w14:textId="77777777" w:rsidR="00F65047" w:rsidRDefault="00F65047" w:rsidP="00A0425A">
            <w:pPr>
              <w:rPr>
                <w:rFonts w:asciiTheme="minorHAnsi" w:eastAsia="Calibri" w:hAnsiTheme="minorHAnsi" w:cstheme="minorHAnsi"/>
              </w:rPr>
            </w:pPr>
          </w:p>
        </w:tc>
      </w:tr>
      <w:tr w:rsidR="00F65047" w14:paraId="6CF35192" w14:textId="465E02F4" w:rsidTr="00F65047">
        <w:tc>
          <w:tcPr>
            <w:tcW w:w="2446" w:type="dxa"/>
          </w:tcPr>
          <w:p w14:paraId="5773BA53" w14:textId="77777777" w:rsidR="00F65047" w:rsidRDefault="00F65047" w:rsidP="00A0425A">
            <w:pPr>
              <w:rPr>
                <w:rFonts w:asciiTheme="minorHAnsi" w:eastAsia="Calibri" w:hAnsiTheme="minorHAnsi" w:cstheme="minorHAnsi"/>
              </w:rPr>
            </w:pPr>
          </w:p>
        </w:tc>
        <w:tc>
          <w:tcPr>
            <w:tcW w:w="2442" w:type="dxa"/>
          </w:tcPr>
          <w:p w14:paraId="0DBFF758" w14:textId="77777777" w:rsidR="00F65047" w:rsidRDefault="00F65047" w:rsidP="00A0425A">
            <w:pPr>
              <w:rPr>
                <w:rFonts w:asciiTheme="minorHAnsi" w:eastAsia="Calibri" w:hAnsiTheme="minorHAnsi" w:cstheme="minorHAnsi"/>
              </w:rPr>
            </w:pPr>
          </w:p>
        </w:tc>
        <w:tc>
          <w:tcPr>
            <w:tcW w:w="1233" w:type="dxa"/>
          </w:tcPr>
          <w:p w14:paraId="1880A1BE" w14:textId="77777777" w:rsidR="00F65047" w:rsidRDefault="00F65047" w:rsidP="00A0425A">
            <w:pPr>
              <w:rPr>
                <w:rFonts w:asciiTheme="minorHAnsi" w:eastAsia="Calibri" w:hAnsiTheme="minorHAnsi" w:cstheme="minorHAnsi"/>
              </w:rPr>
            </w:pPr>
          </w:p>
        </w:tc>
        <w:tc>
          <w:tcPr>
            <w:tcW w:w="1331" w:type="dxa"/>
          </w:tcPr>
          <w:p w14:paraId="19C9C766" w14:textId="77777777" w:rsidR="00F65047" w:rsidRDefault="00F65047" w:rsidP="00A0425A">
            <w:pPr>
              <w:rPr>
                <w:rFonts w:asciiTheme="minorHAnsi" w:eastAsia="Calibri" w:hAnsiTheme="minorHAnsi" w:cstheme="minorHAnsi"/>
              </w:rPr>
            </w:pPr>
          </w:p>
        </w:tc>
        <w:tc>
          <w:tcPr>
            <w:tcW w:w="1331" w:type="dxa"/>
          </w:tcPr>
          <w:p w14:paraId="424EECCF" w14:textId="77777777" w:rsidR="00F65047" w:rsidRDefault="00F65047" w:rsidP="00A0425A">
            <w:pPr>
              <w:rPr>
                <w:rFonts w:asciiTheme="minorHAnsi" w:eastAsia="Calibri" w:hAnsiTheme="minorHAnsi" w:cstheme="minorHAnsi"/>
              </w:rPr>
            </w:pPr>
          </w:p>
        </w:tc>
        <w:tc>
          <w:tcPr>
            <w:tcW w:w="1287" w:type="dxa"/>
          </w:tcPr>
          <w:p w14:paraId="1FA41BCA" w14:textId="77777777" w:rsidR="00F65047" w:rsidRDefault="00F65047" w:rsidP="00A0425A">
            <w:pPr>
              <w:rPr>
                <w:rFonts w:asciiTheme="minorHAnsi" w:eastAsia="Calibri" w:hAnsiTheme="minorHAnsi" w:cstheme="minorHAnsi"/>
              </w:rPr>
            </w:pPr>
          </w:p>
        </w:tc>
      </w:tr>
      <w:tr w:rsidR="00F65047" w14:paraId="70381939" w14:textId="75CAE35B" w:rsidTr="00F65047">
        <w:tc>
          <w:tcPr>
            <w:tcW w:w="2446" w:type="dxa"/>
          </w:tcPr>
          <w:p w14:paraId="3BFA8C01" w14:textId="77777777" w:rsidR="00F65047" w:rsidRDefault="00F65047" w:rsidP="00A0425A">
            <w:pPr>
              <w:rPr>
                <w:rFonts w:asciiTheme="minorHAnsi" w:eastAsia="Calibri" w:hAnsiTheme="minorHAnsi" w:cstheme="minorHAnsi"/>
              </w:rPr>
            </w:pPr>
          </w:p>
        </w:tc>
        <w:tc>
          <w:tcPr>
            <w:tcW w:w="2442" w:type="dxa"/>
          </w:tcPr>
          <w:p w14:paraId="15D9DC6E" w14:textId="77777777" w:rsidR="00F65047" w:rsidRDefault="00F65047" w:rsidP="00A0425A">
            <w:pPr>
              <w:rPr>
                <w:rFonts w:asciiTheme="minorHAnsi" w:eastAsia="Calibri" w:hAnsiTheme="minorHAnsi" w:cstheme="minorHAnsi"/>
              </w:rPr>
            </w:pPr>
          </w:p>
        </w:tc>
        <w:tc>
          <w:tcPr>
            <w:tcW w:w="1233" w:type="dxa"/>
          </w:tcPr>
          <w:p w14:paraId="61EA282C" w14:textId="77777777" w:rsidR="00F65047" w:rsidRDefault="00F65047" w:rsidP="00A0425A">
            <w:pPr>
              <w:rPr>
                <w:rFonts w:asciiTheme="minorHAnsi" w:eastAsia="Calibri" w:hAnsiTheme="minorHAnsi" w:cstheme="minorHAnsi"/>
              </w:rPr>
            </w:pPr>
          </w:p>
        </w:tc>
        <w:tc>
          <w:tcPr>
            <w:tcW w:w="1331" w:type="dxa"/>
          </w:tcPr>
          <w:p w14:paraId="6F14135F" w14:textId="77777777" w:rsidR="00F65047" w:rsidRDefault="00F65047" w:rsidP="00A0425A">
            <w:pPr>
              <w:rPr>
                <w:rFonts w:asciiTheme="minorHAnsi" w:eastAsia="Calibri" w:hAnsiTheme="minorHAnsi" w:cstheme="minorHAnsi"/>
              </w:rPr>
            </w:pPr>
          </w:p>
        </w:tc>
        <w:tc>
          <w:tcPr>
            <w:tcW w:w="1331" w:type="dxa"/>
          </w:tcPr>
          <w:p w14:paraId="662EB616" w14:textId="77777777" w:rsidR="00F65047" w:rsidRDefault="00F65047" w:rsidP="00A0425A">
            <w:pPr>
              <w:rPr>
                <w:rFonts w:asciiTheme="minorHAnsi" w:eastAsia="Calibri" w:hAnsiTheme="minorHAnsi" w:cstheme="minorHAnsi"/>
              </w:rPr>
            </w:pPr>
          </w:p>
        </w:tc>
        <w:tc>
          <w:tcPr>
            <w:tcW w:w="1287" w:type="dxa"/>
          </w:tcPr>
          <w:p w14:paraId="03810523" w14:textId="77777777" w:rsidR="00F65047" w:rsidRDefault="00F65047" w:rsidP="00A0425A">
            <w:pPr>
              <w:rPr>
                <w:rFonts w:asciiTheme="minorHAnsi" w:eastAsia="Calibri" w:hAnsiTheme="minorHAnsi" w:cstheme="minorHAnsi"/>
              </w:rPr>
            </w:pPr>
          </w:p>
        </w:tc>
      </w:tr>
      <w:tr w:rsidR="00F65047" w14:paraId="201439C5" w14:textId="07AEB28F" w:rsidTr="00F65047">
        <w:tc>
          <w:tcPr>
            <w:tcW w:w="2446" w:type="dxa"/>
          </w:tcPr>
          <w:p w14:paraId="4E50A9CF" w14:textId="77777777" w:rsidR="00F65047" w:rsidRDefault="00F65047" w:rsidP="00A0425A">
            <w:pPr>
              <w:rPr>
                <w:rFonts w:asciiTheme="minorHAnsi" w:eastAsia="Calibri" w:hAnsiTheme="minorHAnsi" w:cstheme="minorHAnsi"/>
              </w:rPr>
            </w:pPr>
          </w:p>
        </w:tc>
        <w:tc>
          <w:tcPr>
            <w:tcW w:w="2442" w:type="dxa"/>
          </w:tcPr>
          <w:p w14:paraId="078F538D" w14:textId="77777777" w:rsidR="00F65047" w:rsidRDefault="00F65047" w:rsidP="00A0425A">
            <w:pPr>
              <w:rPr>
                <w:rFonts w:asciiTheme="minorHAnsi" w:eastAsia="Calibri" w:hAnsiTheme="minorHAnsi" w:cstheme="minorHAnsi"/>
              </w:rPr>
            </w:pPr>
          </w:p>
        </w:tc>
        <w:tc>
          <w:tcPr>
            <w:tcW w:w="1233" w:type="dxa"/>
          </w:tcPr>
          <w:p w14:paraId="20850A89" w14:textId="77777777" w:rsidR="00F65047" w:rsidRDefault="00F65047" w:rsidP="00A0425A">
            <w:pPr>
              <w:rPr>
                <w:rFonts w:asciiTheme="minorHAnsi" w:eastAsia="Calibri" w:hAnsiTheme="minorHAnsi" w:cstheme="minorHAnsi"/>
              </w:rPr>
            </w:pPr>
          </w:p>
        </w:tc>
        <w:tc>
          <w:tcPr>
            <w:tcW w:w="1331" w:type="dxa"/>
          </w:tcPr>
          <w:p w14:paraId="2AF1FA18" w14:textId="77777777" w:rsidR="00F65047" w:rsidRDefault="00F65047" w:rsidP="00A0425A">
            <w:pPr>
              <w:rPr>
                <w:rFonts w:asciiTheme="minorHAnsi" w:eastAsia="Calibri" w:hAnsiTheme="minorHAnsi" w:cstheme="minorHAnsi"/>
              </w:rPr>
            </w:pPr>
          </w:p>
        </w:tc>
        <w:tc>
          <w:tcPr>
            <w:tcW w:w="1331" w:type="dxa"/>
          </w:tcPr>
          <w:p w14:paraId="5975D2D0" w14:textId="77777777" w:rsidR="00F65047" w:rsidRDefault="00F65047" w:rsidP="00A0425A">
            <w:pPr>
              <w:rPr>
                <w:rFonts w:asciiTheme="minorHAnsi" w:eastAsia="Calibri" w:hAnsiTheme="minorHAnsi" w:cstheme="minorHAnsi"/>
              </w:rPr>
            </w:pPr>
          </w:p>
        </w:tc>
        <w:tc>
          <w:tcPr>
            <w:tcW w:w="1287" w:type="dxa"/>
          </w:tcPr>
          <w:p w14:paraId="5404DD2F" w14:textId="77777777" w:rsidR="00F65047" w:rsidRDefault="00F65047" w:rsidP="00A0425A">
            <w:pPr>
              <w:rPr>
                <w:rFonts w:asciiTheme="minorHAnsi" w:eastAsia="Calibri" w:hAnsiTheme="minorHAnsi" w:cstheme="minorHAnsi"/>
              </w:rPr>
            </w:pPr>
          </w:p>
        </w:tc>
      </w:tr>
      <w:tr w:rsidR="00F65047" w14:paraId="1C20D41F" w14:textId="59A6279E" w:rsidTr="00F65047">
        <w:tc>
          <w:tcPr>
            <w:tcW w:w="2446" w:type="dxa"/>
          </w:tcPr>
          <w:p w14:paraId="667163E5" w14:textId="77777777" w:rsidR="00F65047" w:rsidRDefault="00F65047" w:rsidP="00A0425A">
            <w:pPr>
              <w:rPr>
                <w:rFonts w:asciiTheme="minorHAnsi" w:eastAsia="Calibri" w:hAnsiTheme="minorHAnsi" w:cstheme="minorHAnsi"/>
              </w:rPr>
            </w:pPr>
          </w:p>
        </w:tc>
        <w:tc>
          <w:tcPr>
            <w:tcW w:w="2442" w:type="dxa"/>
          </w:tcPr>
          <w:p w14:paraId="27122D32" w14:textId="77777777" w:rsidR="00F65047" w:rsidRDefault="00F65047" w:rsidP="00A0425A">
            <w:pPr>
              <w:rPr>
                <w:rFonts w:asciiTheme="minorHAnsi" w:eastAsia="Calibri" w:hAnsiTheme="minorHAnsi" w:cstheme="minorHAnsi"/>
              </w:rPr>
            </w:pPr>
          </w:p>
        </w:tc>
        <w:tc>
          <w:tcPr>
            <w:tcW w:w="1233" w:type="dxa"/>
          </w:tcPr>
          <w:p w14:paraId="7F5CAB4E" w14:textId="77777777" w:rsidR="00F65047" w:rsidRDefault="00F65047" w:rsidP="00A0425A">
            <w:pPr>
              <w:rPr>
                <w:rFonts w:asciiTheme="minorHAnsi" w:eastAsia="Calibri" w:hAnsiTheme="minorHAnsi" w:cstheme="minorHAnsi"/>
              </w:rPr>
            </w:pPr>
          </w:p>
        </w:tc>
        <w:tc>
          <w:tcPr>
            <w:tcW w:w="1331" w:type="dxa"/>
          </w:tcPr>
          <w:p w14:paraId="2124CEDE" w14:textId="77777777" w:rsidR="00F65047" w:rsidRDefault="00F65047" w:rsidP="00A0425A">
            <w:pPr>
              <w:rPr>
                <w:rFonts w:asciiTheme="minorHAnsi" w:eastAsia="Calibri" w:hAnsiTheme="minorHAnsi" w:cstheme="minorHAnsi"/>
              </w:rPr>
            </w:pPr>
          </w:p>
        </w:tc>
        <w:tc>
          <w:tcPr>
            <w:tcW w:w="1331" w:type="dxa"/>
          </w:tcPr>
          <w:p w14:paraId="6C947ADE" w14:textId="77777777" w:rsidR="00F65047" w:rsidRDefault="00F65047" w:rsidP="00A0425A">
            <w:pPr>
              <w:rPr>
                <w:rFonts w:asciiTheme="minorHAnsi" w:eastAsia="Calibri" w:hAnsiTheme="minorHAnsi" w:cstheme="minorHAnsi"/>
              </w:rPr>
            </w:pPr>
          </w:p>
        </w:tc>
        <w:tc>
          <w:tcPr>
            <w:tcW w:w="1287" w:type="dxa"/>
          </w:tcPr>
          <w:p w14:paraId="564AC68B" w14:textId="77777777" w:rsidR="00F65047" w:rsidRDefault="00F65047" w:rsidP="00A0425A">
            <w:pPr>
              <w:rPr>
                <w:rFonts w:asciiTheme="minorHAnsi" w:eastAsia="Calibri" w:hAnsiTheme="minorHAnsi" w:cstheme="minorHAnsi"/>
              </w:rPr>
            </w:pPr>
          </w:p>
        </w:tc>
      </w:tr>
    </w:tbl>
    <w:p w14:paraId="3DE13A9A" w14:textId="682DFD8E" w:rsidR="00193F88" w:rsidRDefault="00193F88" w:rsidP="00D46EF7">
      <w:pPr>
        <w:rPr>
          <w:rFonts w:asciiTheme="minorHAnsi" w:eastAsia="Calibri" w:hAnsiTheme="minorHAnsi" w:cstheme="minorHAnsi"/>
        </w:rPr>
      </w:pPr>
    </w:p>
    <w:p w14:paraId="4765277F" w14:textId="77777777" w:rsidR="00193F88" w:rsidRDefault="00193F88" w:rsidP="00D46EF7">
      <w:pPr>
        <w:rPr>
          <w:rFonts w:asciiTheme="minorHAnsi" w:eastAsia="Calibri" w:hAnsiTheme="minorHAnsi" w:cstheme="minorHAnsi"/>
        </w:rPr>
      </w:pPr>
    </w:p>
    <w:p w14:paraId="45D81DCA" w14:textId="0EFBB809" w:rsidR="00193F88" w:rsidRDefault="00193F88" w:rsidP="00D46EF7">
      <w:pPr>
        <w:rPr>
          <w:rFonts w:asciiTheme="minorHAnsi" w:eastAsia="Calibri" w:hAnsiTheme="minorHAnsi" w:cstheme="minorHAnsi"/>
        </w:rPr>
      </w:pPr>
    </w:p>
    <w:p w14:paraId="72923FEB" w14:textId="3CF5A4ED" w:rsidR="008157E1" w:rsidRDefault="008157E1">
      <w:pPr>
        <w:rPr>
          <w:rFonts w:asciiTheme="minorHAnsi" w:hAnsiTheme="minorHAnsi" w:cstheme="minorHAnsi"/>
          <w:b/>
          <w:bCs/>
        </w:rPr>
      </w:pPr>
    </w:p>
    <w:p w14:paraId="2E4A7B16" w14:textId="519C63EC" w:rsidR="00821DDA" w:rsidRPr="009228A7" w:rsidRDefault="00821DDA" w:rsidP="00D46EF7">
      <w:pPr>
        <w:rPr>
          <w:rFonts w:asciiTheme="minorHAnsi" w:hAnsiTheme="minorHAnsi" w:cstheme="minorHAnsi"/>
          <w:b/>
          <w:bCs/>
          <w:color w:val="2E74B5" w:themeColor="accent5" w:themeShade="BF"/>
        </w:rPr>
      </w:pPr>
      <w:r w:rsidRPr="00EB2C84">
        <w:rPr>
          <w:rFonts w:asciiTheme="minorHAnsi" w:hAnsiTheme="minorHAnsi" w:cstheme="minorHAnsi"/>
          <w:b/>
          <w:bCs/>
        </w:rPr>
        <w:t>Q</w:t>
      </w:r>
      <w:r w:rsidR="00EB2C84" w:rsidRPr="00EB2C84">
        <w:rPr>
          <w:rFonts w:asciiTheme="minorHAnsi" w:hAnsiTheme="minorHAnsi" w:cstheme="minorHAnsi"/>
          <w:b/>
          <w:bCs/>
        </w:rPr>
        <w:t xml:space="preserve">uestion </w:t>
      </w:r>
      <w:r w:rsidRPr="00EB2C84">
        <w:rPr>
          <w:rFonts w:asciiTheme="minorHAnsi" w:hAnsiTheme="minorHAnsi" w:cstheme="minorHAnsi"/>
          <w:b/>
          <w:bCs/>
        </w:rPr>
        <w:t xml:space="preserve">7. </w:t>
      </w:r>
      <w:r w:rsidRPr="00EB2C84">
        <w:rPr>
          <w:rFonts w:asciiTheme="minorHAnsi" w:hAnsiTheme="minorHAnsi" w:cstheme="minorHAnsi"/>
        </w:rPr>
        <w:t xml:space="preserve">Use data from </w:t>
      </w:r>
      <w:r w:rsidR="00243EE7" w:rsidRPr="00243EE7">
        <w:rPr>
          <w:rFonts w:asciiTheme="minorHAnsi" w:hAnsiTheme="minorHAnsi" w:cstheme="minorHAnsi"/>
        </w:rPr>
        <w:fldChar w:fldCharType="begin"/>
      </w:r>
      <w:r w:rsidR="00243EE7" w:rsidRPr="00243EE7">
        <w:rPr>
          <w:rFonts w:asciiTheme="minorHAnsi" w:hAnsiTheme="minorHAnsi" w:cstheme="minorHAnsi"/>
        </w:rPr>
        <w:instrText xml:space="preserve"> REF _Ref112629731 \h </w:instrText>
      </w:r>
      <w:r w:rsidR="00243EE7">
        <w:rPr>
          <w:rFonts w:asciiTheme="minorHAnsi" w:hAnsiTheme="minorHAnsi" w:cstheme="minorHAnsi"/>
        </w:rPr>
        <w:instrText xml:space="preserve"> \* MERGEFORMAT </w:instrText>
      </w:r>
      <w:r w:rsidR="00243EE7" w:rsidRPr="00243EE7">
        <w:rPr>
          <w:rFonts w:asciiTheme="minorHAnsi" w:hAnsiTheme="minorHAnsi" w:cstheme="minorHAnsi"/>
        </w:rPr>
      </w:r>
      <w:r w:rsidR="00243EE7" w:rsidRPr="00243EE7">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2</w:t>
      </w:r>
      <w:r w:rsidR="00243EE7" w:rsidRPr="00243EE7">
        <w:rPr>
          <w:rFonts w:asciiTheme="minorHAnsi" w:hAnsiTheme="minorHAnsi" w:cstheme="minorHAnsi"/>
        </w:rPr>
        <w:fldChar w:fldCharType="end"/>
      </w:r>
      <w:r w:rsidRPr="00EB2C84">
        <w:rPr>
          <w:rFonts w:asciiTheme="minorHAnsi" w:hAnsiTheme="minorHAnsi" w:cstheme="minorHAnsi"/>
        </w:rPr>
        <w:t xml:space="preserve"> of your worksheet to assert whether the entire </w:t>
      </w:r>
      <w:r w:rsidRPr="00EB2C84">
        <w:rPr>
          <w:rFonts w:asciiTheme="minorHAnsi" w:hAnsiTheme="minorHAnsi" w:cstheme="minorHAnsi"/>
          <w:i/>
          <w:iCs/>
        </w:rPr>
        <w:t xml:space="preserve">D. melanogaster </w:t>
      </w:r>
      <w:r w:rsidRPr="00EB2C84">
        <w:rPr>
          <w:rFonts w:asciiTheme="minorHAnsi" w:hAnsiTheme="minorHAnsi" w:cstheme="minorHAnsi"/>
        </w:rPr>
        <w:t>legless</w:t>
      </w:r>
      <w:r w:rsidRPr="00EB2C84">
        <w:rPr>
          <w:rFonts w:asciiTheme="minorHAnsi" w:hAnsiTheme="minorHAnsi" w:cstheme="minorHAnsi"/>
          <w:i/>
          <w:iCs/>
        </w:rPr>
        <w:t xml:space="preserve"> </w:t>
      </w:r>
      <w:r w:rsidRPr="00EB2C84">
        <w:rPr>
          <w:rFonts w:asciiTheme="minorHAnsi" w:hAnsiTheme="minorHAnsi" w:cstheme="minorHAnsi"/>
        </w:rPr>
        <w:t>protein aligns to your unknown sequence. First add what support you find, using similar reasoning as in Q</w:t>
      </w:r>
      <w:r w:rsidR="00EB2C84">
        <w:rPr>
          <w:rFonts w:asciiTheme="minorHAnsi" w:hAnsiTheme="minorHAnsi" w:cstheme="minorHAnsi"/>
        </w:rPr>
        <w:t>uestion 3</w:t>
      </w:r>
      <w:r w:rsidRPr="00EB2C84">
        <w:rPr>
          <w:rFonts w:asciiTheme="minorHAnsi" w:hAnsiTheme="minorHAnsi" w:cstheme="minorHAnsi"/>
        </w:rPr>
        <w:t>. Then note any discrepancies, clearly distinguishing between supporting and conflicting evidence.</w:t>
      </w:r>
    </w:p>
    <w:p w14:paraId="6C4E0987" w14:textId="6FAAFD33" w:rsidR="00821DDA" w:rsidRDefault="00821DDA" w:rsidP="00D46EF7">
      <w:pPr>
        <w:rPr>
          <w:rFonts w:eastAsia="Calibri"/>
        </w:rPr>
      </w:pPr>
    </w:p>
    <w:p w14:paraId="0DC07DD9" w14:textId="293D31F1" w:rsidR="008157E1" w:rsidRDefault="008157E1" w:rsidP="00D46EF7">
      <w:pPr>
        <w:rPr>
          <w:rFonts w:eastAsia="Calibri"/>
        </w:rPr>
      </w:pPr>
    </w:p>
    <w:p w14:paraId="2BB1AFDD" w14:textId="5743566E" w:rsidR="008157E1" w:rsidRDefault="008157E1" w:rsidP="00D46EF7">
      <w:pPr>
        <w:rPr>
          <w:rFonts w:eastAsia="Calibri"/>
        </w:rPr>
      </w:pPr>
    </w:p>
    <w:p w14:paraId="4D578B7C" w14:textId="77777777" w:rsidR="008157E1" w:rsidRDefault="008157E1" w:rsidP="00D46EF7">
      <w:pPr>
        <w:rPr>
          <w:rFonts w:eastAsia="Calibri"/>
        </w:rPr>
      </w:pPr>
    </w:p>
    <w:p w14:paraId="5DDF12BF" w14:textId="62BFEE54" w:rsidR="008157E1" w:rsidRDefault="008157E1" w:rsidP="00D46EF7">
      <w:pPr>
        <w:rPr>
          <w:rFonts w:eastAsia="Calibri"/>
        </w:rPr>
      </w:pPr>
    </w:p>
    <w:p w14:paraId="7826F1BE" w14:textId="77777777" w:rsidR="008157E1" w:rsidRDefault="008157E1" w:rsidP="00D46EF7">
      <w:pPr>
        <w:rPr>
          <w:rFonts w:eastAsia="Calibri"/>
        </w:rPr>
      </w:pPr>
    </w:p>
    <w:p w14:paraId="1FB64A5E" w14:textId="46E89825" w:rsidR="00D46EF7" w:rsidRPr="00D46EF7" w:rsidRDefault="00143C88" w:rsidP="00643E60">
      <w:pPr>
        <w:pStyle w:val="Heading1"/>
      </w:pPr>
      <w:bookmarkStart w:id="52" w:name="_Toc143114130"/>
      <w:bookmarkStart w:id="53" w:name="OLE_LINK17"/>
      <w:bookmarkStart w:id="54" w:name="OLE_LINK18"/>
      <w:bookmarkStart w:id="55" w:name="OLE_LINK19"/>
      <w:r>
        <w:lastRenderedPageBreak/>
        <w:t xml:space="preserve">Using bl2seq to compare coding sequences of a gene to a </w:t>
      </w:r>
      <w:proofErr w:type="gramStart"/>
      <w:r>
        <w:t>sequence</w:t>
      </w:r>
      <w:bookmarkEnd w:id="52"/>
      <w:proofErr w:type="gramEnd"/>
    </w:p>
    <w:bookmarkEnd w:id="53"/>
    <w:bookmarkEnd w:id="54"/>
    <w:bookmarkEnd w:id="55"/>
    <w:p w14:paraId="78454A38" w14:textId="77777777" w:rsidR="00F6146F" w:rsidRDefault="00F6146F" w:rsidP="00D46EF7">
      <w:pPr>
        <w:rPr>
          <w:rFonts w:eastAsia="Calibri"/>
        </w:rPr>
      </w:pPr>
    </w:p>
    <w:p w14:paraId="4F56AC3C" w14:textId="0A134AAE" w:rsidR="00D46EF7" w:rsidRPr="009228A7" w:rsidRDefault="00A16EF7" w:rsidP="00D46EF7">
      <w:pPr>
        <w:rPr>
          <w:rFonts w:asciiTheme="minorHAnsi" w:eastAsia="Calibri" w:hAnsiTheme="minorHAnsi" w:cstheme="minorHAnsi"/>
        </w:rPr>
      </w:pPr>
      <w:r>
        <w:rPr>
          <w:rFonts w:asciiTheme="minorHAnsi" w:eastAsia="Calibri" w:hAnsiTheme="minorHAnsi" w:cstheme="minorHAnsi"/>
        </w:rPr>
        <w:t>T</w:t>
      </w:r>
      <w:r w:rsidR="00DE2ECF">
        <w:rPr>
          <w:rFonts w:asciiTheme="minorHAnsi" w:eastAsia="Calibri" w:hAnsiTheme="minorHAnsi" w:cstheme="minorHAnsi"/>
        </w:rPr>
        <w:t xml:space="preserve">he </w:t>
      </w:r>
      <w:r w:rsidR="00DE2ECF" w:rsidRPr="00DE2ECF">
        <w:rPr>
          <w:rFonts w:asciiTheme="minorHAnsi" w:eastAsia="Calibri" w:hAnsiTheme="minorHAnsi" w:cstheme="minorHAnsi"/>
          <w:i/>
          <w:iCs/>
        </w:rPr>
        <w:t>blastn</w:t>
      </w:r>
      <w:r w:rsidR="00DE2ECF">
        <w:rPr>
          <w:rFonts w:asciiTheme="minorHAnsi" w:eastAsia="Calibri" w:hAnsiTheme="minorHAnsi" w:cstheme="minorHAnsi"/>
        </w:rPr>
        <w:t xml:space="preserve"> and </w:t>
      </w:r>
      <w:r w:rsidR="00DE2ECF" w:rsidRPr="00DE2ECF">
        <w:rPr>
          <w:rFonts w:asciiTheme="minorHAnsi" w:eastAsia="Calibri" w:hAnsiTheme="minorHAnsi" w:cstheme="minorHAnsi"/>
          <w:i/>
          <w:iCs/>
        </w:rPr>
        <w:t>blastx</w:t>
      </w:r>
      <w:r w:rsidR="00DE2ECF">
        <w:rPr>
          <w:rFonts w:asciiTheme="minorHAnsi" w:eastAsia="Calibri" w:hAnsiTheme="minorHAnsi" w:cstheme="minorHAnsi"/>
        </w:rPr>
        <w:t xml:space="preserve"> search results </w:t>
      </w:r>
      <w:r>
        <w:rPr>
          <w:rFonts w:asciiTheme="minorHAnsi" w:eastAsia="Calibri" w:hAnsiTheme="minorHAnsi" w:cstheme="minorHAnsi"/>
        </w:rPr>
        <w:t xml:space="preserve">suggest </w:t>
      </w:r>
      <w:r w:rsidR="00D46EF7" w:rsidRPr="009228A7">
        <w:rPr>
          <w:rFonts w:asciiTheme="minorHAnsi" w:eastAsia="Calibri" w:hAnsiTheme="minorHAnsi" w:cstheme="minorHAnsi"/>
        </w:rPr>
        <w:t xml:space="preserve">that we have identified the putative ortholog of the </w:t>
      </w:r>
      <w:r w:rsidR="00D46EF7" w:rsidRPr="009228A7">
        <w:rPr>
          <w:rFonts w:asciiTheme="minorHAnsi" w:eastAsia="Calibri" w:hAnsiTheme="minorHAnsi" w:cstheme="minorHAnsi"/>
          <w:i/>
          <w:iCs/>
        </w:rPr>
        <w:t>legless</w:t>
      </w:r>
      <w:r w:rsidR="00D46EF7" w:rsidRPr="009228A7">
        <w:rPr>
          <w:rFonts w:asciiTheme="minorHAnsi" w:eastAsia="Calibri" w:hAnsiTheme="minorHAnsi" w:cstheme="minorHAnsi"/>
        </w:rPr>
        <w:t xml:space="preserve"> gene in our </w:t>
      </w:r>
      <w:r w:rsidR="00D46EF7" w:rsidRPr="009228A7">
        <w:rPr>
          <w:rFonts w:asciiTheme="minorHAnsi" w:eastAsia="Calibri" w:hAnsiTheme="minorHAnsi" w:cstheme="minorHAnsi"/>
          <w:i/>
          <w:iCs/>
        </w:rPr>
        <w:t>D. yakuba</w:t>
      </w:r>
      <w:r w:rsidR="00D46EF7" w:rsidRPr="009228A7">
        <w:rPr>
          <w:rFonts w:asciiTheme="minorHAnsi" w:eastAsia="Calibri" w:hAnsiTheme="minorHAnsi" w:cstheme="minorHAnsi"/>
        </w:rPr>
        <w:t xml:space="preserve"> sequence. However, in order to construct a complete gene model, we must resolve the discrepancies in the alignments of our </w:t>
      </w:r>
      <w:r w:rsidR="00D46EF7" w:rsidRPr="009228A7">
        <w:rPr>
          <w:rFonts w:asciiTheme="minorHAnsi" w:eastAsia="Calibri" w:hAnsiTheme="minorHAnsi" w:cstheme="minorHAnsi"/>
          <w:i/>
          <w:iCs/>
        </w:rPr>
        <w:t>blastn</w:t>
      </w:r>
      <w:r w:rsidR="00D46EF7" w:rsidRPr="009228A7">
        <w:rPr>
          <w:rFonts w:asciiTheme="minorHAnsi" w:eastAsia="Calibri" w:hAnsiTheme="minorHAnsi" w:cstheme="minorHAnsi"/>
        </w:rPr>
        <w:t xml:space="preserve"> and </w:t>
      </w:r>
      <w:r w:rsidR="00D46EF7" w:rsidRPr="009228A7">
        <w:rPr>
          <w:rFonts w:asciiTheme="minorHAnsi" w:eastAsia="Calibri" w:hAnsiTheme="minorHAnsi" w:cstheme="minorHAnsi"/>
          <w:i/>
          <w:iCs/>
        </w:rPr>
        <w:t>blastx</w:t>
      </w:r>
      <w:r w:rsidR="00D46EF7" w:rsidRPr="009228A7">
        <w:rPr>
          <w:rFonts w:asciiTheme="minorHAnsi" w:eastAsia="Calibri" w:hAnsiTheme="minorHAnsi" w:cstheme="minorHAnsi"/>
        </w:rPr>
        <w:t xml:space="preserve"> output. Because </w:t>
      </w:r>
      <w:r w:rsidR="00143C88" w:rsidRPr="009228A7">
        <w:rPr>
          <w:rFonts w:asciiTheme="minorHAnsi" w:eastAsia="Calibri" w:hAnsiTheme="minorHAnsi" w:cstheme="minorHAnsi"/>
        </w:rPr>
        <w:t>coding sequences are</w:t>
      </w:r>
      <w:r w:rsidR="00D46EF7" w:rsidRPr="009228A7">
        <w:rPr>
          <w:rFonts w:asciiTheme="minorHAnsi" w:eastAsia="Calibri" w:hAnsiTheme="minorHAnsi" w:cstheme="minorHAnsi"/>
        </w:rPr>
        <w:t xml:space="preserve"> under strong selective pressure and </w:t>
      </w:r>
      <w:r w:rsidR="00143C88" w:rsidRPr="009228A7">
        <w:rPr>
          <w:rFonts w:asciiTheme="minorHAnsi" w:eastAsia="Calibri" w:hAnsiTheme="minorHAnsi" w:cstheme="minorHAnsi"/>
        </w:rPr>
        <w:t>are</w:t>
      </w:r>
      <w:r w:rsidR="00D46EF7" w:rsidRPr="009228A7">
        <w:rPr>
          <w:rFonts w:asciiTheme="minorHAnsi" w:eastAsia="Calibri" w:hAnsiTheme="minorHAnsi" w:cstheme="minorHAnsi"/>
        </w:rPr>
        <w:t xml:space="preserve"> </w:t>
      </w:r>
      <w:r w:rsidR="00143C88" w:rsidRPr="009228A7">
        <w:rPr>
          <w:rFonts w:asciiTheme="minorHAnsi" w:eastAsia="Calibri" w:hAnsiTheme="minorHAnsi" w:cstheme="minorHAnsi"/>
        </w:rPr>
        <w:t xml:space="preserve">more </w:t>
      </w:r>
      <w:r w:rsidR="00D46EF7" w:rsidRPr="009228A7">
        <w:rPr>
          <w:rFonts w:asciiTheme="minorHAnsi" w:eastAsia="Calibri" w:hAnsiTheme="minorHAnsi" w:cstheme="minorHAnsi"/>
        </w:rPr>
        <w:t xml:space="preserve">likely to be conserved than other regions of the genome, our first step is to identify the coding </w:t>
      </w:r>
      <w:r w:rsidR="00143C88" w:rsidRPr="009228A7">
        <w:rPr>
          <w:rFonts w:asciiTheme="minorHAnsi" w:eastAsia="Calibri" w:hAnsiTheme="minorHAnsi" w:cstheme="minorHAnsi"/>
        </w:rPr>
        <w:t xml:space="preserve">sequences </w:t>
      </w:r>
      <w:r w:rsidR="00D46EF7" w:rsidRPr="009228A7">
        <w:rPr>
          <w:rFonts w:asciiTheme="minorHAnsi" w:eastAsia="Calibri" w:hAnsiTheme="minorHAnsi" w:cstheme="minorHAnsi"/>
        </w:rPr>
        <w:t>of our putative gene.</w:t>
      </w:r>
      <w:r w:rsidR="00813809">
        <w:rPr>
          <w:rFonts w:asciiTheme="minorHAnsi" w:eastAsia="Calibri" w:hAnsiTheme="minorHAnsi" w:cstheme="minorHAnsi"/>
        </w:rPr>
        <w:t xml:space="preserve"> </w:t>
      </w:r>
      <w:r w:rsidR="00D46EF7" w:rsidRPr="009228A7">
        <w:rPr>
          <w:rFonts w:asciiTheme="minorHAnsi" w:eastAsia="Calibri" w:hAnsiTheme="minorHAnsi" w:cstheme="minorHAnsi"/>
        </w:rPr>
        <w:t xml:space="preserve">To begin the more detailed analysis, we will perform a series of </w:t>
      </w:r>
      <w:r w:rsidR="00627D02" w:rsidRPr="009228A7">
        <w:rPr>
          <w:rFonts w:asciiTheme="minorHAnsi" w:eastAsia="Calibri" w:hAnsiTheme="minorHAnsi" w:cstheme="minorHAnsi"/>
          <w:iCs/>
        </w:rPr>
        <w:t>BLAST</w:t>
      </w:r>
      <w:r w:rsidR="00D46EF7" w:rsidRPr="009228A7">
        <w:rPr>
          <w:rFonts w:asciiTheme="minorHAnsi" w:eastAsia="Calibri" w:hAnsiTheme="minorHAnsi" w:cstheme="minorHAnsi"/>
        </w:rPr>
        <w:t xml:space="preserve"> searches using the amino acid sequence of each exon in the </w:t>
      </w:r>
      <w:r w:rsidR="00D46EF7" w:rsidRPr="009228A7">
        <w:rPr>
          <w:rFonts w:asciiTheme="minorHAnsi" w:eastAsia="Calibri" w:hAnsiTheme="minorHAnsi" w:cstheme="minorHAnsi"/>
          <w:i/>
          <w:iCs/>
        </w:rPr>
        <w:t>D. melanogaster</w:t>
      </w:r>
      <w:r w:rsidR="00D46EF7" w:rsidRPr="009228A7">
        <w:rPr>
          <w:rFonts w:asciiTheme="minorHAnsi" w:eastAsia="Calibri" w:hAnsiTheme="minorHAnsi" w:cstheme="minorHAnsi"/>
        </w:rPr>
        <w:t xml:space="preserve"> version of the </w:t>
      </w:r>
      <w:r w:rsidR="00D46EF7" w:rsidRPr="009228A7">
        <w:rPr>
          <w:rFonts w:asciiTheme="minorHAnsi" w:eastAsia="Calibri" w:hAnsiTheme="minorHAnsi" w:cstheme="minorHAnsi"/>
          <w:i/>
          <w:iCs/>
        </w:rPr>
        <w:t>legless</w:t>
      </w:r>
      <w:r w:rsidR="00D46EF7" w:rsidRPr="009228A7">
        <w:rPr>
          <w:rFonts w:asciiTheme="minorHAnsi" w:eastAsia="Calibri" w:hAnsiTheme="minorHAnsi" w:cstheme="minorHAnsi"/>
        </w:rPr>
        <w:t xml:space="preserve"> gene. It will be helpful to our annotation efforts if we can obtain the amino acid sequence that corresponds to each exon individually. Fortunately, we can easily obtain the individual exon sequences using the </w:t>
      </w:r>
      <w:hyperlink r:id="rId36" w:history="1">
        <w:r w:rsidR="00D46EF7" w:rsidRPr="00050A7A">
          <w:rPr>
            <w:rStyle w:val="Hyperlink"/>
            <w:rFonts w:eastAsia="Calibri" w:cstheme="minorHAnsi"/>
          </w:rPr>
          <w:t>Gene Record Finder</w:t>
        </w:r>
      </w:hyperlink>
      <w:r w:rsidR="00D46EF7" w:rsidRPr="009228A7">
        <w:rPr>
          <w:rFonts w:asciiTheme="minorHAnsi" w:eastAsia="Calibri" w:hAnsiTheme="minorHAnsi" w:cstheme="minorHAnsi"/>
        </w:rPr>
        <w:t>.</w:t>
      </w:r>
    </w:p>
    <w:p w14:paraId="4A891716" w14:textId="273BB915" w:rsidR="00D46EF7" w:rsidRPr="00D46EF7" w:rsidRDefault="00D46EF7" w:rsidP="00AA72C5">
      <w:pPr>
        <w:rPr>
          <w:rFonts w:eastAsia="Calibri"/>
        </w:rPr>
      </w:pPr>
    </w:p>
    <w:p w14:paraId="08478B66" w14:textId="6AF79C3D" w:rsidR="00D46EF7" w:rsidRPr="009228A7" w:rsidRDefault="008157E1" w:rsidP="00D46EF7">
      <w:pPr>
        <w:numPr>
          <w:ilvl w:val="0"/>
          <w:numId w:val="33"/>
        </w:numPr>
        <w:rPr>
          <w:rFonts w:asciiTheme="minorHAnsi" w:eastAsia="Calibri" w:hAnsiTheme="minorHAnsi" w:cstheme="minorHAnsi"/>
        </w:rPr>
      </w:pPr>
      <w:r>
        <w:rPr>
          <w:rFonts w:asciiTheme="minorHAnsi" w:eastAsia="Calibri" w:hAnsiTheme="minorHAnsi" w:cstheme="minorHAnsi"/>
        </w:rPr>
        <w:t xml:space="preserve">Open a new web browser </w:t>
      </w:r>
      <w:r w:rsidR="00D4214F">
        <w:rPr>
          <w:rFonts w:asciiTheme="minorHAnsi" w:eastAsia="Calibri" w:hAnsiTheme="minorHAnsi" w:cstheme="minorHAnsi"/>
        </w:rPr>
        <w:t xml:space="preserve">tab </w:t>
      </w:r>
      <w:r>
        <w:rPr>
          <w:rFonts w:asciiTheme="minorHAnsi" w:eastAsia="Calibri" w:hAnsiTheme="minorHAnsi" w:cstheme="minorHAnsi"/>
        </w:rPr>
        <w:t xml:space="preserve">and navigate to </w:t>
      </w:r>
      <w:r w:rsidR="00D46EF7" w:rsidRPr="009228A7">
        <w:rPr>
          <w:rFonts w:asciiTheme="minorHAnsi" w:eastAsia="Calibri" w:hAnsiTheme="minorHAnsi" w:cstheme="minorHAnsi"/>
        </w:rPr>
        <w:t xml:space="preserve">the </w:t>
      </w:r>
      <w:hyperlink r:id="rId37" w:history="1">
        <w:r w:rsidRPr="00050A7A">
          <w:rPr>
            <w:rStyle w:val="Hyperlink"/>
            <w:rFonts w:eastAsia="Calibri" w:cstheme="minorHAnsi"/>
          </w:rPr>
          <w:t>Gene Record Finder</w:t>
        </w:r>
      </w:hyperlink>
      <w:r>
        <w:rPr>
          <w:rFonts w:asciiTheme="minorHAnsi" w:eastAsia="Calibri" w:hAnsiTheme="minorHAnsi" w:cstheme="minorHAnsi"/>
        </w:rPr>
        <w:t xml:space="preserve"> website</w:t>
      </w:r>
      <w:r w:rsidR="00026E58">
        <w:rPr>
          <w:rFonts w:asciiTheme="minorHAnsi" w:eastAsia="Calibri" w:hAnsiTheme="minorHAnsi" w:cstheme="minorHAnsi"/>
        </w:rPr>
        <w:t>.</w:t>
      </w:r>
    </w:p>
    <w:p w14:paraId="3BBB8AD1" w14:textId="0D9FBEBB" w:rsidR="00D46EF7" w:rsidRDefault="00D46EF7" w:rsidP="00D46EF7">
      <w:pPr>
        <w:numPr>
          <w:ilvl w:val="0"/>
          <w:numId w:val="33"/>
        </w:numPr>
        <w:rPr>
          <w:rFonts w:asciiTheme="minorHAnsi" w:eastAsia="Calibri" w:hAnsiTheme="minorHAnsi" w:cstheme="minorHAnsi"/>
        </w:rPr>
      </w:pPr>
      <w:r w:rsidRPr="009228A7">
        <w:rPr>
          <w:rFonts w:asciiTheme="minorHAnsi" w:eastAsia="Calibri" w:hAnsiTheme="minorHAnsi" w:cstheme="minorHAnsi"/>
        </w:rPr>
        <w:t>Type “</w:t>
      </w:r>
      <w:proofErr w:type="spellStart"/>
      <w:r w:rsidRPr="009228A7">
        <w:rPr>
          <w:rFonts w:asciiTheme="minorHAnsi" w:eastAsia="Calibri" w:hAnsiTheme="minorHAnsi" w:cstheme="minorHAnsi"/>
        </w:rPr>
        <w:t>lgs</w:t>
      </w:r>
      <w:proofErr w:type="spellEnd"/>
      <w:r w:rsidRPr="009228A7">
        <w:rPr>
          <w:rFonts w:asciiTheme="minorHAnsi" w:eastAsia="Calibri" w:hAnsiTheme="minorHAnsi" w:cstheme="minorHAnsi"/>
        </w:rPr>
        <w:t xml:space="preserve">” (the official FlyBase symbol for the </w:t>
      </w:r>
      <w:r w:rsidRPr="009228A7">
        <w:rPr>
          <w:rFonts w:asciiTheme="minorHAnsi" w:eastAsia="Calibri" w:hAnsiTheme="minorHAnsi" w:cstheme="minorHAnsi"/>
          <w:i/>
          <w:iCs/>
        </w:rPr>
        <w:t>legless</w:t>
      </w:r>
      <w:r w:rsidRPr="009228A7">
        <w:rPr>
          <w:rFonts w:asciiTheme="minorHAnsi" w:eastAsia="Calibri" w:hAnsiTheme="minorHAnsi" w:cstheme="minorHAnsi"/>
        </w:rPr>
        <w:t xml:space="preserve"> gene) in the textbox and click on the “Find Record” button</w:t>
      </w:r>
      <w:r w:rsidRPr="009228A7">
        <w:rPr>
          <w:rFonts w:asciiTheme="minorHAnsi" w:eastAsia="Calibri" w:hAnsiTheme="minorHAnsi" w:cstheme="minorHAnsi"/>
          <w:i/>
          <w:iCs/>
        </w:rPr>
        <w:t xml:space="preserve"> </w:t>
      </w:r>
      <w:r w:rsidRPr="009228A7">
        <w:rPr>
          <w:rFonts w:asciiTheme="minorHAnsi" w:eastAsia="Calibri" w:hAnsiTheme="minorHAnsi" w:cstheme="minorHAnsi"/>
        </w:rPr>
        <w:t>(</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_Ref79769248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24</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6EAAC3A6" w14:textId="44925D58" w:rsidR="00A73175" w:rsidRPr="009228A7" w:rsidRDefault="00A73175" w:rsidP="009D781E">
      <w:pPr>
        <w:ind w:left="720"/>
        <w:rPr>
          <w:rFonts w:asciiTheme="minorHAnsi" w:eastAsia="Calibri" w:hAnsiTheme="minorHAnsi" w:cstheme="minorHAnsi"/>
        </w:rPr>
      </w:pPr>
    </w:p>
    <w:p w14:paraId="610D54FA" w14:textId="30110E1F" w:rsidR="00C36487" w:rsidRDefault="00284566" w:rsidP="00FC1482">
      <w:pPr>
        <w:pStyle w:val="Figure"/>
        <w:keepNext/>
      </w:pPr>
      <w:r w:rsidRPr="00284566">
        <w:rPr>
          <w:noProof/>
        </w:rPr>
        <w:drawing>
          <wp:inline distT="0" distB="0" distL="0" distR="0" wp14:anchorId="6B7D011F" wp14:editId="59BA04B1">
            <wp:extent cx="5093830" cy="895040"/>
            <wp:effectExtent l="0" t="0" r="0" b="0"/>
            <wp:docPr id="56" name="Picture 2">
              <a:extLst xmlns:a="http://schemas.openxmlformats.org/drawingml/2006/main">
                <a:ext uri="{FF2B5EF4-FFF2-40B4-BE49-F238E27FC236}">
                  <a16:creationId xmlns:a16="http://schemas.microsoft.com/office/drawing/2014/main" id="{04138A86-AAA2-7080-A981-4FC4EF5E7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04138A86-AAA2-7080-A981-4FC4EF5E7CA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93830" cy="895040"/>
                    </a:xfrm>
                    <a:prstGeom prst="rect">
                      <a:avLst/>
                    </a:prstGeom>
                  </pic:spPr>
                </pic:pic>
              </a:graphicData>
            </a:graphic>
          </wp:inline>
        </w:drawing>
      </w:r>
    </w:p>
    <w:p w14:paraId="58D05459" w14:textId="748253D9" w:rsidR="00D46EF7" w:rsidRPr="00C254E3" w:rsidRDefault="00C36487" w:rsidP="00C36487">
      <w:pPr>
        <w:pStyle w:val="Caption"/>
      </w:pPr>
      <w:bookmarkStart w:id="56" w:name="_Ref79769248"/>
      <w:r>
        <w:t xml:space="preserve">Figure </w:t>
      </w:r>
      <w:r>
        <w:fldChar w:fldCharType="begin"/>
      </w:r>
      <w:r>
        <w:instrText>SEQ Figure \* ARABIC</w:instrText>
      </w:r>
      <w:r>
        <w:fldChar w:fldCharType="separate"/>
      </w:r>
      <w:r w:rsidR="002254D5">
        <w:rPr>
          <w:noProof/>
        </w:rPr>
        <w:t>24</w:t>
      </w:r>
      <w:r>
        <w:fldChar w:fldCharType="end"/>
      </w:r>
      <w:bookmarkEnd w:id="56"/>
      <w:r>
        <w:t xml:space="preserve">. </w:t>
      </w:r>
      <w:r w:rsidR="009D781E">
        <w:t>Search for “</w:t>
      </w:r>
      <w:proofErr w:type="spellStart"/>
      <w:r w:rsidR="009D781E">
        <w:t>lgs</w:t>
      </w:r>
      <w:proofErr w:type="spellEnd"/>
      <w:r w:rsidR="009D781E">
        <w:t xml:space="preserve">” in the </w:t>
      </w:r>
      <w:r w:rsidR="009D781E" w:rsidRPr="00050A7A">
        <w:t>Gene Record Finder</w:t>
      </w:r>
      <w:r w:rsidR="009D781E">
        <w:t xml:space="preserve"> to retrieve the gene model for the </w:t>
      </w:r>
      <w:r w:rsidR="009D781E">
        <w:rPr>
          <w:i/>
          <w:iCs/>
        </w:rPr>
        <w:t xml:space="preserve">legless </w:t>
      </w:r>
      <w:r w:rsidR="009D781E">
        <w:t xml:space="preserve">gene in </w:t>
      </w:r>
      <w:r w:rsidR="009D781E">
        <w:rPr>
          <w:i/>
          <w:iCs/>
        </w:rPr>
        <w:t>D. melanogaster</w:t>
      </w:r>
      <w:r w:rsidR="00C254E3">
        <w:t>.</w:t>
      </w:r>
    </w:p>
    <w:p w14:paraId="089282D4" w14:textId="6236DBD7" w:rsidR="00D46EF7" w:rsidRPr="00D46EF7" w:rsidRDefault="00D46EF7" w:rsidP="00D46EF7">
      <w:pPr>
        <w:rPr>
          <w:rFonts w:eastAsia="Calibri"/>
        </w:rPr>
      </w:pPr>
    </w:p>
    <w:p w14:paraId="2FA9C915" w14:textId="33F0CEF6" w:rsidR="00727454" w:rsidRPr="00682456" w:rsidRDefault="00682456" w:rsidP="00682456">
      <w:pPr>
        <w:rPr>
          <w:rFonts w:asciiTheme="minorHAnsi" w:eastAsia="Calibri" w:hAnsiTheme="minorHAnsi" w:cstheme="minorHAnsi"/>
        </w:rPr>
      </w:pPr>
      <w:r>
        <w:rPr>
          <w:noProof/>
        </w:rPr>
        <w:drawing>
          <wp:anchor distT="0" distB="0" distL="114300" distR="114300" simplePos="0" relativeHeight="251661312" behindDoc="0" locked="0" layoutInCell="1" allowOverlap="1" wp14:anchorId="35CC1140" wp14:editId="5DAAEBEC">
            <wp:simplePos x="0" y="0"/>
            <wp:positionH relativeFrom="column">
              <wp:posOffset>930910</wp:posOffset>
            </wp:positionH>
            <wp:positionV relativeFrom="paragraph">
              <wp:posOffset>861695</wp:posOffset>
            </wp:positionV>
            <wp:extent cx="4486910" cy="2997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6910" cy="2997200"/>
                    </a:xfrm>
                    <a:prstGeom prst="rect">
                      <a:avLst/>
                    </a:prstGeom>
                  </pic:spPr>
                </pic:pic>
              </a:graphicData>
            </a:graphic>
            <wp14:sizeRelH relativeFrom="margin">
              <wp14:pctWidth>0</wp14:pctWidth>
            </wp14:sizeRelH>
            <wp14:sizeRelV relativeFrom="margin">
              <wp14:pctHeight>0</wp14:pctHeight>
            </wp14:sizeRelV>
          </wp:anchor>
        </w:drawing>
      </w:r>
      <w:r w:rsidR="00D46EF7" w:rsidRPr="009228A7">
        <w:rPr>
          <w:rFonts w:asciiTheme="minorHAnsi" w:eastAsia="Calibri" w:hAnsiTheme="minorHAnsi" w:cstheme="minorHAnsi"/>
        </w:rPr>
        <w:t xml:space="preserve">In the “mRNA Details” section of the gene report, we notice that there is only one isoform of the </w:t>
      </w:r>
      <w:r w:rsidR="00D46EF7" w:rsidRPr="009228A7">
        <w:rPr>
          <w:rFonts w:asciiTheme="minorHAnsi" w:eastAsia="Calibri" w:hAnsiTheme="minorHAnsi" w:cstheme="minorHAnsi"/>
          <w:i/>
          <w:iCs/>
        </w:rPr>
        <w:t xml:space="preserve">legless </w:t>
      </w:r>
      <w:r w:rsidR="00D46EF7" w:rsidRPr="009228A7">
        <w:rPr>
          <w:rFonts w:asciiTheme="minorHAnsi" w:eastAsia="Calibri" w:hAnsiTheme="minorHAnsi" w:cstheme="minorHAnsi"/>
        </w:rPr>
        <w:t xml:space="preserve">gene in </w:t>
      </w:r>
      <w:r w:rsidR="00D46EF7" w:rsidRPr="009228A7">
        <w:rPr>
          <w:rFonts w:asciiTheme="minorHAnsi" w:eastAsia="Calibri" w:hAnsiTheme="minorHAnsi" w:cstheme="minorHAnsi"/>
          <w:i/>
          <w:iCs/>
        </w:rPr>
        <w:t>D. melanogaster</w:t>
      </w:r>
      <w:r w:rsidR="00D46EF7" w:rsidRPr="009228A7">
        <w:rPr>
          <w:rFonts w:asciiTheme="minorHAnsi" w:eastAsia="Calibri" w:hAnsiTheme="minorHAnsi" w:cstheme="minorHAnsi"/>
        </w:rPr>
        <w:t xml:space="preserve"> (</w:t>
      </w:r>
      <w:proofErr w:type="spellStart"/>
      <w:r w:rsidR="00D46EF7" w:rsidRPr="009228A7">
        <w:rPr>
          <w:rFonts w:asciiTheme="minorHAnsi" w:eastAsia="Calibri" w:hAnsiTheme="minorHAnsi" w:cstheme="minorHAnsi"/>
        </w:rPr>
        <w:t>lgs</w:t>
      </w:r>
      <w:proofErr w:type="spellEnd"/>
      <w:r w:rsidR="00D46EF7" w:rsidRPr="009228A7">
        <w:rPr>
          <w:rFonts w:asciiTheme="minorHAnsi" w:eastAsia="Calibri" w:hAnsiTheme="minorHAnsi" w:cstheme="minorHAnsi"/>
        </w:rPr>
        <w:t xml:space="preserve">-RA, the A isoform of </w:t>
      </w:r>
      <w:proofErr w:type="spellStart"/>
      <w:r w:rsidR="00D46EF7" w:rsidRPr="009228A7">
        <w:rPr>
          <w:rFonts w:asciiTheme="minorHAnsi" w:eastAsia="Calibri" w:hAnsiTheme="minorHAnsi" w:cstheme="minorHAnsi"/>
          <w:i/>
          <w:iCs/>
        </w:rPr>
        <w:t>lgs</w:t>
      </w:r>
      <w:proofErr w:type="spellEnd"/>
      <w:r w:rsidR="00D46EF7" w:rsidRPr="009228A7">
        <w:rPr>
          <w:rFonts w:asciiTheme="minorHAnsi" w:eastAsia="Calibri" w:hAnsiTheme="minorHAnsi" w:cstheme="minorHAnsi"/>
        </w:rPr>
        <w:t xml:space="preserve">). We can access all the transcribed exons through the “Transcript Details” tab and all the </w:t>
      </w:r>
      <w:r w:rsidR="00E94B6D" w:rsidRPr="009228A7">
        <w:rPr>
          <w:rFonts w:asciiTheme="minorHAnsi" w:eastAsia="Calibri" w:hAnsiTheme="minorHAnsi" w:cstheme="minorHAnsi"/>
        </w:rPr>
        <w:t>coding</w:t>
      </w:r>
      <w:r w:rsidR="00B3744B" w:rsidRPr="009228A7">
        <w:rPr>
          <w:rFonts w:asciiTheme="minorHAnsi" w:eastAsia="Calibri" w:hAnsiTheme="minorHAnsi" w:cstheme="minorHAnsi"/>
        </w:rPr>
        <w:t xml:space="preserve"> sequences (CDS)</w:t>
      </w:r>
      <w:r w:rsidR="00D46EF7" w:rsidRPr="009228A7">
        <w:rPr>
          <w:rFonts w:asciiTheme="minorHAnsi" w:eastAsia="Calibri" w:hAnsiTheme="minorHAnsi" w:cstheme="minorHAnsi"/>
        </w:rPr>
        <w:t xml:space="preserve"> through the “Polypeptide Details” tab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_Ref79769261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25</w:t>
      </w:r>
      <w:r w:rsidR="00207EC1" w:rsidRPr="009228A7">
        <w:rPr>
          <w:rFonts w:asciiTheme="minorHAnsi" w:eastAsia="Calibri" w:hAnsiTheme="minorHAnsi" w:cstheme="minorHAnsi"/>
        </w:rPr>
        <w:fldChar w:fldCharType="end"/>
      </w:r>
      <w:r w:rsidR="00D46EF7" w:rsidRPr="009228A7">
        <w:rPr>
          <w:rFonts w:asciiTheme="minorHAnsi" w:eastAsia="Calibri" w:hAnsiTheme="minorHAnsi" w:cstheme="minorHAnsi"/>
        </w:rPr>
        <w:t>).</w:t>
      </w:r>
    </w:p>
    <w:p w14:paraId="7A015723" w14:textId="5E55A521" w:rsidR="00D46EF7" w:rsidRPr="00D46EF7" w:rsidRDefault="00727454" w:rsidP="00727454">
      <w:pPr>
        <w:pStyle w:val="Caption"/>
      </w:pPr>
      <w:bookmarkStart w:id="57" w:name="_Ref79769261"/>
      <w:r>
        <w:t xml:space="preserve">Figure </w:t>
      </w:r>
      <w:r>
        <w:fldChar w:fldCharType="begin"/>
      </w:r>
      <w:r>
        <w:instrText>SEQ Figure \* ARABIC</w:instrText>
      </w:r>
      <w:r>
        <w:fldChar w:fldCharType="separate"/>
      </w:r>
      <w:r w:rsidR="002254D5">
        <w:rPr>
          <w:noProof/>
        </w:rPr>
        <w:t>25</w:t>
      </w:r>
      <w:r>
        <w:fldChar w:fldCharType="end"/>
      </w:r>
      <w:bookmarkEnd w:id="57"/>
      <w:r>
        <w:t xml:space="preserve">. </w:t>
      </w:r>
      <w:r w:rsidRPr="00F6146F">
        <w:t xml:space="preserve">Coding exons for the selected isoform of </w:t>
      </w:r>
      <w:proofErr w:type="spellStart"/>
      <w:r w:rsidRPr="00F6146F">
        <w:rPr>
          <w:i/>
          <w:iCs/>
        </w:rPr>
        <w:t>lgs</w:t>
      </w:r>
      <w:proofErr w:type="spellEnd"/>
      <w:r w:rsidRPr="00F6146F">
        <w:t xml:space="preserve"> is listed under the “Polypeptide Details” section</w:t>
      </w:r>
      <w:r w:rsidR="00661F59">
        <w:t>.</w:t>
      </w:r>
    </w:p>
    <w:p w14:paraId="745DA0CB" w14:textId="3CD1AB2B" w:rsidR="004D5F45" w:rsidRDefault="004D5F45" w:rsidP="004D5F45">
      <w:pPr>
        <w:rPr>
          <w:rFonts w:eastAsia="Calibri"/>
        </w:rPr>
      </w:pPr>
    </w:p>
    <w:p w14:paraId="576C7CC5" w14:textId="4BCF6853" w:rsidR="00D46EF7" w:rsidRPr="009228A7" w:rsidRDefault="00D46EF7" w:rsidP="004D5F45">
      <w:pPr>
        <w:rPr>
          <w:rFonts w:asciiTheme="minorHAnsi" w:eastAsia="Calibri" w:hAnsiTheme="minorHAnsi" w:cstheme="minorHAnsi"/>
        </w:rPr>
      </w:pPr>
      <w:r w:rsidRPr="009228A7">
        <w:rPr>
          <w:rFonts w:asciiTheme="minorHAnsi" w:eastAsia="Calibri" w:hAnsiTheme="minorHAnsi" w:cstheme="minorHAnsi"/>
        </w:rPr>
        <w:t xml:space="preserve">To retrieve the amino acid sequence for each coding </w:t>
      </w:r>
      <w:r w:rsidR="00B3744B" w:rsidRPr="009228A7">
        <w:rPr>
          <w:rFonts w:asciiTheme="minorHAnsi" w:eastAsia="Calibri" w:hAnsiTheme="minorHAnsi" w:cstheme="minorHAnsi"/>
        </w:rPr>
        <w:t>sequence</w:t>
      </w:r>
      <w:r w:rsidRPr="009228A7">
        <w:rPr>
          <w:rFonts w:asciiTheme="minorHAnsi" w:eastAsia="Calibri" w:hAnsiTheme="minorHAnsi" w:cstheme="minorHAnsi"/>
        </w:rPr>
        <w:t xml:space="preserve">, click on the row that corresponds to the coding </w:t>
      </w:r>
      <w:r w:rsidR="00B3744B" w:rsidRPr="009228A7">
        <w:rPr>
          <w:rFonts w:asciiTheme="minorHAnsi" w:eastAsia="Calibri" w:hAnsiTheme="minorHAnsi" w:cstheme="minorHAnsi"/>
        </w:rPr>
        <w:t xml:space="preserve">sequence </w:t>
      </w:r>
      <w:r w:rsidRPr="009228A7">
        <w:rPr>
          <w:rFonts w:asciiTheme="minorHAnsi" w:eastAsia="Calibri" w:hAnsiTheme="minorHAnsi" w:cstheme="minorHAnsi"/>
        </w:rPr>
        <w:t>in the CDS table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_Ref79769305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26</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r w:rsidR="00D425A6">
        <w:rPr>
          <w:rFonts w:asciiTheme="minorHAnsi" w:eastAsia="Calibri" w:hAnsiTheme="minorHAnsi" w:cstheme="minorHAnsi"/>
        </w:rPr>
        <w:t xml:space="preserve"> </w:t>
      </w:r>
    </w:p>
    <w:p w14:paraId="77FB71EC" w14:textId="77777777" w:rsidR="00D46EF7" w:rsidRPr="00D46EF7" w:rsidRDefault="00D46EF7" w:rsidP="00D46EF7">
      <w:pPr>
        <w:rPr>
          <w:rFonts w:eastAsia="Calibri"/>
        </w:rPr>
      </w:pPr>
    </w:p>
    <w:p w14:paraId="6C004538" w14:textId="5475B42E" w:rsidR="00FC10B7" w:rsidRDefault="00DD4CA3" w:rsidP="00FC10B7">
      <w:pPr>
        <w:pStyle w:val="Figure"/>
        <w:keepNext/>
      </w:pPr>
      <w:r>
        <w:rPr>
          <w:rFonts w:eastAsia="Calibri"/>
          <w:noProof/>
        </w:rPr>
        <w:drawing>
          <wp:inline distT="0" distB="0" distL="0" distR="0" wp14:anchorId="7F14A7FE" wp14:editId="50F18C94">
            <wp:extent cx="5813775" cy="232551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3775" cy="2325510"/>
                    </a:xfrm>
                    <a:prstGeom prst="rect">
                      <a:avLst/>
                    </a:prstGeom>
                  </pic:spPr>
                </pic:pic>
              </a:graphicData>
            </a:graphic>
          </wp:inline>
        </w:drawing>
      </w:r>
    </w:p>
    <w:p w14:paraId="044E5B35" w14:textId="2A872C25" w:rsidR="00D46EF7" w:rsidRPr="00D46EF7" w:rsidRDefault="00FC10B7" w:rsidP="00FC10B7">
      <w:pPr>
        <w:pStyle w:val="Caption"/>
      </w:pPr>
      <w:bookmarkStart w:id="58" w:name="_Ref79769305"/>
      <w:r>
        <w:t xml:space="preserve">Figure </w:t>
      </w:r>
      <w:r>
        <w:fldChar w:fldCharType="begin"/>
      </w:r>
      <w:r>
        <w:instrText>SEQ Figure \* ARABIC</w:instrText>
      </w:r>
      <w:r>
        <w:fldChar w:fldCharType="separate"/>
      </w:r>
      <w:r w:rsidR="002254D5">
        <w:rPr>
          <w:noProof/>
        </w:rPr>
        <w:t>26</w:t>
      </w:r>
      <w:r>
        <w:fldChar w:fldCharType="end"/>
      </w:r>
      <w:bookmarkEnd w:id="58"/>
      <w:r>
        <w:t xml:space="preserve">. </w:t>
      </w:r>
      <w:bookmarkStart w:id="59" w:name="OLE_LINK25"/>
      <w:bookmarkStart w:id="60" w:name="OLE_LINK26"/>
      <w:r w:rsidRPr="00D46EF7">
        <w:t xml:space="preserve">Click on a row in the CDS table to retrieve the amino acid sequence for the corresponding coding </w:t>
      </w:r>
      <w:r w:rsidR="00B3744B">
        <w:t>sequence</w:t>
      </w:r>
      <w:r w:rsidRPr="00D46EF7">
        <w:t>.</w:t>
      </w:r>
      <w:bookmarkEnd w:id="59"/>
      <w:bookmarkEnd w:id="60"/>
    </w:p>
    <w:p w14:paraId="30C3BE18" w14:textId="77777777" w:rsidR="002060A3" w:rsidRDefault="002060A3" w:rsidP="00D46EF7">
      <w:pPr>
        <w:rPr>
          <w:rFonts w:asciiTheme="minorHAnsi" w:eastAsia="Calibri" w:hAnsiTheme="minorHAnsi" w:cstheme="minorHAnsi"/>
        </w:rPr>
      </w:pPr>
    </w:p>
    <w:p w14:paraId="1FA9B625" w14:textId="67A29B01"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To determine the locations of the coding </w:t>
      </w:r>
      <w:r w:rsidR="00B3744B" w:rsidRPr="009228A7">
        <w:rPr>
          <w:rFonts w:asciiTheme="minorHAnsi" w:eastAsia="Calibri" w:hAnsiTheme="minorHAnsi" w:cstheme="minorHAnsi"/>
        </w:rPr>
        <w:t>sequences</w:t>
      </w:r>
      <w:r w:rsidRPr="009228A7">
        <w:rPr>
          <w:rFonts w:asciiTheme="minorHAnsi" w:eastAsia="Calibri" w:hAnsiTheme="minorHAnsi" w:cstheme="minorHAnsi"/>
        </w:rPr>
        <w:t xml:space="preserve">, we will perform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searches to compare the individual exons </w:t>
      </w:r>
      <w:r w:rsidR="004D47FB">
        <w:rPr>
          <w:rFonts w:asciiTheme="minorHAnsi" w:eastAsia="Calibri" w:hAnsiTheme="minorHAnsi" w:cstheme="minorHAnsi"/>
        </w:rPr>
        <w:t xml:space="preserve">from </w:t>
      </w:r>
      <w:r w:rsidR="004D47FB">
        <w:rPr>
          <w:rFonts w:asciiTheme="minorHAnsi" w:eastAsia="Calibri" w:hAnsiTheme="minorHAnsi" w:cstheme="minorHAnsi"/>
          <w:i/>
          <w:iCs/>
        </w:rPr>
        <w:t xml:space="preserve">D. melanogaster </w:t>
      </w:r>
      <w:r w:rsidRPr="009228A7">
        <w:rPr>
          <w:rFonts w:asciiTheme="minorHAnsi" w:eastAsia="Calibri" w:hAnsiTheme="minorHAnsi" w:cstheme="minorHAnsi"/>
        </w:rPr>
        <w:t xml:space="preserve">with our </w:t>
      </w:r>
      <w:r w:rsidR="004D47FB">
        <w:rPr>
          <w:rFonts w:asciiTheme="minorHAnsi" w:eastAsia="Calibri" w:hAnsiTheme="minorHAnsi" w:cstheme="minorHAnsi"/>
          <w:i/>
          <w:iCs/>
        </w:rPr>
        <w:t xml:space="preserve">D. yakuba </w:t>
      </w:r>
      <w:r w:rsidRPr="009228A7">
        <w:rPr>
          <w:rFonts w:asciiTheme="minorHAnsi" w:eastAsia="Calibri" w:hAnsiTheme="minorHAnsi" w:cstheme="minorHAnsi"/>
        </w:rPr>
        <w:t xml:space="preserve">sequence. Because we are comparing a protein sequence against a nucleotide sequence, we will use the </w:t>
      </w:r>
      <w:r w:rsidRPr="009228A7">
        <w:rPr>
          <w:rFonts w:asciiTheme="minorHAnsi" w:eastAsia="Calibri" w:hAnsiTheme="minorHAnsi" w:cstheme="minorHAnsi"/>
          <w:i/>
          <w:iCs/>
        </w:rPr>
        <w:t>tblastn</w:t>
      </w:r>
      <w:r w:rsidRPr="009228A7">
        <w:rPr>
          <w:rFonts w:asciiTheme="minorHAnsi" w:eastAsia="Calibri" w:hAnsiTheme="minorHAnsi" w:cstheme="minorHAnsi"/>
        </w:rPr>
        <w:t xml:space="preserve"> program for our search. In order to prevent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from masking low complexity regions in our protein, we will turn off the low complexity filter. In addition, because we are only comparing two sequences, we will also turn off compositional adjustments under scoring parameters.</w:t>
      </w:r>
    </w:p>
    <w:p w14:paraId="4CBD7199" w14:textId="77777777" w:rsidR="00D46EF7" w:rsidRPr="00D46EF7" w:rsidRDefault="00D46EF7" w:rsidP="00D46EF7">
      <w:pPr>
        <w:rPr>
          <w:rFonts w:eastAsia="Calibri"/>
        </w:rPr>
      </w:pPr>
    </w:p>
    <w:p w14:paraId="1ABBD15A" w14:textId="5A428EC9" w:rsidR="00D46EF7" w:rsidRPr="009228A7" w:rsidRDefault="00D46EF7" w:rsidP="00D46EF7">
      <w:pPr>
        <w:numPr>
          <w:ilvl w:val="0"/>
          <w:numId w:val="34"/>
        </w:numPr>
        <w:rPr>
          <w:rFonts w:asciiTheme="minorHAnsi" w:eastAsia="Calibri" w:hAnsiTheme="minorHAnsi" w:cstheme="minorHAnsi"/>
        </w:rPr>
      </w:pPr>
      <w:bookmarkStart w:id="61" w:name="OLE_LINK20"/>
      <w:bookmarkStart w:id="62" w:name="OLE_LINK21"/>
      <w:bookmarkStart w:id="63" w:name="OLE_LINK22"/>
      <w:r w:rsidRPr="009228A7">
        <w:rPr>
          <w:rFonts w:asciiTheme="minorHAnsi" w:eastAsia="Calibri" w:hAnsiTheme="minorHAnsi" w:cstheme="minorHAnsi"/>
        </w:rPr>
        <w:t>Select the first CDS (1</w:t>
      </w:r>
      <w:r w:rsidR="00145A23">
        <w:rPr>
          <w:rFonts w:asciiTheme="minorHAnsi" w:eastAsia="Calibri" w:hAnsiTheme="minorHAnsi" w:cstheme="minorHAnsi"/>
        </w:rPr>
        <w:t>_9469_</w:t>
      </w:r>
      <w:r w:rsidRPr="009228A7">
        <w:rPr>
          <w:rFonts w:asciiTheme="minorHAnsi" w:eastAsia="Calibri" w:hAnsiTheme="minorHAnsi" w:cstheme="minorHAnsi"/>
        </w:rPr>
        <w:t xml:space="preserve">0) from the </w:t>
      </w:r>
      <w:r w:rsidRPr="00050A7A">
        <w:rPr>
          <w:rFonts w:asciiTheme="minorHAnsi" w:eastAsia="Calibri" w:hAnsiTheme="minorHAnsi" w:cstheme="minorHAnsi"/>
        </w:rPr>
        <w:t>Gene Record Finder</w:t>
      </w:r>
      <w:r w:rsidRPr="009228A7">
        <w:rPr>
          <w:rFonts w:asciiTheme="minorHAnsi" w:eastAsia="Calibri" w:hAnsiTheme="minorHAnsi" w:cstheme="minorHAnsi"/>
        </w:rPr>
        <w:t xml:space="preserve"> CDS table and copy the sequence to the </w:t>
      </w:r>
      <w:proofErr w:type="gramStart"/>
      <w:r w:rsidRPr="009228A7">
        <w:rPr>
          <w:rFonts w:asciiTheme="minorHAnsi" w:eastAsia="Calibri" w:hAnsiTheme="minorHAnsi" w:cstheme="minorHAnsi"/>
        </w:rPr>
        <w:t>clipboard</w:t>
      </w:r>
      <w:proofErr w:type="gramEnd"/>
    </w:p>
    <w:p w14:paraId="325B2A36" w14:textId="235B0F88"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 xml:space="preserve">Open a new web browser tab and navigate to the NCBI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home page; click on the “</w:t>
      </w:r>
      <w:r w:rsidRPr="009228A7">
        <w:rPr>
          <w:rFonts w:asciiTheme="minorHAnsi" w:eastAsia="Calibri" w:hAnsiTheme="minorHAnsi" w:cstheme="minorHAnsi"/>
          <w:i/>
          <w:iCs/>
        </w:rPr>
        <w:t>tblastn</w:t>
      </w:r>
      <w:r w:rsidRPr="009228A7">
        <w:rPr>
          <w:rFonts w:asciiTheme="minorHAnsi" w:eastAsia="Calibri" w:hAnsiTheme="minorHAnsi" w:cstheme="minorHAnsi"/>
        </w:rPr>
        <w:t xml:space="preserve">” image under the “Web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w:t>
      </w:r>
      <w:proofErr w:type="gramStart"/>
      <w:r w:rsidRPr="009228A7">
        <w:rPr>
          <w:rFonts w:asciiTheme="minorHAnsi" w:eastAsia="Calibri" w:hAnsiTheme="minorHAnsi" w:cstheme="minorHAnsi"/>
        </w:rPr>
        <w:t>section</w:t>
      </w:r>
      <w:proofErr w:type="gramEnd"/>
    </w:p>
    <w:p w14:paraId="6E6F1C27" w14:textId="77777777"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 xml:space="preserve">Select the checkbox “Align two or more sequences” under the “Enter Query Sequence” </w:t>
      </w:r>
      <w:proofErr w:type="gramStart"/>
      <w:r w:rsidRPr="009228A7">
        <w:rPr>
          <w:rFonts w:asciiTheme="minorHAnsi" w:eastAsia="Calibri" w:hAnsiTheme="minorHAnsi" w:cstheme="minorHAnsi"/>
        </w:rPr>
        <w:t>section</w:t>
      </w:r>
      <w:proofErr w:type="gramEnd"/>
    </w:p>
    <w:p w14:paraId="3797E966" w14:textId="4E411920"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Paste the CDS sequence for 1</w:t>
      </w:r>
      <w:r w:rsidR="00145A23">
        <w:rPr>
          <w:rFonts w:asciiTheme="minorHAnsi" w:eastAsia="Calibri" w:hAnsiTheme="minorHAnsi" w:cstheme="minorHAnsi"/>
        </w:rPr>
        <w:t>_9469_</w:t>
      </w:r>
      <w:r w:rsidRPr="009228A7">
        <w:rPr>
          <w:rFonts w:asciiTheme="minorHAnsi" w:eastAsia="Calibri" w:hAnsiTheme="minorHAnsi" w:cstheme="minorHAnsi"/>
        </w:rPr>
        <w:t xml:space="preserve">0 into the “Enter Query Sequence” </w:t>
      </w:r>
      <w:proofErr w:type="gramStart"/>
      <w:r w:rsidRPr="009228A7">
        <w:rPr>
          <w:rFonts w:asciiTheme="minorHAnsi" w:eastAsia="Calibri" w:hAnsiTheme="minorHAnsi" w:cstheme="minorHAnsi"/>
        </w:rPr>
        <w:t>field</w:t>
      </w:r>
      <w:proofErr w:type="gramEnd"/>
    </w:p>
    <w:p w14:paraId="59E1B0D1" w14:textId="77777777"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For the “Subject Sequence”, click on the “Browse” or the “Choose File” button and select our unknown sequence (</w:t>
      </w:r>
      <w:proofErr w:type="spellStart"/>
      <w:r w:rsidRPr="009228A7">
        <w:rPr>
          <w:rFonts w:asciiTheme="minorHAnsi" w:eastAsia="Calibri" w:hAnsiTheme="minorHAnsi" w:cstheme="minorHAnsi"/>
        </w:rPr>
        <w:t>unknown.fna</w:t>
      </w:r>
      <w:proofErr w:type="spellEnd"/>
      <w:r w:rsidRPr="009228A7">
        <w:rPr>
          <w:rFonts w:asciiTheme="minorHAnsi" w:eastAsia="Calibri" w:hAnsiTheme="minorHAnsi" w:cstheme="minorHAnsi"/>
        </w:rPr>
        <w:t>)</w:t>
      </w:r>
    </w:p>
    <w:p w14:paraId="424915B2" w14:textId="77777777" w:rsidR="00D46EF7" w:rsidRPr="009228A7" w:rsidRDefault="00D46EF7" w:rsidP="00D46EF7">
      <w:pPr>
        <w:numPr>
          <w:ilvl w:val="0"/>
          <w:numId w:val="34"/>
        </w:numPr>
        <w:rPr>
          <w:rFonts w:asciiTheme="minorHAnsi" w:eastAsia="Calibri" w:hAnsiTheme="minorHAnsi" w:cstheme="minorHAnsi"/>
        </w:rPr>
      </w:pPr>
      <w:bookmarkStart w:id="64" w:name="OLE_LINK27"/>
      <w:bookmarkStart w:id="65" w:name="OLE_LINK28"/>
      <w:r w:rsidRPr="009228A7">
        <w:rPr>
          <w:rFonts w:asciiTheme="minorHAnsi" w:eastAsia="Calibri" w:hAnsiTheme="minorHAnsi" w:cstheme="minorHAnsi"/>
        </w:rPr>
        <w:t>Click on the “Algorithm parameters” link to expand this section.</w:t>
      </w:r>
      <w:bookmarkEnd w:id="64"/>
      <w:bookmarkEnd w:id="65"/>
      <w:r w:rsidRPr="009228A7">
        <w:rPr>
          <w:rFonts w:asciiTheme="minorHAnsi" w:eastAsia="Calibri" w:hAnsiTheme="minorHAnsi" w:cstheme="minorHAnsi"/>
        </w:rPr>
        <w:t xml:space="preserve"> </w:t>
      </w:r>
      <w:r w:rsidRPr="009228A7">
        <w:rPr>
          <w:rFonts w:asciiTheme="minorHAnsi" w:eastAsia="Calibri" w:hAnsiTheme="minorHAnsi" w:cstheme="minorHAnsi"/>
          <w:b/>
          <w:bCs/>
        </w:rPr>
        <w:t>Verify that the “Word size” parameter is set to 3.</w:t>
      </w:r>
    </w:p>
    <w:p w14:paraId="08D22A5B" w14:textId="77777777"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 xml:space="preserve">Change the “Compositional adjustments” field to “No adjustment” under the “Scoring Parameters” </w:t>
      </w:r>
      <w:proofErr w:type="gramStart"/>
      <w:r w:rsidRPr="009228A7">
        <w:rPr>
          <w:rFonts w:asciiTheme="minorHAnsi" w:eastAsia="Calibri" w:hAnsiTheme="minorHAnsi" w:cstheme="minorHAnsi"/>
        </w:rPr>
        <w:t>section</w:t>
      </w:r>
      <w:proofErr w:type="gramEnd"/>
    </w:p>
    <w:p w14:paraId="01AF8CA0" w14:textId="77777777"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 xml:space="preserve">Uncheck the box “Low complexity regions” under “Filters and </w:t>
      </w:r>
      <w:proofErr w:type="gramStart"/>
      <w:r w:rsidRPr="009228A7">
        <w:rPr>
          <w:rFonts w:asciiTheme="minorHAnsi" w:eastAsia="Calibri" w:hAnsiTheme="minorHAnsi" w:cstheme="minorHAnsi"/>
        </w:rPr>
        <w:t>Masking”</w:t>
      </w:r>
      <w:proofErr w:type="gramEnd"/>
    </w:p>
    <w:p w14:paraId="46B28601" w14:textId="565EC7E8" w:rsidR="00D46EF7" w:rsidRPr="009228A7" w:rsidRDefault="00D46EF7" w:rsidP="00D46EF7">
      <w:pPr>
        <w:numPr>
          <w:ilvl w:val="0"/>
          <w:numId w:val="34"/>
        </w:numPr>
        <w:rPr>
          <w:rFonts w:asciiTheme="minorHAnsi" w:eastAsia="Calibri" w:hAnsiTheme="minorHAnsi" w:cstheme="minorHAnsi"/>
        </w:rPr>
      </w:pPr>
      <w:r w:rsidRPr="009228A7">
        <w:rPr>
          <w:rFonts w:asciiTheme="minorHAnsi" w:eastAsia="Calibri" w:hAnsiTheme="minorHAnsi" w:cstheme="minorHAnsi"/>
        </w:rPr>
        <w:t>Click “</w:t>
      </w:r>
      <w:r w:rsidR="00627D02" w:rsidRPr="009228A7">
        <w:rPr>
          <w:rFonts w:asciiTheme="minorHAnsi" w:eastAsia="Calibri" w:hAnsiTheme="minorHAnsi" w:cstheme="minorHAnsi"/>
          <w:iCs/>
        </w:rPr>
        <w:t>BLAST</w:t>
      </w:r>
      <w:r w:rsidRPr="009228A7">
        <w:rPr>
          <w:rFonts w:asciiTheme="minorHAnsi" w:eastAsia="Calibri" w:hAnsiTheme="minorHAnsi" w:cstheme="minorHAnsi"/>
        </w:rPr>
        <w:t>” (</w:t>
      </w:r>
      <w:r w:rsidR="007A421A" w:rsidRPr="009228A7">
        <w:rPr>
          <w:rFonts w:asciiTheme="minorHAnsi" w:eastAsia="Calibri" w:hAnsiTheme="minorHAnsi" w:cstheme="minorHAnsi"/>
        </w:rPr>
        <w:fldChar w:fldCharType="begin"/>
      </w:r>
      <w:r w:rsidR="007A421A" w:rsidRPr="009228A7">
        <w:rPr>
          <w:rFonts w:asciiTheme="minorHAnsi" w:eastAsia="Calibri" w:hAnsiTheme="minorHAnsi" w:cstheme="minorHAnsi"/>
        </w:rPr>
        <w:instrText xml:space="preserve"> REF _Ref79769479 \h </w:instrText>
      </w:r>
      <w:r w:rsidR="009228A7">
        <w:rPr>
          <w:rFonts w:asciiTheme="minorHAnsi" w:eastAsia="Calibri" w:hAnsiTheme="minorHAnsi" w:cstheme="minorHAnsi"/>
        </w:rPr>
        <w:instrText xml:space="preserve"> \* MERGEFORMAT </w:instrText>
      </w:r>
      <w:r w:rsidR="007A421A" w:rsidRPr="009228A7">
        <w:rPr>
          <w:rFonts w:asciiTheme="minorHAnsi" w:eastAsia="Calibri" w:hAnsiTheme="minorHAnsi" w:cstheme="minorHAnsi"/>
        </w:rPr>
      </w:r>
      <w:r w:rsidR="007A421A"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27</w:t>
      </w:r>
      <w:r w:rsidR="007A421A" w:rsidRPr="009228A7">
        <w:rPr>
          <w:rFonts w:asciiTheme="minorHAnsi" w:eastAsia="Calibri" w:hAnsiTheme="minorHAnsi" w:cstheme="minorHAnsi"/>
        </w:rPr>
        <w:fldChar w:fldCharType="end"/>
      </w:r>
      <w:r w:rsidRPr="009228A7">
        <w:rPr>
          <w:rFonts w:asciiTheme="minorHAnsi" w:eastAsia="Calibri" w:hAnsiTheme="minorHAnsi" w:cstheme="minorHAnsi"/>
        </w:rPr>
        <w:t>).</w:t>
      </w:r>
    </w:p>
    <w:bookmarkEnd w:id="61"/>
    <w:bookmarkEnd w:id="62"/>
    <w:bookmarkEnd w:id="63"/>
    <w:p w14:paraId="49CBB0D4" w14:textId="5B8A665A" w:rsidR="00D46EF7" w:rsidRPr="009228A7" w:rsidRDefault="00D46EF7" w:rsidP="00D46EF7">
      <w:pPr>
        <w:rPr>
          <w:rFonts w:asciiTheme="minorHAnsi" w:eastAsia="Calibri" w:hAnsiTheme="minorHAnsi" w:cstheme="minorHAnsi"/>
        </w:rPr>
      </w:pPr>
    </w:p>
    <w:p w14:paraId="0676CA87" w14:textId="2CEC3663" w:rsidR="004D5F45" w:rsidRPr="009228A7" w:rsidRDefault="004D5F45" w:rsidP="004D5F45">
      <w:pPr>
        <w:rPr>
          <w:rFonts w:asciiTheme="minorHAnsi" w:eastAsia="Calibri" w:hAnsiTheme="minorHAnsi" w:cstheme="minorHAnsi"/>
          <w:i/>
          <w:iCs/>
        </w:rPr>
      </w:pPr>
      <w:bookmarkStart w:id="66" w:name="OLE_LINK6"/>
      <w:bookmarkStart w:id="67" w:name="OLE_LINK7"/>
      <w:bookmarkStart w:id="68" w:name="OLE_LINK29"/>
      <w:r w:rsidRPr="009228A7">
        <w:rPr>
          <w:rFonts w:asciiTheme="minorHAnsi" w:eastAsia="Calibri" w:hAnsiTheme="minorHAnsi" w:cstheme="minorHAnsi"/>
        </w:rPr>
        <w:t xml:space="preserve">For teaching purposes, the </w:t>
      </w:r>
      <w:r w:rsidRPr="009228A7">
        <w:rPr>
          <w:rFonts w:asciiTheme="minorHAnsi" w:eastAsia="Calibri" w:hAnsiTheme="minorHAnsi" w:cstheme="minorHAnsi"/>
          <w:iCs/>
        </w:rPr>
        <w:t>BLAST</w:t>
      </w:r>
      <w:r w:rsidRPr="009228A7">
        <w:rPr>
          <w:rFonts w:asciiTheme="minorHAnsi" w:eastAsia="Calibri" w:hAnsiTheme="minorHAnsi" w:cstheme="minorHAnsi"/>
        </w:rPr>
        <w:t xml:space="preserve"> output (</w:t>
      </w:r>
      <w:bookmarkStart w:id="69" w:name="OLE_LINK40"/>
      <w:bookmarkStart w:id="70" w:name="OLE_LINK41"/>
      <w:r w:rsidRPr="009228A7">
        <w:rPr>
          <w:rFonts w:asciiTheme="minorHAnsi" w:eastAsia="Calibri" w:hAnsiTheme="minorHAnsi" w:cstheme="minorHAnsi"/>
          <w:i/>
          <w:iCs/>
        </w:rPr>
        <w:t>bl2lgsExon1_</w:t>
      </w:r>
      <w:r w:rsidR="00164F45" w:rsidRPr="009228A7">
        <w:rPr>
          <w:rFonts w:asciiTheme="minorHAnsi" w:eastAsia="Calibri" w:hAnsiTheme="minorHAnsi" w:cstheme="minorHAnsi"/>
          <w:i/>
          <w:iCs/>
        </w:rPr>
        <w:t>tblastn</w:t>
      </w:r>
      <w:r w:rsidRPr="009228A7">
        <w:rPr>
          <w:rFonts w:asciiTheme="minorHAnsi" w:eastAsia="Calibri" w:hAnsiTheme="minorHAnsi" w:cstheme="minorHAnsi"/>
          <w:i/>
          <w:iCs/>
        </w:rPr>
        <w:t>.txt</w:t>
      </w:r>
      <w:bookmarkEnd w:id="69"/>
      <w:bookmarkEnd w:id="70"/>
      <w:r w:rsidRPr="009228A7">
        <w:rPr>
          <w:rFonts w:asciiTheme="minorHAnsi" w:eastAsia="Calibri" w:hAnsiTheme="minorHAnsi" w:cstheme="minorHAnsi"/>
        </w:rPr>
        <w:t xml:space="preserve">) is available in the package for this </w:t>
      </w:r>
      <w:r w:rsidR="008E42CF">
        <w:rPr>
          <w:rFonts w:asciiTheme="minorHAnsi" w:eastAsia="Calibri" w:hAnsiTheme="minorHAnsi" w:cstheme="minorHAnsi"/>
        </w:rPr>
        <w:t>exercise</w:t>
      </w:r>
      <w:r w:rsidRPr="009228A7">
        <w:rPr>
          <w:rFonts w:asciiTheme="minorHAnsi" w:eastAsia="Calibri" w:hAnsiTheme="minorHAnsi" w:cstheme="minorHAnsi"/>
          <w:i/>
          <w:iCs/>
        </w:rPr>
        <w:t>.</w:t>
      </w:r>
    </w:p>
    <w:bookmarkEnd w:id="66"/>
    <w:bookmarkEnd w:id="67"/>
    <w:bookmarkEnd w:id="68"/>
    <w:p w14:paraId="65C905B3" w14:textId="77777777" w:rsidR="003525AB" w:rsidRDefault="00993FC7" w:rsidP="003525AB">
      <w:pPr>
        <w:pStyle w:val="Figure"/>
        <w:keepNext/>
      </w:pPr>
      <w:r w:rsidRPr="00993FC7">
        <w:rPr>
          <w:noProof/>
        </w:rPr>
        <w:lastRenderedPageBreak/>
        <w:drawing>
          <wp:inline distT="0" distB="0" distL="0" distR="0" wp14:anchorId="589408C4" wp14:editId="4A86B371">
            <wp:extent cx="4493895" cy="5020216"/>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41" cstate="print">
                      <a:extLst>
                        <a:ext uri="{28A0092B-C50C-407E-A947-70E740481C1C}">
                          <a14:useLocalDpi xmlns:a14="http://schemas.microsoft.com/office/drawing/2010/main" val="0"/>
                        </a:ext>
                      </a:extLst>
                    </a:blip>
                    <a:srcRect t="703" b="703"/>
                    <a:stretch>
                      <a:fillRect/>
                    </a:stretch>
                  </pic:blipFill>
                  <pic:spPr bwMode="auto">
                    <a:xfrm>
                      <a:off x="0" y="0"/>
                      <a:ext cx="4493895" cy="5020216"/>
                    </a:xfrm>
                    <a:prstGeom prst="rect">
                      <a:avLst/>
                    </a:prstGeom>
                    <a:ln>
                      <a:noFill/>
                    </a:ln>
                    <a:extLst>
                      <a:ext uri="{53640926-AAD7-44D8-BBD7-CCE9431645EC}">
                        <a14:shadowObscured xmlns:a14="http://schemas.microsoft.com/office/drawing/2010/main"/>
                      </a:ext>
                    </a:extLst>
                  </pic:spPr>
                </pic:pic>
              </a:graphicData>
            </a:graphic>
          </wp:inline>
        </w:drawing>
      </w:r>
    </w:p>
    <w:p w14:paraId="71B4B3BB" w14:textId="1ED9D14A" w:rsidR="003525AB" w:rsidRPr="00993FC7" w:rsidRDefault="003525AB" w:rsidP="003525AB">
      <w:pPr>
        <w:pStyle w:val="FigureLegend"/>
      </w:pPr>
      <w:bookmarkStart w:id="71" w:name="_Ref79769479"/>
      <w:r>
        <w:t xml:space="preserve">Figure </w:t>
      </w:r>
      <w:r>
        <w:fldChar w:fldCharType="begin"/>
      </w:r>
      <w:r>
        <w:instrText>SEQ Figure \* ARABIC</w:instrText>
      </w:r>
      <w:r>
        <w:fldChar w:fldCharType="separate"/>
      </w:r>
      <w:r w:rsidR="002254D5">
        <w:rPr>
          <w:noProof/>
        </w:rPr>
        <w:t>27</w:t>
      </w:r>
      <w:r>
        <w:fldChar w:fldCharType="end"/>
      </w:r>
      <w:bookmarkEnd w:id="71"/>
      <w:r>
        <w:t xml:space="preserve">. </w:t>
      </w:r>
      <w:r w:rsidRPr="00993FC7">
        <w:t xml:space="preserve">Use the “Align two or more sequences” feature with </w:t>
      </w:r>
      <w:r w:rsidRPr="00993FC7">
        <w:rPr>
          <w:i/>
          <w:iCs/>
        </w:rPr>
        <w:t>tblastn</w:t>
      </w:r>
      <w:r w:rsidRPr="00993FC7">
        <w:t xml:space="preserve"> to align the first coding exon of </w:t>
      </w:r>
      <w:proofErr w:type="spellStart"/>
      <w:r w:rsidRPr="00993FC7">
        <w:rPr>
          <w:i/>
          <w:iCs/>
        </w:rPr>
        <w:t>lgs</w:t>
      </w:r>
      <w:proofErr w:type="spellEnd"/>
      <w:r w:rsidRPr="00993FC7">
        <w:t xml:space="preserve"> against our sequence with the low complexity filter turned off and no compositional adjustment.</w:t>
      </w:r>
    </w:p>
    <w:p w14:paraId="1DFC3626" w14:textId="77777777" w:rsidR="00D46EF7" w:rsidRPr="00D46EF7" w:rsidRDefault="00D46EF7" w:rsidP="00D46EF7">
      <w:pPr>
        <w:rPr>
          <w:rFonts w:eastAsia="Calibri"/>
        </w:rPr>
      </w:pPr>
    </w:p>
    <w:p w14:paraId="66B2FD98" w14:textId="32A7AB96" w:rsidR="00D46EF7" w:rsidRPr="009228A7" w:rsidRDefault="0042272A" w:rsidP="004D5F45">
      <w:pPr>
        <w:rPr>
          <w:rFonts w:asciiTheme="minorHAnsi" w:eastAsia="Calibri" w:hAnsiTheme="minorHAnsi" w:cstheme="minorHAnsi"/>
        </w:rPr>
      </w:pPr>
      <w:bookmarkStart w:id="72" w:name="OLE_LINK30"/>
      <w:bookmarkStart w:id="73" w:name="OLE_LINK31"/>
      <w:bookmarkStart w:id="74" w:name="OLE_LINK32"/>
      <w:bookmarkStart w:id="75" w:name="OLE_LINK33"/>
      <w:r>
        <w:rPr>
          <w:rFonts w:asciiTheme="minorHAnsi" w:eastAsia="Calibri" w:hAnsiTheme="minorHAnsi" w:cstheme="minorHAnsi"/>
        </w:rPr>
        <w:t>T</w:t>
      </w:r>
      <w:r w:rsidR="00D46EF7" w:rsidRPr="009228A7">
        <w:rPr>
          <w:rFonts w:asciiTheme="minorHAnsi" w:eastAsia="Calibri" w:hAnsiTheme="minorHAnsi" w:cstheme="minorHAnsi"/>
        </w:rPr>
        <w:t xml:space="preserve">he “Alignments” tab of the </w:t>
      </w:r>
      <w:r w:rsidR="00D46EF7" w:rsidRPr="009228A7">
        <w:rPr>
          <w:rFonts w:asciiTheme="minorHAnsi" w:eastAsia="Calibri" w:hAnsiTheme="minorHAnsi" w:cstheme="minorHAnsi"/>
          <w:i/>
          <w:iCs/>
        </w:rPr>
        <w:t>tblastn</w:t>
      </w:r>
      <w:r w:rsidR="00D46EF7" w:rsidRPr="009228A7">
        <w:rPr>
          <w:rFonts w:asciiTheme="minorHAnsi" w:eastAsia="Calibri" w:hAnsiTheme="minorHAnsi" w:cstheme="minorHAnsi"/>
        </w:rPr>
        <w:t xml:space="preserve"> output</w:t>
      </w:r>
      <w:r>
        <w:rPr>
          <w:rFonts w:asciiTheme="minorHAnsi" w:eastAsia="Calibri" w:hAnsiTheme="minorHAnsi" w:cstheme="minorHAnsi"/>
        </w:rPr>
        <w:t xml:space="preserve"> shows</w:t>
      </w:r>
      <w:r w:rsidR="00D46EF7" w:rsidRPr="009228A7">
        <w:rPr>
          <w:rFonts w:asciiTheme="minorHAnsi" w:eastAsia="Calibri" w:hAnsiTheme="minorHAnsi" w:cstheme="minorHAnsi"/>
        </w:rPr>
        <w:t xml:space="preserve"> that the first coding exon has a length of 60 amino acids</w:t>
      </w:r>
      <w:r w:rsidR="001B4E38">
        <w:rPr>
          <w:rFonts w:asciiTheme="minorHAnsi" w:eastAsia="Calibri" w:hAnsiTheme="minorHAnsi" w:cstheme="minorHAnsi"/>
        </w:rPr>
        <w:t>,</w:t>
      </w:r>
      <w:r w:rsidR="00D46EF7" w:rsidRPr="009228A7">
        <w:rPr>
          <w:rFonts w:asciiTheme="minorHAnsi" w:eastAsia="Calibri" w:hAnsiTheme="minorHAnsi" w:cstheme="minorHAnsi"/>
        </w:rPr>
        <w:t xml:space="preserve"> and </w:t>
      </w:r>
      <w:r w:rsidR="001B4E38">
        <w:rPr>
          <w:rFonts w:asciiTheme="minorHAnsi" w:eastAsia="Calibri" w:hAnsiTheme="minorHAnsi" w:cstheme="minorHAnsi"/>
        </w:rPr>
        <w:t xml:space="preserve">it aligns </w:t>
      </w:r>
      <w:r w:rsidR="00D46EF7" w:rsidRPr="009228A7">
        <w:rPr>
          <w:rFonts w:asciiTheme="minorHAnsi" w:eastAsia="Calibri" w:hAnsiTheme="minorHAnsi" w:cstheme="minorHAnsi"/>
        </w:rPr>
        <w:t xml:space="preserve">to </w:t>
      </w:r>
      <w:bookmarkStart w:id="76" w:name="OLE_LINK34"/>
      <w:bookmarkStart w:id="77" w:name="OLE_LINK35"/>
      <w:bookmarkStart w:id="78" w:name="OLE_LINK36"/>
      <w:r w:rsidR="00D46EF7" w:rsidRPr="009228A7">
        <w:rPr>
          <w:rFonts w:asciiTheme="minorHAnsi" w:eastAsia="Calibri" w:hAnsiTheme="minorHAnsi" w:cstheme="minorHAnsi"/>
        </w:rPr>
        <w:t>9344</w:t>
      </w:r>
      <w:bookmarkEnd w:id="76"/>
      <w:bookmarkEnd w:id="77"/>
      <w:bookmarkEnd w:id="78"/>
      <w:r w:rsidR="00D46EF7" w:rsidRPr="009228A7">
        <w:rPr>
          <w:rFonts w:asciiTheme="minorHAnsi" w:eastAsia="Calibri" w:hAnsiTheme="minorHAnsi" w:cstheme="minorHAnsi"/>
        </w:rPr>
        <w:t xml:space="preserve">-9168 of the query </w:t>
      </w:r>
      <w:r w:rsidR="001B4E38">
        <w:rPr>
          <w:rFonts w:asciiTheme="minorHAnsi" w:eastAsia="Calibri" w:hAnsiTheme="minorHAnsi" w:cstheme="minorHAnsi"/>
        </w:rPr>
        <w:t xml:space="preserve">sequence </w:t>
      </w:r>
      <w:r w:rsidR="00D46EF7" w:rsidRPr="009228A7">
        <w:rPr>
          <w:rFonts w:asciiTheme="minorHAnsi" w:eastAsia="Calibri" w:hAnsiTheme="minorHAnsi" w:cstheme="minorHAnsi"/>
        </w:rPr>
        <w:t>when it is translated in frame -2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_Ref79769322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28</w:t>
      </w:r>
      <w:r w:rsidR="00207EC1" w:rsidRPr="009228A7">
        <w:rPr>
          <w:rFonts w:asciiTheme="minorHAnsi" w:eastAsia="Calibri" w:hAnsiTheme="minorHAnsi" w:cstheme="minorHAnsi"/>
        </w:rPr>
        <w:fldChar w:fldCharType="end"/>
      </w:r>
      <w:r w:rsidR="00D46EF7" w:rsidRPr="009228A7">
        <w:rPr>
          <w:rFonts w:asciiTheme="minorHAnsi" w:eastAsia="Calibri" w:hAnsiTheme="minorHAnsi" w:cstheme="minorHAnsi"/>
        </w:rPr>
        <w:t>).</w:t>
      </w:r>
    </w:p>
    <w:bookmarkEnd w:id="72"/>
    <w:bookmarkEnd w:id="73"/>
    <w:bookmarkEnd w:id="74"/>
    <w:bookmarkEnd w:id="75"/>
    <w:p w14:paraId="079FF63C" w14:textId="77777777" w:rsidR="00993FC7" w:rsidRDefault="00993FC7" w:rsidP="00D46EF7">
      <w:pPr>
        <w:rPr>
          <w:rFonts w:eastAsia="Calibri"/>
        </w:rPr>
      </w:pPr>
    </w:p>
    <w:p w14:paraId="0E8AFA12" w14:textId="77777777" w:rsidR="004917F3" w:rsidRDefault="008A6F77" w:rsidP="004917F3">
      <w:pPr>
        <w:pStyle w:val="Figure"/>
        <w:keepNext/>
      </w:pPr>
      <w:r>
        <w:rPr>
          <w:noProof/>
        </w:rPr>
        <w:drawing>
          <wp:inline distT="0" distB="0" distL="0" distR="0" wp14:anchorId="2AA3D9E4" wp14:editId="49A3E69A">
            <wp:extent cx="5941588" cy="2039274"/>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1588" cy="2039274"/>
                    </a:xfrm>
                    <a:prstGeom prst="rect">
                      <a:avLst/>
                    </a:prstGeom>
                  </pic:spPr>
                </pic:pic>
              </a:graphicData>
            </a:graphic>
          </wp:inline>
        </w:drawing>
      </w:r>
    </w:p>
    <w:p w14:paraId="2094D857" w14:textId="5F170073" w:rsidR="00D46EF7" w:rsidRPr="004917F3" w:rsidRDefault="004917F3" w:rsidP="004917F3">
      <w:pPr>
        <w:pStyle w:val="Caption"/>
      </w:pPr>
      <w:bookmarkStart w:id="79" w:name="_Ref79769322"/>
      <w:r>
        <w:t xml:space="preserve">Figure </w:t>
      </w:r>
      <w:r>
        <w:fldChar w:fldCharType="begin"/>
      </w:r>
      <w:r>
        <w:instrText>SEQ Figure \* ARABIC</w:instrText>
      </w:r>
      <w:r>
        <w:fldChar w:fldCharType="separate"/>
      </w:r>
      <w:r w:rsidR="002254D5">
        <w:rPr>
          <w:noProof/>
        </w:rPr>
        <w:t>28</w:t>
      </w:r>
      <w:r>
        <w:fldChar w:fldCharType="end"/>
      </w:r>
      <w:bookmarkEnd w:id="79"/>
      <w:r>
        <w:t xml:space="preserve">. </w:t>
      </w:r>
      <w:r w:rsidRPr="00D46EF7">
        <w:rPr>
          <w:i/>
          <w:iCs/>
        </w:rPr>
        <w:t>bl2seq</w:t>
      </w:r>
      <w:r w:rsidRPr="00D46EF7">
        <w:t xml:space="preserve"> results showing the </w:t>
      </w:r>
      <w:r w:rsidRPr="00D46EF7">
        <w:rPr>
          <w:i/>
          <w:iCs/>
        </w:rPr>
        <w:t>tblastn</w:t>
      </w:r>
      <w:r w:rsidRPr="00D46EF7">
        <w:t xml:space="preserve"> alignment of the first coding exon with our unknown </w:t>
      </w:r>
      <w:proofErr w:type="gramStart"/>
      <w:r w:rsidRPr="00D46EF7">
        <w:t>sequence</w:t>
      </w:r>
      <w:proofErr w:type="gramEnd"/>
    </w:p>
    <w:p w14:paraId="1C4D80FF" w14:textId="77777777" w:rsidR="00C14608" w:rsidRDefault="00C14608" w:rsidP="00D46EF7">
      <w:pPr>
        <w:rPr>
          <w:rFonts w:asciiTheme="minorHAnsi" w:eastAsia="Calibri" w:hAnsiTheme="minorHAnsi" w:cstheme="minorHAnsi"/>
        </w:rPr>
      </w:pPr>
    </w:p>
    <w:p w14:paraId="5272DB24" w14:textId="17A78C2A" w:rsidR="00D46EF7" w:rsidRDefault="00D46EF7" w:rsidP="00E95C09">
      <w:pPr>
        <w:rPr>
          <w:rFonts w:eastAsia="Calibri"/>
        </w:rPr>
      </w:pPr>
      <w:r w:rsidRPr="009228A7">
        <w:rPr>
          <w:rFonts w:asciiTheme="minorHAnsi" w:eastAsia="Calibri" w:hAnsiTheme="minorHAnsi" w:cstheme="minorHAnsi"/>
        </w:rPr>
        <w:t>We can use the same strategy to map the rest of the coding exons</w:t>
      </w:r>
      <w:r w:rsidR="00DA631B" w:rsidRPr="009228A7">
        <w:rPr>
          <w:rFonts w:asciiTheme="minorHAnsi" w:eastAsia="Calibri" w:hAnsiTheme="minorHAnsi" w:cstheme="minorHAnsi"/>
        </w:rPr>
        <w:t>.</w:t>
      </w:r>
    </w:p>
    <w:p w14:paraId="7F9482F6" w14:textId="77777777" w:rsidR="00E95C09" w:rsidRDefault="00E95C09" w:rsidP="00D46EF7">
      <w:pPr>
        <w:rPr>
          <w:rFonts w:asciiTheme="minorHAnsi" w:hAnsiTheme="minorHAnsi" w:cstheme="minorHAnsi"/>
          <w:b/>
          <w:bCs/>
        </w:rPr>
      </w:pPr>
    </w:p>
    <w:p w14:paraId="7BB74855" w14:textId="5CDEFE35" w:rsidR="009447A5" w:rsidRDefault="00B3744B" w:rsidP="00D46EF7">
      <w:pPr>
        <w:rPr>
          <w:rFonts w:asciiTheme="minorHAnsi" w:hAnsiTheme="minorHAnsi" w:cstheme="minorHAnsi"/>
        </w:rPr>
      </w:pPr>
      <w:r w:rsidRPr="00EB2C84">
        <w:rPr>
          <w:rFonts w:asciiTheme="minorHAnsi" w:hAnsiTheme="minorHAnsi" w:cstheme="minorHAnsi"/>
          <w:b/>
          <w:bCs/>
        </w:rPr>
        <w:t>Q</w:t>
      </w:r>
      <w:r w:rsidR="00EB2C84" w:rsidRPr="00EB2C84">
        <w:rPr>
          <w:rFonts w:asciiTheme="minorHAnsi" w:hAnsiTheme="minorHAnsi" w:cstheme="minorHAnsi"/>
          <w:b/>
          <w:bCs/>
        </w:rPr>
        <w:t>uestion 8</w:t>
      </w:r>
      <w:r w:rsidRPr="00EB2C84">
        <w:rPr>
          <w:rFonts w:asciiTheme="minorHAnsi" w:hAnsiTheme="minorHAnsi" w:cstheme="minorHAnsi"/>
          <w:b/>
          <w:bCs/>
        </w:rPr>
        <w:t>.</w:t>
      </w:r>
      <w:r w:rsidRPr="00EB2C84">
        <w:rPr>
          <w:rFonts w:asciiTheme="minorHAnsi" w:hAnsiTheme="minorHAnsi" w:cstheme="minorHAnsi"/>
        </w:rPr>
        <w:t xml:space="preserve"> </w:t>
      </w:r>
      <w:r w:rsidR="009447A5">
        <w:rPr>
          <w:rFonts w:asciiTheme="minorHAnsi" w:hAnsiTheme="minorHAnsi" w:cstheme="minorHAnsi"/>
        </w:rPr>
        <w:t xml:space="preserve">Perform </w:t>
      </w:r>
      <w:r w:rsidR="009447A5" w:rsidRPr="009447A5">
        <w:rPr>
          <w:rFonts w:asciiTheme="minorHAnsi" w:hAnsiTheme="minorHAnsi" w:cstheme="minorHAnsi"/>
          <w:i/>
          <w:iCs/>
        </w:rPr>
        <w:t>tblastn</w:t>
      </w:r>
      <w:r w:rsidR="009447A5">
        <w:rPr>
          <w:rFonts w:asciiTheme="minorHAnsi" w:hAnsiTheme="minorHAnsi" w:cstheme="minorHAnsi"/>
        </w:rPr>
        <w:t xml:space="preserve"> searches of each CDS of </w:t>
      </w:r>
      <w:r w:rsidR="009447A5">
        <w:rPr>
          <w:rFonts w:asciiTheme="minorHAnsi" w:hAnsiTheme="minorHAnsi" w:cstheme="minorHAnsi"/>
          <w:i/>
          <w:iCs/>
        </w:rPr>
        <w:t>legless</w:t>
      </w:r>
      <w:r w:rsidR="009447A5">
        <w:rPr>
          <w:rFonts w:asciiTheme="minorHAnsi" w:hAnsiTheme="minorHAnsi" w:cstheme="minorHAnsi"/>
        </w:rPr>
        <w:t xml:space="preserve"> (query) against the unknown sequence (subject). Fill in </w:t>
      </w:r>
      <w:r w:rsidR="006E7D63" w:rsidRPr="006E7D63">
        <w:rPr>
          <w:rFonts w:asciiTheme="minorHAnsi" w:hAnsiTheme="minorHAnsi" w:cstheme="minorHAnsi"/>
        </w:rPr>
        <w:fldChar w:fldCharType="begin"/>
      </w:r>
      <w:r w:rsidR="006E7D63" w:rsidRPr="006E7D63">
        <w:rPr>
          <w:rFonts w:asciiTheme="minorHAnsi" w:hAnsiTheme="minorHAnsi" w:cstheme="minorHAnsi"/>
        </w:rPr>
        <w:instrText xml:space="preserve"> REF _Ref112678417 \h </w:instrText>
      </w:r>
      <w:r w:rsidR="006E7D63">
        <w:rPr>
          <w:rFonts w:asciiTheme="minorHAnsi" w:hAnsiTheme="minorHAnsi" w:cstheme="minorHAnsi"/>
        </w:rPr>
        <w:instrText xml:space="preserve"> \* MERGEFORMAT </w:instrText>
      </w:r>
      <w:r w:rsidR="006E7D63" w:rsidRPr="006E7D63">
        <w:rPr>
          <w:rFonts w:asciiTheme="minorHAnsi" w:hAnsiTheme="minorHAnsi" w:cstheme="minorHAnsi"/>
        </w:rPr>
      </w:r>
      <w:r w:rsidR="006E7D63" w:rsidRPr="006E7D63">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3</w:t>
      </w:r>
      <w:r w:rsidR="006E7D63" w:rsidRPr="006E7D63">
        <w:rPr>
          <w:rFonts w:asciiTheme="minorHAnsi" w:hAnsiTheme="minorHAnsi" w:cstheme="minorHAnsi"/>
        </w:rPr>
        <w:fldChar w:fldCharType="end"/>
      </w:r>
      <w:r w:rsidR="006E7D63">
        <w:rPr>
          <w:rFonts w:asciiTheme="minorHAnsi" w:hAnsiTheme="minorHAnsi" w:cstheme="minorHAnsi"/>
        </w:rPr>
        <w:t xml:space="preserve"> </w:t>
      </w:r>
      <w:r w:rsidRPr="00EB2C84">
        <w:rPr>
          <w:rFonts w:asciiTheme="minorHAnsi" w:hAnsiTheme="minorHAnsi" w:cstheme="minorHAnsi"/>
        </w:rPr>
        <w:t>on your worksheet</w:t>
      </w:r>
      <w:r w:rsidR="008B3C7B">
        <w:rPr>
          <w:rFonts w:asciiTheme="minorHAnsi" w:hAnsiTheme="minorHAnsi" w:cstheme="minorHAnsi"/>
        </w:rPr>
        <w:t xml:space="preserve"> based on</w:t>
      </w:r>
      <w:r w:rsidR="009447A5">
        <w:rPr>
          <w:rFonts w:asciiTheme="minorHAnsi" w:hAnsiTheme="minorHAnsi" w:cstheme="minorHAnsi"/>
        </w:rPr>
        <w:t xml:space="preserve"> the </w:t>
      </w:r>
      <w:r w:rsidR="009447A5" w:rsidRPr="009447A5">
        <w:rPr>
          <w:rFonts w:asciiTheme="minorHAnsi" w:hAnsiTheme="minorHAnsi" w:cstheme="minorHAnsi"/>
          <w:i/>
          <w:iCs/>
        </w:rPr>
        <w:t>tblastn</w:t>
      </w:r>
      <w:r w:rsidR="009447A5">
        <w:rPr>
          <w:rFonts w:asciiTheme="minorHAnsi" w:hAnsiTheme="minorHAnsi" w:cstheme="minorHAnsi"/>
        </w:rPr>
        <w:t xml:space="preserve"> search results.</w:t>
      </w:r>
    </w:p>
    <w:p w14:paraId="149A6874" w14:textId="04E63ABC" w:rsidR="007C5E43" w:rsidRPr="009C4F96" w:rsidRDefault="007C5E43" w:rsidP="007C5E43">
      <w:pPr>
        <w:rPr>
          <w:lang w:eastAsia="zh-CN"/>
        </w:rPr>
      </w:pPr>
    </w:p>
    <w:p w14:paraId="3796A90B" w14:textId="72B08A3F" w:rsidR="00B2402C" w:rsidRPr="004D6C48" w:rsidRDefault="00B2402C" w:rsidP="00B2402C">
      <w:pPr>
        <w:pStyle w:val="Caption"/>
        <w:keepNext/>
        <w:rPr>
          <w:sz w:val="24"/>
          <w:szCs w:val="24"/>
        </w:rPr>
      </w:pPr>
      <w:bookmarkStart w:id="80" w:name="_Ref112678417"/>
      <w:r w:rsidRPr="004D6C48">
        <w:rPr>
          <w:sz w:val="24"/>
          <w:szCs w:val="24"/>
        </w:rPr>
        <w:t xml:space="preserve">Table </w:t>
      </w:r>
      <w:r w:rsidRPr="004D6C48">
        <w:rPr>
          <w:sz w:val="24"/>
          <w:szCs w:val="24"/>
        </w:rPr>
        <w:fldChar w:fldCharType="begin"/>
      </w:r>
      <w:r w:rsidRPr="004D6C48">
        <w:rPr>
          <w:sz w:val="24"/>
          <w:szCs w:val="24"/>
        </w:rPr>
        <w:instrText xml:space="preserve"> SEQ Table \* ARABIC </w:instrText>
      </w:r>
      <w:r w:rsidRPr="004D6C48">
        <w:rPr>
          <w:sz w:val="24"/>
          <w:szCs w:val="24"/>
        </w:rPr>
        <w:fldChar w:fldCharType="separate"/>
      </w:r>
      <w:r w:rsidR="002254D5">
        <w:rPr>
          <w:noProof/>
          <w:sz w:val="24"/>
          <w:szCs w:val="24"/>
        </w:rPr>
        <w:t>3</w:t>
      </w:r>
      <w:r w:rsidRPr="004D6C48">
        <w:rPr>
          <w:sz w:val="24"/>
          <w:szCs w:val="24"/>
        </w:rPr>
        <w:fldChar w:fldCharType="end"/>
      </w:r>
      <w:bookmarkEnd w:id="80"/>
      <w:r w:rsidRPr="004D6C48">
        <w:rPr>
          <w:sz w:val="24"/>
          <w:szCs w:val="24"/>
        </w:rPr>
        <w:t xml:space="preserve">. </w:t>
      </w:r>
      <w:r w:rsidRPr="000A3EDD">
        <w:rPr>
          <w:i/>
          <w:iCs/>
          <w:sz w:val="24"/>
          <w:szCs w:val="24"/>
        </w:rPr>
        <w:t>tblastn</w:t>
      </w:r>
      <w:r w:rsidRPr="004D6C48">
        <w:rPr>
          <w:sz w:val="24"/>
          <w:szCs w:val="24"/>
        </w:rPr>
        <w:t xml:space="preserve"> results for the coding sequences (CDS) for </w:t>
      </w:r>
      <w:r w:rsidRPr="00E74E4D">
        <w:rPr>
          <w:i/>
          <w:iCs/>
          <w:sz w:val="24"/>
          <w:szCs w:val="24"/>
        </w:rPr>
        <w:t>legless</w:t>
      </w:r>
      <w:r w:rsidRPr="004D6C48">
        <w:rPr>
          <w:sz w:val="24"/>
          <w:szCs w:val="24"/>
        </w:rPr>
        <w:t xml:space="preserve"> in </w:t>
      </w:r>
      <w:r w:rsidRPr="004D6C48">
        <w:rPr>
          <w:i/>
          <w:iCs/>
          <w:sz w:val="24"/>
          <w:szCs w:val="24"/>
        </w:rPr>
        <w:t xml:space="preserve">D. melanogaster </w:t>
      </w:r>
      <w:r w:rsidRPr="004D6C48">
        <w:rPr>
          <w:sz w:val="24"/>
          <w:szCs w:val="24"/>
        </w:rPr>
        <w:t xml:space="preserve">and the unknown </w:t>
      </w:r>
      <w:proofErr w:type="gramStart"/>
      <w:r w:rsidRPr="004D6C48">
        <w:rPr>
          <w:sz w:val="24"/>
          <w:szCs w:val="24"/>
        </w:rPr>
        <w:t>sequence</w:t>
      </w:r>
      <w:proofErr w:type="gramEnd"/>
    </w:p>
    <w:p w14:paraId="29DFCA16" w14:textId="77777777" w:rsidR="00B2402C" w:rsidRPr="006E3182" w:rsidRDefault="00B2402C" w:rsidP="00B2402C">
      <w:pPr>
        <w:rPr>
          <w:lang w:eastAsia="zh-CN"/>
        </w:rPr>
      </w:pPr>
    </w:p>
    <w:tbl>
      <w:tblPr>
        <w:tblStyle w:val="TableGrid"/>
        <w:tblW w:w="0" w:type="auto"/>
        <w:tblLook w:val="04A0" w:firstRow="1" w:lastRow="0" w:firstColumn="1" w:lastColumn="0" w:noHBand="0" w:noVBand="1"/>
      </w:tblPr>
      <w:tblGrid>
        <w:gridCol w:w="930"/>
        <w:gridCol w:w="1236"/>
        <w:gridCol w:w="1789"/>
        <w:gridCol w:w="1800"/>
        <w:gridCol w:w="1080"/>
        <w:gridCol w:w="1080"/>
        <w:gridCol w:w="1080"/>
        <w:gridCol w:w="1075"/>
      </w:tblGrid>
      <w:tr w:rsidR="00B2402C" w14:paraId="2A80DB52" w14:textId="77777777" w:rsidTr="00EA16AD">
        <w:tc>
          <w:tcPr>
            <w:tcW w:w="930" w:type="dxa"/>
            <w:shd w:val="clear" w:color="auto" w:fill="990000"/>
          </w:tcPr>
          <w:p w14:paraId="09588596"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CDS #</w:t>
            </w:r>
          </w:p>
        </w:tc>
        <w:tc>
          <w:tcPr>
            <w:tcW w:w="1236" w:type="dxa"/>
            <w:shd w:val="clear" w:color="auto" w:fill="990000"/>
          </w:tcPr>
          <w:p w14:paraId="24098BEF"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FlyBase ID</w:t>
            </w:r>
          </w:p>
        </w:tc>
        <w:tc>
          <w:tcPr>
            <w:tcW w:w="1789" w:type="dxa"/>
            <w:shd w:val="clear" w:color="auto" w:fill="990000"/>
          </w:tcPr>
          <w:p w14:paraId="1D4A0B65"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Query Position Range</w:t>
            </w:r>
          </w:p>
        </w:tc>
        <w:tc>
          <w:tcPr>
            <w:tcW w:w="1800" w:type="dxa"/>
            <w:shd w:val="clear" w:color="auto" w:fill="990000"/>
          </w:tcPr>
          <w:p w14:paraId="3CA3E4AE"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Subject Position Range</w:t>
            </w:r>
          </w:p>
        </w:tc>
        <w:tc>
          <w:tcPr>
            <w:tcW w:w="1080" w:type="dxa"/>
            <w:shd w:val="clear" w:color="auto" w:fill="990000"/>
          </w:tcPr>
          <w:p w14:paraId="7688A985"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E-value</w:t>
            </w:r>
          </w:p>
        </w:tc>
        <w:tc>
          <w:tcPr>
            <w:tcW w:w="1080" w:type="dxa"/>
            <w:shd w:val="clear" w:color="auto" w:fill="990000"/>
          </w:tcPr>
          <w:p w14:paraId="73DC4A00" w14:textId="77777777" w:rsidR="00B2402C" w:rsidRPr="00F642A5" w:rsidRDefault="00B2402C" w:rsidP="00EA16AD">
            <w:pPr>
              <w:jc w:val="center"/>
              <w:rPr>
                <w:rFonts w:asciiTheme="minorHAnsi" w:eastAsia="Calibri" w:hAnsiTheme="minorHAnsi" w:cstheme="minorHAnsi"/>
                <w:color w:val="FFFFFF" w:themeColor="background1"/>
              </w:rPr>
            </w:pPr>
            <w:r w:rsidRPr="00F642A5">
              <w:rPr>
                <w:rFonts w:asciiTheme="minorHAnsi" w:eastAsia="Calibri" w:hAnsiTheme="minorHAnsi" w:cstheme="minorHAnsi"/>
                <w:color w:val="FFFFFF" w:themeColor="background1"/>
              </w:rPr>
              <w:t>% Identity</w:t>
            </w:r>
          </w:p>
        </w:tc>
        <w:tc>
          <w:tcPr>
            <w:tcW w:w="1080" w:type="dxa"/>
            <w:shd w:val="clear" w:color="auto" w:fill="990000"/>
          </w:tcPr>
          <w:p w14:paraId="650FD769" w14:textId="77777777" w:rsidR="00B2402C" w:rsidRPr="00F642A5" w:rsidRDefault="00B2402C" w:rsidP="00EA16AD">
            <w:pPr>
              <w:jc w:val="center"/>
              <w:rPr>
                <w:rFonts w:asciiTheme="minorHAnsi" w:eastAsia="Calibri" w:hAnsiTheme="minorHAnsi" w:cstheme="minorHAnsi"/>
                <w:color w:val="FFFFFF" w:themeColor="background1"/>
              </w:rPr>
            </w:pPr>
            <w:r>
              <w:rPr>
                <w:rFonts w:asciiTheme="minorHAnsi" w:eastAsia="Calibri" w:hAnsiTheme="minorHAnsi" w:cstheme="minorHAnsi"/>
                <w:color w:val="FFFFFF" w:themeColor="background1"/>
              </w:rPr>
              <w:t>% Positives</w:t>
            </w:r>
          </w:p>
        </w:tc>
        <w:tc>
          <w:tcPr>
            <w:tcW w:w="1075" w:type="dxa"/>
            <w:shd w:val="clear" w:color="auto" w:fill="990000"/>
          </w:tcPr>
          <w:p w14:paraId="2BC7C943" w14:textId="77777777" w:rsidR="00B2402C" w:rsidRPr="00F642A5" w:rsidRDefault="00B2402C" w:rsidP="00EA16AD">
            <w:pPr>
              <w:jc w:val="center"/>
              <w:rPr>
                <w:rFonts w:asciiTheme="minorHAnsi" w:eastAsia="Calibri" w:hAnsiTheme="minorHAnsi" w:cstheme="minorHAnsi"/>
                <w:color w:val="FFFFFF" w:themeColor="background1"/>
              </w:rPr>
            </w:pPr>
            <w:r>
              <w:rPr>
                <w:rFonts w:asciiTheme="minorHAnsi" w:eastAsia="Calibri" w:hAnsiTheme="minorHAnsi" w:cstheme="minorHAnsi"/>
                <w:color w:val="FFFFFF" w:themeColor="background1"/>
              </w:rPr>
              <w:t>Frame</w:t>
            </w:r>
          </w:p>
        </w:tc>
      </w:tr>
      <w:tr w:rsidR="00B2402C" w14:paraId="38730C64" w14:textId="77777777" w:rsidTr="00EA16AD">
        <w:tc>
          <w:tcPr>
            <w:tcW w:w="930" w:type="dxa"/>
          </w:tcPr>
          <w:p w14:paraId="2C6A934F" w14:textId="77777777" w:rsidR="00B2402C" w:rsidRDefault="00B2402C" w:rsidP="00EA16AD">
            <w:pPr>
              <w:rPr>
                <w:rFonts w:asciiTheme="minorHAnsi" w:eastAsia="Calibri" w:hAnsiTheme="minorHAnsi" w:cstheme="minorHAnsi"/>
              </w:rPr>
            </w:pPr>
          </w:p>
        </w:tc>
        <w:tc>
          <w:tcPr>
            <w:tcW w:w="1236" w:type="dxa"/>
          </w:tcPr>
          <w:p w14:paraId="0FA21239" w14:textId="77777777" w:rsidR="00B2402C" w:rsidRDefault="00B2402C" w:rsidP="00EA16AD">
            <w:pPr>
              <w:rPr>
                <w:rFonts w:asciiTheme="minorHAnsi" w:eastAsia="Calibri" w:hAnsiTheme="minorHAnsi" w:cstheme="minorHAnsi"/>
              </w:rPr>
            </w:pPr>
          </w:p>
        </w:tc>
        <w:tc>
          <w:tcPr>
            <w:tcW w:w="1789" w:type="dxa"/>
          </w:tcPr>
          <w:p w14:paraId="57A1C3FC" w14:textId="77777777" w:rsidR="00B2402C" w:rsidRDefault="00B2402C" w:rsidP="00EA16AD">
            <w:pPr>
              <w:rPr>
                <w:rFonts w:asciiTheme="minorHAnsi" w:eastAsia="Calibri" w:hAnsiTheme="minorHAnsi" w:cstheme="minorHAnsi"/>
              </w:rPr>
            </w:pPr>
          </w:p>
        </w:tc>
        <w:tc>
          <w:tcPr>
            <w:tcW w:w="1800" w:type="dxa"/>
          </w:tcPr>
          <w:p w14:paraId="73E88BFC" w14:textId="77777777" w:rsidR="00B2402C" w:rsidRDefault="00B2402C" w:rsidP="00EA16AD">
            <w:pPr>
              <w:rPr>
                <w:rFonts w:asciiTheme="minorHAnsi" w:eastAsia="Calibri" w:hAnsiTheme="minorHAnsi" w:cstheme="minorHAnsi"/>
              </w:rPr>
            </w:pPr>
          </w:p>
        </w:tc>
        <w:tc>
          <w:tcPr>
            <w:tcW w:w="1080" w:type="dxa"/>
          </w:tcPr>
          <w:p w14:paraId="3B4F42E6" w14:textId="77777777" w:rsidR="00B2402C" w:rsidRDefault="00B2402C" w:rsidP="00EA16AD">
            <w:pPr>
              <w:rPr>
                <w:rFonts w:asciiTheme="minorHAnsi" w:eastAsia="Calibri" w:hAnsiTheme="minorHAnsi" w:cstheme="minorHAnsi"/>
              </w:rPr>
            </w:pPr>
          </w:p>
        </w:tc>
        <w:tc>
          <w:tcPr>
            <w:tcW w:w="1080" w:type="dxa"/>
          </w:tcPr>
          <w:p w14:paraId="6AC6513C" w14:textId="77777777" w:rsidR="00B2402C" w:rsidRDefault="00B2402C" w:rsidP="00EA16AD">
            <w:pPr>
              <w:rPr>
                <w:rFonts w:asciiTheme="minorHAnsi" w:eastAsia="Calibri" w:hAnsiTheme="minorHAnsi" w:cstheme="minorHAnsi"/>
              </w:rPr>
            </w:pPr>
          </w:p>
        </w:tc>
        <w:tc>
          <w:tcPr>
            <w:tcW w:w="1080" w:type="dxa"/>
          </w:tcPr>
          <w:p w14:paraId="55276946" w14:textId="77777777" w:rsidR="00B2402C" w:rsidRDefault="00B2402C" w:rsidP="00EA16AD">
            <w:pPr>
              <w:rPr>
                <w:rFonts w:asciiTheme="minorHAnsi" w:eastAsia="Calibri" w:hAnsiTheme="minorHAnsi" w:cstheme="minorHAnsi"/>
              </w:rPr>
            </w:pPr>
          </w:p>
        </w:tc>
        <w:tc>
          <w:tcPr>
            <w:tcW w:w="1075" w:type="dxa"/>
          </w:tcPr>
          <w:p w14:paraId="63FE93A5" w14:textId="77777777" w:rsidR="00B2402C" w:rsidRDefault="00B2402C" w:rsidP="00EA16AD">
            <w:pPr>
              <w:tabs>
                <w:tab w:val="left" w:pos="613"/>
              </w:tabs>
              <w:rPr>
                <w:rFonts w:asciiTheme="minorHAnsi" w:eastAsia="Calibri" w:hAnsiTheme="minorHAnsi" w:cstheme="minorHAnsi"/>
              </w:rPr>
            </w:pPr>
          </w:p>
        </w:tc>
      </w:tr>
      <w:tr w:rsidR="00B2402C" w14:paraId="52863C0D" w14:textId="77777777" w:rsidTr="00EA16AD">
        <w:tc>
          <w:tcPr>
            <w:tcW w:w="930" w:type="dxa"/>
          </w:tcPr>
          <w:p w14:paraId="30AF1DF0" w14:textId="77777777" w:rsidR="00B2402C" w:rsidRDefault="00B2402C" w:rsidP="00EA16AD">
            <w:pPr>
              <w:rPr>
                <w:rFonts w:asciiTheme="minorHAnsi" w:eastAsia="Calibri" w:hAnsiTheme="minorHAnsi" w:cstheme="minorHAnsi"/>
              </w:rPr>
            </w:pPr>
          </w:p>
        </w:tc>
        <w:tc>
          <w:tcPr>
            <w:tcW w:w="1236" w:type="dxa"/>
          </w:tcPr>
          <w:p w14:paraId="491C5036" w14:textId="77777777" w:rsidR="00B2402C" w:rsidRDefault="00B2402C" w:rsidP="00EA16AD">
            <w:pPr>
              <w:rPr>
                <w:rFonts w:asciiTheme="minorHAnsi" w:eastAsia="Calibri" w:hAnsiTheme="minorHAnsi" w:cstheme="minorHAnsi"/>
              </w:rPr>
            </w:pPr>
          </w:p>
        </w:tc>
        <w:tc>
          <w:tcPr>
            <w:tcW w:w="1789" w:type="dxa"/>
          </w:tcPr>
          <w:p w14:paraId="5E3E0128" w14:textId="77777777" w:rsidR="00B2402C" w:rsidRDefault="00B2402C" w:rsidP="00EA16AD">
            <w:pPr>
              <w:rPr>
                <w:rFonts w:asciiTheme="minorHAnsi" w:eastAsia="Calibri" w:hAnsiTheme="minorHAnsi" w:cstheme="minorHAnsi"/>
              </w:rPr>
            </w:pPr>
          </w:p>
        </w:tc>
        <w:tc>
          <w:tcPr>
            <w:tcW w:w="1800" w:type="dxa"/>
          </w:tcPr>
          <w:p w14:paraId="0BBF37B2" w14:textId="77777777" w:rsidR="00B2402C" w:rsidRDefault="00B2402C" w:rsidP="00EA16AD">
            <w:pPr>
              <w:rPr>
                <w:rFonts w:asciiTheme="minorHAnsi" w:eastAsia="Calibri" w:hAnsiTheme="minorHAnsi" w:cstheme="minorHAnsi"/>
              </w:rPr>
            </w:pPr>
          </w:p>
        </w:tc>
        <w:tc>
          <w:tcPr>
            <w:tcW w:w="1080" w:type="dxa"/>
          </w:tcPr>
          <w:p w14:paraId="41C86B2D" w14:textId="77777777" w:rsidR="00B2402C" w:rsidRDefault="00B2402C" w:rsidP="00EA16AD">
            <w:pPr>
              <w:rPr>
                <w:rFonts w:asciiTheme="minorHAnsi" w:eastAsia="Calibri" w:hAnsiTheme="minorHAnsi" w:cstheme="minorHAnsi"/>
              </w:rPr>
            </w:pPr>
          </w:p>
        </w:tc>
        <w:tc>
          <w:tcPr>
            <w:tcW w:w="1080" w:type="dxa"/>
          </w:tcPr>
          <w:p w14:paraId="40C46A13" w14:textId="77777777" w:rsidR="00B2402C" w:rsidRDefault="00B2402C" w:rsidP="00EA16AD">
            <w:pPr>
              <w:rPr>
                <w:rFonts w:asciiTheme="minorHAnsi" w:eastAsia="Calibri" w:hAnsiTheme="minorHAnsi" w:cstheme="minorHAnsi"/>
              </w:rPr>
            </w:pPr>
          </w:p>
        </w:tc>
        <w:tc>
          <w:tcPr>
            <w:tcW w:w="1080" w:type="dxa"/>
          </w:tcPr>
          <w:p w14:paraId="4A2634BE" w14:textId="77777777" w:rsidR="00B2402C" w:rsidRDefault="00B2402C" w:rsidP="00EA16AD">
            <w:pPr>
              <w:rPr>
                <w:rFonts w:asciiTheme="minorHAnsi" w:eastAsia="Calibri" w:hAnsiTheme="minorHAnsi" w:cstheme="minorHAnsi"/>
              </w:rPr>
            </w:pPr>
          </w:p>
        </w:tc>
        <w:tc>
          <w:tcPr>
            <w:tcW w:w="1075" w:type="dxa"/>
          </w:tcPr>
          <w:p w14:paraId="36C22EB2" w14:textId="77777777" w:rsidR="00B2402C" w:rsidRDefault="00B2402C" w:rsidP="00EA16AD">
            <w:pPr>
              <w:rPr>
                <w:rFonts w:asciiTheme="minorHAnsi" w:eastAsia="Calibri" w:hAnsiTheme="minorHAnsi" w:cstheme="minorHAnsi"/>
              </w:rPr>
            </w:pPr>
          </w:p>
        </w:tc>
      </w:tr>
      <w:tr w:rsidR="00B2402C" w14:paraId="5C5CE916" w14:textId="77777777" w:rsidTr="00EA16AD">
        <w:tc>
          <w:tcPr>
            <w:tcW w:w="930" w:type="dxa"/>
          </w:tcPr>
          <w:p w14:paraId="02BAB351" w14:textId="77777777" w:rsidR="00B2402C" w:rsidRDefault="00B2402C" w:rsidP="00EA16AD">
            <w:pPr>
              <w:rPr>
                <w:rFonts w:asciiTheme="minorHAnsi" w:eastAsia="Calibri" w:hAnsiTheme="minorHAnsi" w:cstheme="minorHAnsi"/>
              </w:rPr>
            </w:pPr>
          </w:p>
        </w:tc>
        <w:tc>
          <w:tcPr>
            <w:tcW w:w="1236" w:type="dxa"/>
          </w:tcPr>
          <w:p w14:paraId="4F7DCFD0" w14:textId="77777777" w:rsidR="00B2402C" w:rsidRDefault="00B2402C" w:rsidP="00EA16AD">
            <w:pPr>
              <w:rPr>
                <w:rFonts w:asciiTheme="minorHAnsi" w:eastAsia="Calibri" w:hAnsiTheme="minorHAnsi" w:cstheme="minorHAnsi"/>
              </w:rPr>
            </w:pPr>
          </w:p>
        </w:tc>
        <w:tc>
          <w:tcPr>
            <w:tcW w:w="1789" w:type="dxa"/>
          </w:tcPr>
          <w:p w14:paraId="289A50E8" w14:textId="77777777" w:rsidR="00B2402C" w:rsidRDefault="00B2402C" w:rsidP="00EA16AD">
            <w:pPr>
              <w:rPr>
                <w:rFonts w:asciiTheme="minorHAnsi" w:eastAsia="Calibri" w:hAnsiTheme="minorHAnsi" w:cstheme="minorHAnsi"/>
              </w:rPr>
            </w:pPr>
          </w:p>
        </w:tc>
        <w:tc>
          <w:tcPr>
            <w:tcW w:w="1800" w:type="dxa"/>
          </w:tcPr>
          <w:p w14:paraId="431EA5CE" w14:textId="77777777" w:rsidR="00B2402C" w:rsidRDefault="00B2402C" w:rsidP="00EA16AD">
            <w:pPr>
              <w:rPr>
                <w:rFonts w:asciiTheme="minorHAnsi" w:eastAsia="Calibri" w:hAnsiTheme="minorHAnsi" w:cstheme="minorHAnsi"/>
              </w:rPr>
            </w:pPr>
          </w:p>
        </w:tc>
        <w:tc>
          <w:tcPr>
            <w:tcW w:w="1080" w:type="dxa"/>
          </w:tcPr>
          <w:p w14:paraId="09CB9B4B" w14:textId="77777777" w:rsidR="00B2402C" w:rsidRDefault="00B2402C" w:rsidP="00EA16AD">
            <w:pPr>
              <w:rPr>
                <w:rFonts w:asciiTheme="minorHAnsi" w:eastAsia="Calibri" w:hAnsiTheme="minorHAnsi" w:cstheme="minorHAnsi"/>
              </w:rPr>
            </w:pPr>
          </w:p>
        </w:tc>
        <w:tc>
          <w:tcPr>
            <w:tcW w:w="1080" w:type="dxa"/>
          </w:tcPr>
          <w:p w14:paraId="63113C59" w14:textId="77777777" w:rsidR="00B2402C" w:rsidRDefault="00B2402C" w:rsidP="00EA16AD">
            <w:pPr>
              <w:rPr>
                <w:rFonts w:asciiTheme="minorHAnsi" w:eastAsia="Calibri" w:hAnsiTheme="minorHAnsi" w:cstheme="minorHAnsi"/>
              </w:rPr>
            </w:pPr>
          </w:p>
        </w:tc>
        <w:tc>
          <w:tcPr>
            <w:tcW w:w="1080" w:type="dxa"/>
          </w:tcPr>
          <w:p w14:paraId="274513B3" w14:textId="77777777" w:rsidR="00B2402C" w:rsidRDefault="00B2402C" w:rsidP="00EA16AD">
            <w:pPr>
              <w:rPr>
                <w:rFonts w:asciiTheme="minorHAnsi" w:eastAsia="Calibri" w:hAnsiTheme="minorHAnsi" w:cstheme="minorHAnsi"/>
              </w:rPr>
            </w:pPr>
          </w:p>
        </w:tc>
        <w:tc>
          <w:tcPr>
            <w:tcW w:w="1075" w:type="dxa"/>
          </w:tcPr>
          <w:p w14:paraId="20118D0D" w14:textId="77777777" w:rsidR="00B2402C" w:rsidRDefault="00B2402C" w:rsidP="00EA16AD">
            <w:pPr>
              <w:rPr>
                <w:rFonts w:asciiTheme="minorHAnsi" w:eastAsia="Calibri" w:hAnsiTheme="minorHAnsi" w:cstheme="minorHAnsi"/>
              </w:rPr>
            </w:pPr>
          </w:p>
        </w:tc>
      </w:tr>
      <w:tr w:rsidR="00B2402C" w14:paraId="19659B45" w14:textId="77777777" w:rsidTr="00EA16AD">
        <w:tc>
          <w:tcPr>
            <w:tcW w:w="930" w:type="dxa"/>
          </w:tcPr>
          <w:p w14:paraId="7366E820" w14:textId="77777777" w:rsidR="00B2402C" w:rsidRDefault="00B2402C" w:rsidP="00EA16AD">
            <w:pPr>
              <w:rPr>
                <w:rFonts w:asciiTheme="minorHAnsi" w:eastAsia="Calibri" w:hAnsiTheme="minorHAnsi" w:cstheme="minorHAnsi"/>
              </w:rPr>
            </w:pPr>
          </w:p>
        </w:tc>
        <w:tc>
          <w:tcPr>
            <w:tcW w:w="1236" w:type="dxa"/>
          </w:tcPr>
          <w:p w14:paraId="4DE40C7C" w14:textId="77777777" w:rsidR="00B2402C" w:rsidRDefault="00B2402C" w:rsidP="00EA16AD">
            <w:pPr>
              <w:rPr>
                <w:rFonts w:asciiTheme="minorHAnsi" w:eastAsia="Calibri" w:hAnsiTheme="minorHAnsi" w:cstheme="minorHAnsi"/>
              </w:rPr>
            </w:pPr>
          </w:p>
        </w:tc>
        <w:tc>
          <w:tcPr>
            <w:tcW w:w="1789" w:type="dxa"/>
          </w:tcPr>
          <w:p w14:paraId="40BFCA70" w14:textId="77777777" w:rsidR="00B2402C" w:rsidRDefault="00B2402C" w:rsidP="00EA16AD">
            <w:pPr>
              <w:rPr>
                <w:rFonts w:asciiTheme="minorHAnsi" w:eastAsia="Calibri" w:hAnsiTheme="minorHAnsi" w:cstheme="minorHAnsi"/>
              </w:rPr>
            </w:pPr>
          </w:p>
        </w:tc>
        <w:tc>
          <w:tcPr>
            <w:tcW w:w="1800" w:type="dxa"/>
          </w:tcPr>
          <w:p w14:paraId="18C5F8EA" w14:textId="77777777" w:rsidR="00B2402C" w:rsidRDefault="00B2402C" w:rsidP="00EA16AD">
            <w:pPr>
              <w:rPr>
                <w:rFonts w:asciiTheme="minorHAnsi" w:eastAsia="Calibri" w:hAnsiTheme="minorHAnsi" w:cstheme="minorHAnsi"/>
              </w:rPr>
            </w:pPr>
          </w:p>
        </w:tc>
        <w:tc>
          <w:tcPr>
            <w:tcW w:w="1080" w:type="dxa"/>
          </w:tcPr>
          <w:p w14:paraId="7DEAF4C2" w14:textId="77777777" w:rsidR="00B2402C" w:rsidRDefault="00B2402C" w:rsidP="00EA16AD">
            <w:pPr>
              <w:rPr>
                <w:rFonts w:asciiTheme="minorHAnsi" w:eastAsia="Calibri" w:hAnsiTheme="minorHAnsi" w:cstheme="minorHAnsi"/>
              </w:rPr>
            </w:pPr>
          </w:p>
        </w:tc>
        <w:tc>
          <w:tcPr>
            <w:tcW w:w="1080" w:type="dxa"/>
          </w:tcPr>
          <w:p w14:paraId="39BCA8D1" w14:textId="77777777" w:rsidR="00B2402C" w:rsidRDefault="00B2402C" w:rsidP="00EA16AD">
            <w:pPr>
              <w:rPr>
                <w:rFonts w:asciiTheme="minorHAnsi" w:eastAsia="Calibri" w:hAnsiTheme="minorHAnsi" w:cstheme="minorHAnsi"/>
              </w:rPr>
            </w:pPr>
          </w:p>
        </w:tc>
        <w:tc>
          <w:tcPr>
            <w:tcW w:w="1080" w:type="dxa"/>
          </w:tcPr>
          <w:p w14:paraId="15A53AF6" w14:textId="77777777" w:rsidR="00B2402C" w:rsidRDefault="00B2402C" w:rsidP="00EA16AD">
            <w:pPr>
              <w:rPr>
                <w:rFonts w:asciiTheme="minorHAnsi" w:eastAsia="Calibri" w:hAnsiTheme="minorHAnsi" w:cstheme="minorHAnsi"/>
              </w:rPr>
            </w:pPr>
          </w:p>
        </w:tc>
        <w:tc>
          <w:tcPr>
            <w:tcW w:w="1075" w:type="dxa"/>
          </w:tcPr>
          <w:p w14:paraId="7ED3AB75" w14:textId="77777777" w:rsidR="00B2402C" w:rsidRDefault="00B2402C" w:rsidP="00EA16AD">
            <w:pPr>
              <w:rPr>
                <w:rFonts w:asciiTheme="minorHAnsi" w:eastAsia="Calibri" w:hAnsiTheme="minorHAnsi" w:cstheme="minorHAnsi"/>
              </w:rPr>
            </w:pPr>
          </w:p>
        </w:tc>
      </w:tr>
      <w:tr w:rsidR="00B2402C" w14:paraId="5A1858D8" w14:textId="77777777" w:rsidTr="00EA16AD">
        <w:tc>
          <w:tcPr>
            <w:tcW w:w="930" w:type="dxa"/>
          </w:tcPr>
          <w:p w14:paraId="6A0271F7" w14:textId="77777777" w:rsidR="00B2402C" w:rsidRDefault="00B2402C" w:rsidP="00EA16AD">
            <w:pPr>
              <w:rPr>
                <w:rFonts w:asciiTheme="minorHAnsi" w:eastAsia="Calibri" w:hAnsiTheme="minorHAnsi" w:cstheme="minorHAnsi"/>
              </w:rPr>
            </w:pPr>
          </w:p>
        </w:tc>
        <w:tc>
          <w:tcPr>
            <w:tcW w:w="1236" w:type="dxa"/>
          </w:tcPr>
          <w:p w14:paraId="7ADB1101" w14:textId="77777777" w:rsidR="00B2402C" w:rsidRDefault="00B2402C" w:rsidP="00EA16AD">
            <w:pPr>
              <w:rPr>
                <w:rFonts w:asciiTheme="minorHAnsi" w:eastAsia="Calibri" w:hAnsiTheme="minorHAnsi" w:cstheme="minorHAnsi"/>
              </w:rPr>
            </w:pPr>
          </w:p>
        </w:tc>
        <w:tc>
          <w:tcPr>
            <w:tcW w:w="1789" w:type="dxa"/>
          </w:tcPr>
          <w:p w14:paraId="4128525E" w14:textId="77777777" w:rsidR="00B2402C" w:rsidRDefault="00B2402C" w:rsidP="00EA16AD">
            <w:pPr>
              <w:rPr>
                <w:rFonts w:asciiTheme="minorHAnsi" w:eastAsia="Calibri" w:hAnsiTheme="minorHAnsi" w:cstheme="minorHAnsi"/>
              </w:rPr>
            </w:pPr>
          </w:p>
        </w:tc>
        <w:tc>
          <w:tcPr>
            <w:tcW w:w="1800" w:type="dxa"/>
          </w:tcPr>
          <w:p w14:paraId="42ECB57E" w14:textId="77777777" w:rsidR="00B2402C" w:rsidRDefault="00B2402C" w:rsidP="00EA16AD">
            <w:pPr>
              <w:rPr>
                <w:rFonts w:asciiTheme="minorHAnsi" w:eastAsia="Calibri" w:hAnsiTheme="minorHAnsi" w:cstheme="minorHAnsi"/>
              </w:rPr>
            </w:pPr>
          </w:p>
        </w:tc>
        <w:tc>
          <w:tcPr>
            <w:tcW w:w="1080" w:type="dxa"/>
          </w:tcPr>
          <w:p w14:paraId="0DFB7858" w14:textId="77777777" w:rsidR="00B2402C" w:rsidRDefault="00B2402C" w:rsidP="00EA16AD">
            <w:pPr>
              <w:rPr>
                <w:rFonts w:asciiTheme="minorHAnsi" w:eastAsia="Calibri" w:hAnsiTheme="minorHAnsi" w:cstheme="minorHAnsi"/>
              </w:rPr>
            </w:pPr>
          </w:p>
        </w:tc>
        <w:tc>
          <w:tcPr>
            <w:tcW w:w="1080" w:type="dxa"/>
          </w:tcPr>
          <w:p w14:paraId="03448C15" w14:textId="77777777" w:rsidR="00B2402C" w:rsidRDefault="00B2402C" w:rsidP="00EA16AD">
            <w:pPr>
              <w:rPr>
                <w:rFonts w:asciiTheme="minorHAnsi" w:eastAsia="Calibri" w:hAnsiTheme="minorHAnsi" w:cstheme="minorHAnsi"/>
              </w:rPr>
            </w:pPr>
          </w:p>
        </w:tc>
        <w:tc>
          <w:tcPr>
            <w:tcW w:w="1080" w:type="dxa"/>
          </w:tcPr>
          <w:p w14:paraId="77BEB95F" w14:textId="77777777" w:rsidR="00B2402C" w:rsidRDefault="00B2402C" w:rsidP="00EA16AD">
            <w:pPr>
              <w:rPr>
                <w:rFonts w:asciiTheme="minorHAnsi" w:eastAsia="Calibri" w:hAnsiTheme="minorHAnsi" w:cstheme="minorHAnsi"/>
              </w:rPr>
            </w:pPr>
          </w:p>
        </w:tc>
        <w:tc>
          <w:tcPr>
            <w:tcW w:w="1075" w:type="dxa"/>
          </w:tcPr>
          <w:p w14:paraId="6ADA771C" w14:textId="77777777" w:rsidR="00B2402C" w:rsidRDefault="00B2402C" w:rsidP="00EA16AD">
            <w:pPr>
              <w:rPr>
                <w:rFonts w:asciiTheme="minorHAnsi" w:eastAsia="Calibri" w:hAnsiTheme="minorHAnsi" w:cstheme="minorHAnsi"/>
              </w:rPr>
            </w:pPr>
          </w:p>
        </w:tc>
      </w:tr>
      <w:tr w:rsidR="00B2402C" w14:paraId="7F38C83C" w14:textId="77777777" w:rsidTr="00EA16AD">
        <w:tc>
          <w:tcPr>
            <w:tcW w:w="930" w:type="dxa"/>
          </w:tcPr>
          <w:p w14:paraId="7315310E" w14:textId="77777777" w:rsidR="00B2402C" w:rsidRDefault="00B2402C" w:rsidP="00EA16AD">
            <w:pPr>
              <w:rPr>
                <w:rFonts w:asciiTheme="minorHAnsi" w:eastAsia="Calibri" w:hAnsiTheme="minorHAnsi" w:cstheme="minorHAnsi"/>
              </w:rPr>
            </w:pPr>
          </w:p>
        </w:tc>
        <w:tc>
          <w:tcPr>
            <w:tcW w:w="1236" w:type="dxa"/>
          </w:tcPr>
          <w:p w14:paraId="0F07D715" w14:textId="77777777" w:rsidR="00B2402C" w:rsidRDefault="00B2402C" w:rsidP="00EA16AD">
            <w:pPr>
              <w:rPr>
                <w:rFonts w:asciiTheme="minorHAnsi" w:eastAsia="Calibri" w:hAnsiTheme="minorHAnsi" w:cstheme="minorHAnsi"/>
              </w:rPr>
            </w:pPr>
          </w:p>
        </w:tc>
        <w:tc>
          <w:tcPr>
            <w:tcW w:w="1789" w:type="dxa"/>
          </w:tcPr>
          <w:p w14:paraId="3AD2F0CF" w14:textId="77777777" w:rsidR="00B2402C" w:rsidRDefault="00B2402C" w:rsidP="00EA16AD">
            <w:pPr>
              <w:rPr>
                <w:rFonts w:asciiTheme="minorHAnsi" w:eastAsia="Calibri" w:hAnsiTheme="minorHAnsi" w:cstheme="minorHAnsi"/>
              </w:rPr>
            </w:pPr>
          </w:p>
        </w:tc>
        <w:tc>
          <w:tcPr>
            <w:tcW w:w="1800" w:type="dxa"/>
          </w:tcPr>
          <w:p w14:paraId="496D072C" w14:textId="77777777" w:rsidR="00B2402C" w:rsidRDefault="00B2402C" w:rsidP="00EA16AD">
            <w:pPr>
              <w:rPr>
                <w:rFonts w:asciiTheme="minorHAnsi" w:eastAsia="Calibri" w:hAnsiTheme="minorHAnsi" w:cstheme="minorHAnsi"/>
              </w:rPr>
            </w:pPr>
          </w:p>
        </w:tc>
        <w:tc>
          <w:tcPr>
            <w:tcW w:w="1080" w:type="dxa"/>
          </w:tcPr>
          <w:p w14:paraId="76B8F1E1" w14:textId="77777777" w:rsidR="00B2402C" w:rsidRDefault="00B2402C" w:rsidP="00EA16AD">
            <w:pPr>
              <w:rPr>
                <w:rFonts w:asciiTheme="minorHAnsi" w:eastAsia="Calibri" w:hAnsiTheme="minorHAnsi" w:cstheme="minorHAnsi"/>
              </w:rPr>
            </w:pPr>
          </w:p>
        </w:tc>
        <w:tc>
          <w:tcPr>
            <w:tcW w:w="1080" w:type="dxa"/>
          </w:tcPr>
          <w:p w14:paraId="30244F35" w14:textId="77777777" w:rsidR="00B2402C" w:rsidRDefault="00B2402C" w:rsidP="00EA16AD">
            <w:pPr>
              <w:rPr>
                <w:rFonts w:asciiTheme="minorHAnsi" w:eastAsia="Calibri" w:hAnsiTheme="minorHAnsi" w:cstheme="minorHAnsi"/>
              </w:rPr>
            </w:pPr>
          </w:p>
        </w:tc>
        <w:tc>
          <w:tcPr>
            <w:tcW w:w="1080" w:type="dxa"/>
          </w:tcPr>
          <w:p w14:paraId="7BFF7180" w14:textId="77777777" w:rsidR="00B2402C" w:rsidRDefault="00B2402C" w:rsidP="00EA16AD">
            <w:pPr>
              <w:rPr>
                <w:rFonts w:asciiTheme="minorHAnsi" w:eastAsia="Calibri" w:hAnsiTheme="minorHAnsi" w:cstheme="minorHAnsi"/>
              </w:rPr>
            </w:pPr>
          </w:p>
        </w:tc>
        <w:tc>
          <w:tcPr>
            <w:tcW w:w="1075" w:type="dxa"/>
          </w:tcPr>
          <w:p w14:paraId="11B2461F" w14:textId="77777777" w:rsidR="00B2402C" w:rsidRDefault="00B2402C" w:rsidP="00EA16AD">
            <w:pPr>
              <w:rPr>
                <w:rFonts w:asciiTheme="minorHAnsi" w:eastAsia="Calibri" w:hAnsiTheme="minorHAnsi" w:cstheme="minorHAnsi"/>
              </w:rPr>
            </w:pPr>
          </w:p>
        </w:tc>
      </w:tr>
    </w:tbl>
    <w:p w14:paraId="715CE87A" w14:textId="59F9D678" w:rsidR="00B3744B" w:rsidRDefault="00B3744B" w:rsidP="00D46EF7">
      <w:pPr>
        <w:rPr>
          <w:rFonts w:asciiTheme="minorHAnsi" w:eastAsia="Calibri" w:hAnsiTheme="minorHAnsi" w:cstheme="minorHAnsi"/>
        </w:rPr>
      </w:pPr>
    </w:p>
    <w:p w14:paraId="60A5AC15" w14:textId="77777777" w:rsidR="001F3527" w:rsidRPr="009228A7" w:rsidRDefault="001F3527" w:rsidP="00D46EF7">
      <w:pPr>
        <w:rPr>
          <w:rFonts w:asciiTheme="minorHAnsi" w:eastAsia="Calibri" w:hAnsiTheme="minorHAnsi" w:cstheme="minorHAnsi"/>
        </w:rPr>
      </w:pPr>
    </w:p>
    <w:p w14:paraId="4AB8E990" w14:textId="0C0C6F5C" w:rsidR="00ED5687" w:rsidRDefault="00B3744B" w:rsidP="00D46EF7">
      <w:pPr>
        <w:rPr>
          <w:rFonts w:asciiTheme="minorHAnsi" w:hAnsiTheme="minorHAnsi" w:cstheme="minorHAnsi"/>
        </w:rPr>
      </w:pPr>
      <w:r w:rsidRPr="00EB2C84">
        <w:rPr>
          <w:rFonts w:asciiTheme="minorHAnsi" w:hAnsiTheme="minorHAnsi" w:cstheme="minorHAnsi"/>
          <w:b/>
          <w:bCs/>
        </w:rPr>
        <w:t>Q</w:t>
      </w:r>
      <w:r w:rsidR="00EB2C84" w:rsidRPr="00EB2C84">
        <w:rPr>
          <w:rFonts w:asciiTheme="minorHAnsi" w:hAnsiTheme="minorHAnsi" w:cstheme="minorHAnsi"/>
          <w:b/>
          <w:bCs/>
        </w:rPr>
        <w:t>uestion 9</w:t>
      </w:r>
      <w:r w:rsidRPr="00EB2C84">
        <w:rPr>
          <w:rFonts w:asciiTheme="minorHAnsi" w:hAnsiTheme="minorHAnsi" w:cstheme="minorHAnsi"/>
          <w:b/>
          <w:bCs/>
        </w:rPr>
        <w:t>.</w:t>
      </w:r>
      <w:r w:rsidRPr="00EB2C84">
        <w:rPr>
          <w:rFonts w:asciiTheme="minorHAnsi" w:hAnsiTheme="minorHAnsi" w:cstheme="minorHAnsi"/>
        </w:rPr>
        <w:t xml:space="preserve"> Use data from </w:t>
      </w:r>
      <w:r w:rsidR="006E7D63" w:rsidRPr="006E7D63">
        <w:rPr>
          <w:rFonts w:asciiTheme="minorHAnsi" w:hAnsiTheme="minorHAnsi" w:cstheme="minorHAnsi"/>
        </w:rPr>
        <w:fldChar w:fldCharType="begin"/>
      </w:r>
      <w:r w:rsidR="006E7D63" w:rsidRPr="006E7D63">
        <w:rPr>
          <w:rFonts w:asciiTheme="minorHAnsi" w:hAnsiTheme="minorHAnsi" w:cstheme="minorHAnsi"/>
        </w:rPr>
        <w:instrText xml:space="preserve"> REF _Ref112678417 \h </w:instrText>
      </w:r>
      <w:r w:rsidR="006E7D63">
        <w:rPr>
          <w:rFonts w:asciiTheme="minorHAnsi" w:hAnsiTheme="minorHAnsi" w:cstheme="minorHAnsi"/>
        </w:rPr>
        <w:instrText xml:space="preserve"> \* MERGEFORMAT </w:instrText>
      </w:r>
      <w:r w:rsidR="006E7D63" w:rsidRPr="006E7D63">
        <w:rPr>
          <w:rFonts w:asciiTheme="minorHAnsi" w:hAnsiTheme="minorHAnsi" w:cstheme="minorHAnsi"/>
        </w:rPr>
      </w:r>
      <w:r w:rsidR="006E7D63" w:rsidRPr="006E7D63">
        <w:rPr>
          <w:rFonts w:asciiTheme="minorHAnsi" w:hAnsiTheme="minorHAnsi" w:cstheme="minorHAnsi"/>
        </w:rPr>
        <w:fldChar w:fldCharType="separate"/>
      </w:r>
      <w:r w:rsidR="002254D5" w:rsidRPr="002254D5">
        <w:rPr>
          <w:rFonts w:asciiTheme="minorHAnsi" w:hAnsiTheme="minorHAnsi" w:cstheme="minorHAnsi"/>
        </w:rPr>
        <w:t xml:space="preserve">Table </w:t>
      </w:r>
      <w:r w:rsidR="002254D5" w:rsidRPr="002254D5">
        <w:rPr>
          <w:rFonts w:asciiTheme="minorHAnsi" w:hAnsiTheme="minorHAnsi" w:cstheme="minorHAnsi"/>
          <w:noProof/>
        </w:rPr>
        <w:t>3</w:t>
      </w:r>
      <w:r w:rsidR="006E7D63" w:rsidRPr="006E7D63">
        <w:rPr>
          <w:rFonts w:asciiTheme="minorHAnsi" w:hAnsiTheme="minorHAnsi" w:cstheme="minorHAnsi"/>
        </w:rPr>
        <w:fldChar w:fldCharType="end"/>
      </w:r>
      <w:r w:rsidR="006E7D63">
        <w:rPr>
          <w:rFonts w:asciiTheme="minorHAnsi" w:hAnsiTheme="minorHAnsi" w:cstheme="minorHAnsi"/>
        </w:rPr>
        <w:t xml:space="preserve"> </w:t>
      </w:r>
      <w:r w:rsidRPr="00EB2C84">
        <w:rPr>
          <w:rFonts w:asciiTheme="minorHAnsi" w:hAnsiTheme="minorHAnsi" w:cstheme="minorHAnsi"/>
        </w:rPr>
        <w:t xml:space="preserve">to explain whether all CDS of the </w:t>
      </w:r>
      <w:r w:rsidRPr="00EB2C84">
        <w:rPr>
          <w:rFonts w:asciiTheme="minorHAnsi" w:hAnsiTheme="minorHAnsi" w:cstheme="minorHAnsi"/>
          <w:i/>
          <w:iCs/>
        </w:rPr>
        <w:t>D. melanogaster</w:t>
      </w:r>
      <w:r w:rsidRPr="00EB2C84">
        <w:rPr>
          <w:rFonts w:asciiTheme="minorHAnsi" w:hAnsiTheme="minorHAnsi" w:cstheme="minorHAnsi"/>
        </w:rPr>
        <w:t xml:space="preserve"> </w:t>
      </w:r>
      <w:r w:rsidRPr="00EB2C84">
        <w:rPr>
          <w:rFonts w:asciiTheme="minorHAnsi" w:hAnsiTheme="minorHAnsi" w:cstheme="minorHAnsi"/>
          <w:i/>
          <w:iCs/>
        </w:rPr>
        <w:t>legless</w:t>
      </w:r>
      <w:r w:rsidRPr="00EB2C84">
        <w:rPr>
          <w:rFonts w:asciiTheme="minorHAnsi" w:hAnsiTheme="minorHAnsi" w:cstheme="minorHAnsi"/>
        </w:rPr>
        <w:t xml:space="preserve"> gene are accounted for in your unknown sequence. </w:t>
      </w:r>
      <w:r w:rsidR="00ED5687">
        <w:rPr>
          <w:rFonts w:asciiTheme="minorHAnsi" w:hAnsiTheme="minorHAnsi" w:cstheme="minorHAnsi"/>
        </w:rPr>
        <w:t xml:space="preserve">Explain how the CDS </w:t>
      </w:r>
      <w:r w:rsidR="00ED5687" w:rsidRPr="00ED5687">
        <w:rPr>
          <w:rFonts w:asciiTheme="minorHAnsi" w:hAnsiTheme="minorHAnsi" w:cstheme="minorHAnsi"/>
          <w:i/>
          <w:iCs/>
        </w:rPr>
        <w:t>tblastn</w:t>
      </w:r>
      <w:r w:rsidR="00ED5687">
        <w:rPr>
          <w:rFonts w:asciiTheme="minorHAnsi" w:hAnsiTheme="minorHAnsi" w:cstheme="minorHAnsi"/>
        </w:rPr>
        <w:t xml:space="preserve"> alignments resolve the discrepancies discussed in Question 7.</w:t>
      </w:r>
    </w:p>
    <w:p w14:paraId="746CF233" w14:textId="12949327" w:rsidR="00AE6D30" w:rsidRDefault="00AE6D30" w:rsidP="00D46EF7">
      <w:pPr>
        <w:rPr>
          <w:rFonts w:asciiTheme="minorHAnsi" w:eastAsia="Calibri" w:hAnsiTheme="minorHAnsi" w:cstheme="minorHAnsi"/>
        </w:rPr>
      </w:pPr>
    </w:p>
    <w:p w14:paraId="68DE061F" w14:textId="289DD3FE" w:rsidR="00AE6D30" w:rsidRDefault="00AE6D30" w:rsidP="00D46EF7">
      <w:pPr>
        <w:rPr>
          <w:rFonts w:asciiTheme="minorHAnsi" w:eastAsia="Calibri" w:hAnsiTheme="minorHAnsi" w:cstheme="minorHAnsi"/>
        </w:rPr>
      </w:pPr>
    </w:p>
    <w:p w14:paraId="49DA6CFF" w14:textId="5B94558A" w:rsidR="00AE6D30" w:rsidRDefault="00AE6D30" w:rsidP="00D46EF7">
      <w:pPr>
        <w:rPr>
          <w:rFonts w:asciiTheme="minorHAnsi" w:eastAsia="Calibri" w:hAnsiTheme="minorHAnsi" w:cstheme="minorHAnsi"/>
        </w:rPr>
      </w:pPr>
    </w:p>
    <w:p w14:paraId="64A28658" w14:textId="77777777" w:rsidR="00AE6D30" w:rsidRPr="009228A7" w:rsidRDefault="00AE6D30" w:rsidP="00D46EF7">
      <w:pPr>
        <w:rPr>
          <w:rFonts w:asciiTheme="minorHAnsi" w:eastAsia="Calibri" w:hAnsiTheme="minorHAnsi" w:cstheme="minorHAnsi"/>
        </w:rPr>
      </w:pPr>
    </w:p>
    <w:p w14:paraId="591D78C4" w14:textId="67AF99B8" w:rsidR="00D46EF7" w:rsidRDefault="00D46EF7" w:rsidP="00D46EF7">
      <w:pPr>
        <w:rPr>
          <w:rFonts w:eastAsia="Calibri"/>
        </w:rPr>
      </w:pPr>
    </w:p>
    <w:p w14:paraId="53054E2A" w14:textId="32744712" w:rsidR="00E6792F" w:rsidRDefault="00E6792F">
      <w:pPr>
        <w:rPr>
          <w:rFonts w:asciiTheme="minorHAnsi" w:eastAsiaTheme="majorEastAsia" w:hAnsiTheme="minorHAnsi" w:cstheme="minorHAnsi"/>
          <w:b/>
          <w:bCs/>
          <w:color w:val="990000"/>
          <w:sz w:val="26"/>
          <w:szCs w:val="26"/>
          <w:lang w:eastAsia="zh-CN"/>
        </w:rPr>
      </w:pPr>
      <w:bookmarkStart w:id="81" w:name="OLE_LINK39"/>
    </w:p>
    <w:p w14:paraId="31D74F97" w14:textId="2C150EDD" w:rsidR="000D00F4" w:rsidRDefault="000D00F4">
      <w:pPr>
        <w:rPr>
          <w:rFonts w:asciiTheme="minorHAnsi" w:eastAsiaTheme="majorEastAsia" w:hAnsiTheme="minorHAnsi" w:cstheme="minorHAnsi"/>
          <w:b/>
          <w:bCs/>
          <w:color w:val="990000"/>
          <w:sz w:val="26"/>
          <w:szCs w:val="26"/>
          <w:lang w:eastAsia="zh-CN"/>
        </w:rPr>
      </w:pPr>
    </w:p>
    <w:p w14:paraId="3EE7FC8E" w14:textId="3AB59ABE" w:rsidR="000D00F4" w:rsidRDefault="000D00F4">
      <w:pPr>
        <w:rPr>
          <w:rFonts w:asciiTheme="minorHAnsi" w:eastAsiaTheme="majorEastAsia" w:hAnsiTheme="minorHAnsi" w:cstheme="minorHAnsi"/>
          <w:b/>
          <w:bCs/>
          <w:color w:val="990000"/>
          <w:sz w:val="26"/>
          <w:szCs w:val="26"/>
          <w:lang w:eastAsia="zh-CN"/>
        </w:rPr>
      </w:pPr>
    </w:p>
    <w:p w14:paraId="63FE39D9" w14:textId="0C4A211B" w:rsidR="000D00F4" w:rsidRDefault="000D00F4">
      <w:pPr>
        <w:rPr>
          <w:rFonts w:asciiTheme="minorHAnsi" w:eastAsiaTheme="majorEastAsia" w:hAnsiTheme="minorHAnsi" w:cstheme="minorHAnsi"/>
          <w:b/>
          <w:bCs/>
          <w:color w:val="990000"/>
          <w:sz w:val="26"/>
          <w:szCs w:val="26"/>
          <w:lang w:eastAsia="zh-CN"/>
        </w:rPr>
      </w:pPr>
    </w:p>
    <w:p w14:paraId="12E4CFEB" w14:textId="77777777" w:rsidR="00E173AA" w:rsidRDefault="00E173AA">
      <w:pPr>
        <w:rPr>
          <w:rFonts w:asciiTheme="minorHAnsi" w:eastAsiaTheme="majorEastAsia" w:hAnsiTheme="minorHAnsi" w:cstheme="minorHAnsi"/>
          <w:b/>
          <w:bCs/>
          <w:color w:val="990000"/>
          <w:sz w:val="26"/>
          <w:szCs w:val="26"/>
          <w:lang w:eastAsia="zh-CN"/>
        </w:rPr>
      </w:pPr>
    </w:p>
    <w:p w14:paraId="47816067" w14:textId="29ADD9FB" w:rsidR="00EB0016" w:rsidRPr="00EB0016" w:rsidRDefault="00BB5D7A" w:rsidP="00BD1279">
      <w:pPr>
        <w:pStyle w:val="Heading1"/>
      </w:pPr>
      <w:bookmarkStart w:id="82" w:name="_Toc143114131"/>
      <w:r>
        <w:t>Additional</w:t>
      </w:r>
      <w:r w:rsidR="00AE6D30">
        <w:t xml:space="preserve"> </w:t>
      </w:r>
      <w:r w:rsidR="0008150C">
        <w:t>e</w:t>
      </w:r>
      <w:r w:rsidR="00AE6D30">
        <w:t xml:space="preserve">xercise: </w:t>
      </w:r>
      <w:r w:rsidR="00EB0016">
        <w:t xml:space="preserve">Define the 5’ UTR </w:t>
      </w:r>
      <w:r w:rsidR="006322D9">
        <w:t xml:space="preserve">of </w:t>
      </w:r>
      <w:r w:rsidR="006322D9">
        <w:rPr>
          <w:i/>
          <w:iCs/>
        </w:rPr>
        <w:t xml:space="preserve">legless </w:t>
      </w:r>
      <w:r w:rsidR="00672A7D">
        <w:t>u</w:t>
      </w:r>
      <w:r w:rsidR="00867C4D">
        <w:t>sing</w:t>
      </w:r>
      <w:r w:rsidR="00EB0016">
        <w:t xml:space="preserve"> </w:t>
      </w:r>
      <w:proofErr w:type="gramStart"/>
      <w:r w:rsidR="00EB0016" w:rsidRPr="006322D9">
        <w:rPr>
          <w:i/>
          <w:iCs/>
        </w:rPr>
        <w:t>blastn</w:t>
      </w:r>
      <w:bookmarkEnd w:id="81"/>
      <w:bookmarkEnd w:id="82"/>
      <w:proofErr w:type="gramEnd"/>
    </w:p>
    <w:p w14:paraId="16F0621A" w14:textId="77777777" w:rsidR="00705072" w:rsidRDefault="00705072" w:rsidP="00D46EF7">
      <w:pPr>
        <w:rPr>
          <w:rFonts w:eastAsia="Calibri"/>
        </w:rPr>
      </w:pPr>
    </w:p>
    <w:p w14:paraId="3F54999A" w14:textId="09372679" w:rsidR="006D4C68"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We could </w:t>
      </w:r>
      <w:r w:rsidR="00322380" w:rsidRPr="009228A7">
        <w:rPr>
          <w:rFonts w:asciiTheme="minorHAnsi" w:eastAsia="Calibri" w:hAnsiTheme="minorHAnsi" w:cstheme="minorHAnsi"/>
        </w:rPr>
        <w:t>apply</w:t>
      </w:r>
      <w:r w:rsidRPr="009228A7">
        <w:rPr>
          <w:rFonts w:asciiTheme="minorHAnsi" w:eastAsia="Calibri" w:hAnsiTheme="minorHAnsi" w:cstheme="minorHAnsi"/>
        </w:rPr>
        <w:t xml:space="preserve"> the same strategy to map the locations of the putative </w:t>
      </w:r>
      <w:r w:rsidR="001B2B22" w:rsidRPr="009228A7">
        <w:rPr>
          <w:rFonts w:asciiTheme="minorHAnsi" w:eastAsia="Calibri" w:hAnsiTheme="minorHAnsi" w:cstheme="minorHAnsi"/>
        </w:rPr>
        <w:t>untranslated regions (UTRs)</w:t>
      </w:r>
      <w:r w:rsidRPr="009228A7">
        <w:rPr>
          <w:rFonts w:asciiTheme="minorHAnsi" w:eastAsia="Calibri" w:hAnsiTheme="minorHAnsi" w:cstheme="minorHAnsi"/>
        </w:rPr>
        <w:t xml:space="preserve"> using </w:t>
      </w:r>
      <w:r w:rsidRPr="009228A7">
        <w:rPr>
          <w:rFonts w:asciiTheme="minorHAnsi" w:eastAsia="Calibri" w:hAnsiTheme="minorHAnsi" w:cstheme="minorHAnsi"/>
          <w:i/>
          <w:iCs/>
        </w:rPr>
        <w:t>bl2seq</w:t>
      </w:r>
      <w:r w:rsidRPr="009228A7">
        <w:rPr>
          <w:rFonts w:asciiTheme="minorHAnsi" w:eastAsia="Calibri" w:hAnsiTheme="minorHAnsi" w:cstheme="minorHAnsi"/>
        </w:rPr>
        <w:t xml:space="preserve"> with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program. </w:t>
      </w:r>
      <w:r w:rsidR="007D056D" w:rsidRPr="009228A7">
        <w:rPr>
          <w:rFonts w:asciiTheme="minorHAnsi" w:eastAsia="Calibri" w:hAnsiTheme="minorHAnsi" w:cstheme="minorHAnsi"/>
        </w:rPr>
        <w:t xml:space="preserve">Go back to the </w:t>
      </w:r>
      <w:r w:rsidR="007D056D" w:rsidRPr="00050A7A">
        <w:rPr>
          <w:rFonts w:asciiTheme="minorHAnsi" w:eastAsia="Calibri" w:hAnsiTheme="minorHAnsi" w:cstheme="minorHAnsi"/>
        </w:rPr>
        <w:t>Gene Record Finder</w:t>
      </w:r>
      <w:r w:rsidR="007D056D" w:rsidRPr="009228A7">
        <w:rPr>
          <w:rFonts w:asciiTheme="minorHAnsi" w:eastAsia="Calibri" w:hAnsiTheme="minorHAnsi" w:cstheme="minorHAnsi"/>
        </w:rPr>
        <w:t xml:space="preserve"> web browser window. The genome browser image in the “mRNA Details” panel shows that the first CDS </w:t>
      </w:r>
      <w:r w:rsidR="00A1148A" w:rsidRPr="009228A7">
        <w:rPr>
          <w:rFonts w:asciiTheme="minorHAnsi" w:eastAsia="Calibri" w:hAnsiTheme="minorHAnsi" w:cstheme="minorHAnsi"/>
        </w:rPr>
        <w:t xml:space="preserve">of </w:t>
      </w:r>
      <w:r w:rsidR="00A1148A" w:rsidRPr="009228A7">
        <w:rPr>
          <w:rFonts w:asciiTheme="minorHAnsi" w:eastAsia="Calibri" w:hAnsiTheme="minorHAnsi" w:cstheme="minorHAnsi"/>
          <w:i/>
          <w:iCs/>
        </w:rPr>
        <w:t>legless</w:t>
      </w:r>
      <w:r w:rsidR="00A1148A" w:rsidRPr="009228A7">
        <w:rPr>
          <w:rFonts w:asciiTheme="minorHAnsi" w:eastAsia="Calibri" w:hAnsiTheme="minorHAnsi" w:cstheme="minorHAnsi"/>
        </w:rPr>
        <w:t xml:space="preserve"> </w:t>
      </w:r>
      <w:r w:rsidR="00A55300" w:rsidRPr="009228A7">
        <w:rPr>
          <w:rFonts w:asciiTheme="minorHAnsi" w:eastAsia="Calibri" w:hAnsiTheme="minorHAnsi" w:cstheme="minorHAnsi"/>
        </w:rPr>
        <w:t>(</w:t>
      </w:r>
      <w:bookmarkStart w:id="83" w:name="OLE_LINK23"/>
      <w:bookmarkStart w:id="84" w:name="OLE_LINK24"/>
      <w:r w:rsidR="00A55300" w:rsidRPr="009228A7">
        <w:rPr>
          <w:rFonts w:asciiTheme="minorHAnsi" w:eastAsia="Calibri" w:hAnsiTheme="minorHAnsi" w:cstheme="minorHAnsi"/>
        </w:rPr>
        <w:t>1</w:t>
      </w:r>
      <w:r w:rsidR="00145A23">
        <w:rPr>
          <w:rFonts w:asciiTheme="minorHAnsi" w:eastAsia="Calibri" w:hAnsiTheme="minorHAnsi" w:cstheme="minorHAnsi"/>
        </w:rPr>
        <w:t>_9469_</w:t>
      </w:r>
      <w:r w:rsidR="00A55300" w:rsidRPr="009228A7">
        <w:rPr>
          <w:rFonts w:asciiTheme="minorHAnsi" w:eastAsia="Calibri" w:hAnsiTheme="minorHAnsi" w:cstheme="minorHAnsi"/>
        </w:rPr>
        <w:t>0</w:t>
      </w:r>
      <w:bookmarkEnd w:id="83"/>
      <w:bookmarkEnd w:id="84"/>
      <w:r w:rsidR="00A55300" w:rsidRPr="009228A7">
        <w:rPr>
          <w:rFonts w:asciiTheme="minorHAnsi" w:eastAsia="Calibri" w:hAnsiTheme="minorHAnsi" w:cstheme="minorHAnsi"/>
        </w:rPr>
        <w:t xml:space="preserve">) </w:t>
      </w:r>
      <w:r w:rsidR="007D056D" w:rsidRPr="009228A7">
        <w:rPr>
          <w:rFonts w:asciiTheme="minorHAnsi" w:eastAsia="Calibri" w:hAnsiTheme="minorHAnsi" w:cstheme="minorHAnsi"/>
        </w:rPr>
        <w:t xml:space="preserve">is part of a larger exon </w:t>
      </w:r>
      <w:r w:rsidR="00A55300" w:rsidRPr="009228A7">
        <w:rPr>
          <w:rFonts w:asciiTheme="minorHAnsi" w:eastAsia="Calibri" w:hAnsiTheme="minorHAnsi" w:cstheme="minorHAnsi"/>
        </w:rPr>
        <w:t xml:space="preserve">(lgs:1) </w:t>
      </w:r>
      <w:r w:rsidR="007D056D" w:rsidRPr="009228A7">
        <w:rPr>
          <w:rFonts w:asciiTheme="minorHAnsi" w:eastAsia="Calibri" w:hAnsiTheme="minorHAnsi" w:cstheme="minorHAnsi"/>
        </w:rPr>
        <w:t xml:space="preserve">that includes the 5’ </w:t>
      </w:r>
      <w:r w:rsidR="00624DF8" w:rsidRPr="009228A7">
        <w:rPr>
          <w:rFonts w:asciiTheme="minorHAnsi" w:eastAsia="Calibri" w:hAnsiTheme="minorHAnsi" w:cstheme="minorHAnsi"/>
        </w:rPr>
        <w:t>UTR</w:t>
      </w:r>
      <w:r w:rsidR="006D4C68" w:rsidRPr="009228A7">
        <w:rPr>
          <w:rFonts w:asciiTheme="minorHAnsi" w:eastAsia="Calibri" w:hAnsiTheme="minorHAnsi" w:cstheme="minorHAnsi"/>
        </w:rPr>
        <w:t xml:space="preserve"> (</w:t>
      </w:r>
      <w:r w:rsidR="00781280" w:rsidRPr="009228A7">
        <w:rPr>
          <w:rFonts w:asciiTheme="minorHAnsi" w:eastAsia="Calibri" w:hAnsiTheme="minorHAnsi" w:cstheme="minorHAnsi"/>
        </w:rPr>
        <w:fldChar w:fldCharType="begin"/>
      </w:r>
      <w:r w:rsidR="00781280" w:rsidRPr="009228A7">
        <w:rPr>
          <w:rFonts w:asciiTheme="minorHAnsi" w:eastAsia="Calibri" w:hAnsiTheme="minorHAnsi" w:cstheme="minorHAnsi"/>
        </w:rPr>
        <w:instrText xml:space="preserve"> REF _Ref79836347 \h </w:instrText>
      </w:r>
      <w:r w:rsidR="009228A7">
        <w:rPr>
          <w:rFonts w:asciiTheme="minorHAnsi" w:eastAsia="Calibri" w:hAnsiTheme="minorHAnsi" w:cstheme="minorHAnsi"/>
        </w:rPr>
        <w:instrText xml:space="preserve"> \* MERGEFORMAT </w:instrText>
      </w:r>
      <w:r w:rsidR="00781280" w:rsidRPr="009228A7">
        <w:rPr>
          <w:rFonts w:asciiTheme="minorHAnsi" w:eastAsia="Calibri" w:hAnsiTheme="minorHAnsi" w:cstheme="minorHAnsi"/>
        </w:rPr>
      </w:r>
      <w:r w:rsidR="00781280"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29</w:t>
      </w:r>
      <w:r w:rsidR="00781280" w:rsidRPr="009228A7">
        <w:rPr>
          <w:rFonts w:asciiTheme="minorHAnsi" w:eastAsia="Calibri" w:hAnsiTheme="minorHAnsi" w:cstheme="minorHAnsi"/>
        </w:rPr>
        <w:fldChar w:fldCharType="end"/>
      </w:r>
      <w:r w:rsidR="006D4C68" w:rsidRPr="009228A7">
        <w:rPr>
          <w:rFonts w:asciiTheme="minorHAnsi" w:eastAsia="Calibri" w:hAnsiTheme="minorHAnsi" w:cstheme="minorHAnsi"/>
        </w:rPr>
        <w:t>)</w:t>
      </w:r>
      <w:r w:rsidR="007D056D" w:rsidRPr="009228A7">
        <w:rPr>
          <w:rFonts w:asciiTheme="minorHAnsi" w:eastAsia="Calibri" w:hAnsiTheme="minorHAnsi" w:cstheme="minorHAnsi"/>
        </w:rPr>
        <w:t>.</w:t>
      </w:r>
      <w:r w:rsidR="001B1585">
        <w:rPr>
          <w:rFonts w:asciiTheme="minorHAnsi" w:eastAsia="Calibri" w:hAnsiTheme="minorHAnsi" w:cstheme="minorHAnsi"/>
        </w:rPr>
        <w:t xml:space="preserve"> </w:t>
      </w:r>
      <w:r w:rsidR="00874F1D" w:rsidRPr="009228A7">
        <w:rPr>
          <w:rFonts w:asciiTheme="minorHAnsi" w:eastAsia="Calibri" w:hAnsiTheme="minorHAnsi" w:cstheme="minorHAnsi"/>
        </w:rPr>
        <w:t xml:space="preserve">To estimate the location of the 5’ UTR in our unknown sequence, we will perform a </w:t>
      </w:r>
      <w:r w:rsidR="00874F1D" w:rsidRPr="009228A7">
        <w:rPr>
          <w:rFonts w:asciiTheme="minorHAnsi" w:eastAsia="Calibri" w:hAnsiTheme="minorHAnsi" w:cstheme="minorHAnsi"/>
          <w:i/>
          <w:iCs/>
        </w:rPr>
        <w:t>blastn</w:t>
      </w:r>
      <w:r w:rsidR="00874F1D" w:rsidRPr="009228A7">
        <w:rPr>
          <w:rFonts w:asciiTheme="minorHAnsi" w:eastAsia="Calibri" w:hAnsiTheme="minorHAnsi" w:cstheme="minorHAnsi"/>
        </w:rPr>
        <w:t xml:space="preserve"> search of the exon lgs:1 against the unknown sequence, and then compare the alignment with the </w:t>
      </w:r>
      <w:r w:rsidR="00A43884">
        <w:rPr>
          <w:rFonts w:asciiTheme="minorHAnsi" w:eastAsia="Calibri" w:hAnsiTheme="minorHAnsi" w:cstheme="minorHAnsi"/>
          <w:i/>
          <w:iCs/>
        </w:rPr>
        <w:t>tblastn</w:t>
      </w:r>
      <w:r w:rsidR="00874F1D" w:rsidRPr="009228A7">
        <w:rPr>
          <w:rFonts w:asciiTheme="minorHAnsi" w:eastAsia="Calibri" w:hAnsiTheme="minorHAnsi" w:cstheme="minorHAnsi"/>
        </w:rPr>
        <w:t xml:space="preserve"> search </w:t>
      </w:r>
      <w:r w:rsidR="006D12D6" w:rsidRPr="009228A7">
        <w:rPr>
          <w:rFonts w:asciiTheme="minorHAnsi" w:eastAsia="Calibri" w:hAnsiTheme="minorHAnsi" w:cstheme="minorHAnsi"/>
        </w:rPr>
        <w:t>result for CDS 1</w:t>
      </w:r>
      <w:r w:rsidR="00145A23">
        <w:rPr>
          <w:rFonts w:asciiTheme="minorHAnsi" w:eastAsia="Calibri" w:hAnsiTheme="minorHAnsi" w:cstheme="minorHAnsi"/>
        </w:rPr>
        <w:t>_9469_</w:t>
      </w:r>
      <w:r w:rsidR="006D12D6" w:rsidRPr="009228A7">
        <w:rPr>
          <w:rFonts w:asciiTheme="minorHAnsi" w:eastAsia="Calibri" w:hAnsiTheme="minorHAnsi" w:cstheme="minorHAnsi"/>
        </w:rPr>
        <w:t>0.</w:t>
      </w:r>
    </w:p>
    <w:p w14:paraId="1AEE2390" w14:textId="77777777" w:rsidR="006C43A9" w:rsidRPr="009228A7" w:rsidRDefault="006C43A9" w:rsidP="00D46EF7">
      <w:pPr>
        <w:rPr>
          <w:rFonts w:asciiTheme="minorHAnsi" w:eastAsia="Calibri" w:hAnsiTheme="minorHAnsi" w:cstheme="minorHAnsi"/>
        </w:rPr>
      </w:pPr>
    </w:p>
    <w:p w14:paraId="6ADDB48D" w14:textId="77777777" w:rsidR="00624DF8" w:rsidRDefault="00624DF8" w:rsidP="00624DF8">
      <w:pPr>
        <w:keepNext/>
        <w:jc w:val="center"/>
      </w:pPr>
      <w:r>
        <w:rPr>
          <w:rFonts w:eastAsia="Calibri"/>
          <w:noProof/>
        </w:rPr>
        <w:lastRenderedPageBreak/>
        <w:drawing>
          <wp:inline distT="0" distB="0" distL="0" distR="0" wp14:anchorId="691B1AD7" wp14:editId="6EDDC208">
            <wp:extent cx="5750105" cy="4290526"/>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79560" cy="4312504"/>
                    </a:xfrm>
                    <a:prstGeom prst="rect">
                      <a:avLst/>
                    </a:prstGeom>
                  </pic:spPr>
                </pic:pic>
              </a:graphicData>
            </a:graphic>
          </wp:inline>
        </w:drawing>
      </w:r>
    </w:p>
    <w:p w14:paraId="694A2C4A" w14:textId="542A7A6E" w:rsidR="006D4C68" w:rsidRPr="00E35CBF" w:rsidRDefault="00624DF8" w:rsidP="00624DF8">
      <w:pPr>
        <w:pStyle w:val="Caption"/>
      </w:pPr>
      <w:bookmarkStart w:id="85" w:name="_Ref79836347"/>
      <w:r>
        <w:t xml:space="preserve">Figure </w:t>
      </w:r>
      <w:r>
        <w:fldChar w:fldCharType="begin"/>
      </w:r>
      <w:r>
        <w:instrText>SEQ Figure \* ARABIC</w:instrText>
      </w:r>
      <w:r>
        <w:fldChar w:fldCharType="separate"/>
      </w:r>
      <w:r w:rsidR="002254D5">
        <w:rPr>
          <w:noProof/>
        </w:rPr>
        <w:t>29</w:t>
      </w:r>
      <w:r>
        <w:fldChar w:fldCharType="end"/>
      </w:r>
      <w:bookmarkEnd w:id="85"/>
      <w:r>
        <w:t xml:space="preserve">. The mRNA Details panel of the </w:t>
      </w:r>
      <w:r w:rsidRPr="00050A7A">
        <w:t>Gene Record Finder</w:t>
      </w:r>
      <w:r>
        <w:t xml:space="preserve"> for </w:t>
      </w:r>
      <w:r>
        <w:rPr>
          <w:i/>
          <w:iCs/>
        </w:rPr>
        <w:t xml:space="preserve">legless </w:t>
      </w:r>
      <w:r w:rsidR="00E35CBF">
        <w:t>(</w:t>
      </w:r>
      <w:proofErr w:type="spellStart"/>
      <w:r w:rsidR="00E35CBF" w:rsidRPr="00E35CBF">
        <w:rPr>
          <w:i/>
          <w:iCs/>
        </w:rPr>
        <w:t>lgs</w:t>
      </w:r>
      <w:proofErr w:type="spellEnd"/>
      <w:r w:rsidR="00E35CBF">
        <w:t xml:space="preserve">) </w:t>
      </w:r>
      <w:r>
        <w:t xml:space="preserve">shows that the </w:t>
      </w:r>
      <w:r w:rsidR="00E35CBF">
        <w:t xml:space="preserve">first </w:t>
      </w:r>
      <w:r>
        <w:t xml:space="preserve">CDS of </w:t>
      </w:r>
      <w:r w:rsidRPr="00624DF8">
        <w:rPr>
          <w:i/>
          <w:iCs/>
        </w:rPr>
        <w:t>legless</w:t>
      </w:r>
      <w:r>
        <w:t xml:space="preserve"> (CDS 1</w:t>
      </w:r>
      <w:r w:rsidR="00145A23">
        <w:t>_9469_</w:t>
      </w:r>
      <w:r>
        <w:t>0) is part of a larger transcribed exon lgs:1.</w:t>
      </w:r>
      <w:r w:rsidR="00DF45D0">
        <w:t xml:space="preserve"> (Top) </w:t>
      </w:r>
      <w:r w:rsidR="00E35CBF">
        <w:t xml:space="preserve">The “Strand” column in the “mRNA Details” panel of the </w:t>
      </w:r>
      <w:r w:rsidR="00E35CBF" w:rsidRPr="00050A7A">
        <w:t>Gene Record Finder</w:t>
      </w:r>
      <w:r w:rsidR="00E35CBF">
        <w:rPr>
          <w:i/>
          <w:iCs/>
        </w:rPr>
        <w:t xml:space="preserve"> </w:t>
      </w:r>
      <w:r w:rsidR="00E35CBF">
        <w:t xml:space="preserve">shows that </w:t>
      </w:r>
      <w:r w:rsidR="00E35CBF">
        <w:rPr>
          <w:i/>
          <w:iCs/>
        </w:rPr>
        <w:t xml:space="preserve">legless </w:t>
      </w:r>
      <w:r w:rsidR="00E35CBF">
        <w:t xml:space="preserve">is on the minus strand in chromosome 4 of </w:t>
      </w:r>
      <w:r w:rsidR="00E35CBF">
        <w:rPr>
          <w:i/>
          <w:iCs/>
        </w:rPr>
        <w:t>D. melanogaster</w:t>
      </w:r>
      <w:r w:rsidR="00E35CBF">
        <w:t>. (Bottom) The thick box in the “FlyBase Protein-Coding Genes” evidence track correspond</w:t>
      </w:r>
      <w:r w:rsidR="00A916F7">
        <w:t>s</w:t>
      </w:r>
      <w:r w:rsidR="00E35CBF">
        <w:t xml:space="preserve"> to the coding exon, the thinner box correspond</w:t>
      </w:r>
      <w:r w:rsidR="00A916F7">
        <w:t>s</w:t>
      </w:r>
      <w:r w:rsidR="00E35CBF">
        <w:t xml:space="preserve"> to the untranslated region, and the line </w:t>
      </w:r>
      <w:r w:rsidR="00405A60">
        <w:t xml:space="preserve">with the arrows </w:t>
      </w:r>
      <w:r w:rsidR="00E35CBF">
        <w:t>corresponds to the intron.</w:t>
      </w:r>
    </w:p>
    <w:p w14:paraId="5A2518BE" w14:textId="77777777" w:rsidR="006D4C68" w:rsidRDefault="006D4C68" w:rsidP="00D46EF7">
      <w:pPr>
        <w:rPr>
          <w:rFonts w:eastAsia="Calibri"/>
        </w:rPr>
      </w:pPr>
    </w:p>
    <w:p w14:paraId="5AAED3AA" w14:textId="4FA98CF9"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To retrieve the exon sequence for </w:t>
      </w:r>
      <w:r w:rsidR="00C6615F" w:rsidRPr="009228A7">
        <w:rPr>
          <w:rFonts w:asciiTheme="minorHAnsi" w:eastAsia="Calibri" w:hAnsiTheme="minorHAnsi" w:cstheme="minorHAnsi"/>
        </w:rPr>
        <w:t xml:space="preserve">the first </w:t>
      </w:r>
      <w:r w:rsidRPr="009228A7">
        <w:rPr>
          <w:rFonts w:asciiTheme="minorHAnsi" w:eastAsia="Calibri" w:hAnsiTheme="minorHAnsi" w:cstheme="minorHAnsi"/>
        </w:rPr>
        <w:t xml:space="preserve">transcribed exon, select the “Transcript Details” tab in the </w:t>
      </w:r>
      <w:r w:rsidRPr="00892D1E">
        <w:rPr>
          <w:rFonts w:asciiTheme="minorHAnsi" w:eastAsia="Calibri" w:hAnsiTheme="minorHAnsi" w:cstheme="minorHAnsi"/>
        </w:rPr>
        <w:t>Gene Record Finder</w:t>
      </w:r>
      <w:r w:rsidRPr="009228A7">
        <w:rPr>
          <w:rFonts w:asciiTheme="minorHAnsi" w:eastAsia="Calibri" w:hAnsiTheme="minorHAnsi" w:cstheme="minorHAnsi"/>
        </w:rPr>
        <w:t xml:space="preserve"> and then click on </w:t>
      </w:r>
      <w:r w:rsidR="00C67749" w:rsidRPr="009228A7">
        <w:rPr>
          <w:rFonts w:asciiTheme="minorHAnsi" w:eastAsia="Calibri" w:hAnsiTheme="minorHAnsi" w:cstheme="minorHAnsi"/>
        </w:rPr>
        <w:t>the first</w:t>
      </w:r>
      <w:r w:rsidRPr="009228A7">
        <w:rPr>
          <w:rFonts w:asciiTheme="minorHAnsi" w:eastAsia="Calibri" w:hAnsiTheme="minorHAnsi" w:cstheme="minorHAnsi"/>
        </w:rPr>
        <w:t xml:space="preserve"> row in the exon table (</w:t>
      </w:r>
      <w:r w:rsidR="00207EC1" w:rsidRPr="009228A7">
        <w:rPr>
          <w:rFonts w:asciiTheme="minorHAnsi" w:eastAsia="Calibri" w:hAnsiTheme="minorHAnsi" w:cstheme="minorHAnsi"/>
        </w:rPr>
        <w:fldChar w:fldCharType="begin"/>
      </w:r>
      <w:r w:rsidR="00207EC1" w:rsidRPr="009228A7">
        <w:rPr>
          <w:rFonts w:asciiTheme="minorHAnsi" w:eastAsia="Calibri" w:hAnsiTheme="minorHAnsi" w:cstheme="minorHAnsi"/>
        </w:rPr>
        <w:instrText xml:space="preserve"> REF _Ref79769340 \h </w:instrText>
      </w:r>
      <w:r w:rsidR="009228A7">
        <w:rPr>
          <w:rFonts w:asciiTheme="minorHAnsi" w:eastAsia="Calibri" w:hAnsiTheme="minorHAnsi" w:cstheme="minorHAnsi"/>
        </w:rPr>
        <w:instrText xml:space="preserve"> \* MERGEFORMAT </w:instrText>
      </w:r>
      <w:r w:rsidR="00207EC1" w:rsidRPr="009228A7">
        <w:rPr>
          <w:rFonts w:asciiTheme="minorHAnsi" w:eastAsia="Calibri" w:hAnsiTheme="minorHAnsi" w:cstheme="minorHAnsi"/>
        </w:rPr>
      </w:r>
      <w:r w:rsidR="00207EC1"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30</w:t>
      </w:r>
      <w:r w:rsidR="00207EC1"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7FFB0023" w14:textId="77777777" w:rsidR="00D46EF7" w:rsidRPr="00D46EF7" w:rsidRDefault="00D46EF7" w:rsidP="00D46EF7">
      <w:pPr>
        <w:rPr>
          <w:rFonts w:eastAsia="Calibri"/>
        </w:rPr>
      </w:pPr>
    </w:p>
    <w:p w14:paraId="556DD031" w14:textId="6776A8F9" w:rsidR="008D4B38" w:rsidRDefault="0096651C" w:rsidP="008D4B38">
      <w:pPr>
        <w:pStyle w:val="Figure"/>
        <w:keepNext/>
      </w:pPr>
      <w:r w:rsidRPr="0096651C">
        <w:rPr>
          <w:rFonts w:eastAsia="Calibri"/>
          <w:noProof/>
        </w:rPr>
        <w:drawing>
          <wp:inline distT="0" distB="0" distL="0" distR="0" wp14:anchorId="41534D3C" wp14:editId="0D4D7066">
            <wp:extent cx="5280882" cy="2229705"/>
            <wp:effectExtent l="0" t="0" r="2540" b="5715"/>
            <wp:docPr id="24" name="Picture 2">
              <a:extLst xmlns:a="http://schemas.openxmlformats.org/drawingml/2006/main">
                <a:ext uri="{FF2B5EF4-FFF2-40B4-BE49-F238E27FC236}">
                  <a16:creationId xmlns:a16="http://schemas.microsoft.com/office/drawing/2014/main" id="{D1F827D7-FB77-224F-8A15-656AC6138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a:extLst>
                        <a:ext uri="{FF2B5EF4-FFF2-40B4-BE49-F238E27FC236}">
                          <a16:creationId xmlns:a16="http://schemas.microsoft.com/office/drawing/2014/main" id="{D1F827D7-FB77-224F-8A15-656AC613815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80882" cy="2229705"/>
                    </a:xfrm>
                    <a:prstGeom prst="rect">
                      <a:avLst/>
                    </a:prstGeom>
                  </pic:spPr>
                </pic:pic>
              </a:graphicData>
            </a:graphic>
          </wp:inline>
        </w:drawing>
      </w:r>
    </w:p>
    <w:p w14:paraId="46D93F29" w14:textId="5C4AEAE3" w:rsidR="009E5645" w:rsidRPr="00401F22" w:rsidRDefault="008D4B38" w:rsidP="00401F22">
      <w:pPr>
        <w:pStyle w:val="FigureLegend"/>
      </w:pPr>
      <w:bookmarkStart w:id="86" w:name="_Ref79769340"/>
      <w:r>
        <w:t xml:space="preserve">Figure </w:t>
      </w:r>
      <w:r>
        <w:fldChar w:fldCharType="begin"/>
      </w:r>
      <w:r>
        <w:instrText>SEQ Figure \* ARABIC</w:instrText>
      </w:r>
      <w:r>
        <w:fldChar w:fldCharType="separate"/>
      </w:r>
      <w:r w:rsidR="002254D5">
        <w:rPr>
          <w:noProof/>
        </w:rPr>
        <w:t>30</w:t>
      </w:r>
      <w:r>
        <w:fldChar w:fldCharType="end"/>
      </w:r>
      <w:bookmarkEnd w:id="86"/>
      <w:r>
        <w:t xml:space="preserve">. </w:t>
      </w:r>
      <w:r w:rsidRPr="00401F22">
        <w:t xml:space="preserve">The “Transcript Details” tab of the </w:t>
      </w:r>
      <w:r w:rsidRPr="0061779A">
        <w:t>Gene Record Finder</w:t>
      </w:r>
      <w:r w:rsidRPr="00401F22">
        <w:t xml:space="preserve"> shows the list of transcribed exons for the </w:t>
      </w:r>
      <w:r w:rsidRPr="00401F22">
        <w:rPr>
          <w:i/>
          <w:iCs/>
        </w:rPr>
        <w:t>D. melanogaster</w:t>
      </w:r>
      <w:r w:rsidRPr="00401F22">
        <w:t xml:space="preserve"> gene </w:t>
      </w:r>
      <w:r w:rsidRPr="00FF55ED">
        <w:rPr>
          <w:i/>
          <w:iCs/>
        </w:rPr>
        <w:t>legless</w:t>
      </w:r>
      <w:r w:rsidR="009E5645">
        <w:t>.</w:t>
      </w:r>
      <w:r w:rsidR="0097781A">
        <w:t xml:space="preserve"> Click on the first row to </w:t>
      </w:r>
      <w:r w:rsidR="0097781A" w:rsidRPr="00D46EF7">
        <w:t xml:space="preserve">retrieve the </w:t>
      </w:r>
      <w:r w:rsidR="0097781A">
        <w:t xml:space="preserve">nucleotide </w:t>
      </w:r>
      <w:r w:rsidR="0097781A" w:rsidRPr="00D46EF7">
        <w:t xml:space="preserve">sequence for the </w:t>
      </w:r>
      <w:r w:rsidR="0097781A">
        <w:t xml:space="preserve">first exon of the </w:t>
      </w:r>
      <w:r w:rsidR="0097781A" w:rsidRPr="0097781A">
        <w:rPr>
          <w:i/>
          <w:iCs/>
        </w:rPr>
        <w:t>legless</w:t>
      </w:r>
      <w:r w:rsidR="0097781A">
        <w:t xml:space="preserve"> gene</w:t>
      </w:r>
      <w:r w:rsidR="00F827BF">
        <w:t xml:space="preserve"> (lgs:1)</w:t>
      </w:r>
      <w:r w:rsidR="0097781A">
        <w:t>.</w:t>
      </w:r>
    </w:p>
    <w:p w14:paraId="54734A59" w14:textId="6946579E" w:rsidR="00746C18" w:rsidRPr="009228A7" w:rsidRDefault="00746C18" w:rsidP="009E5645">
      <w:pPr>
        <w:rPr>
          <w:rFonts w:asciiTheme="minorHAnsi" w:eastAsia="Calibri" w:hAnsiTheme="minorHAnsi" w:cstheme="minorHAnsi"/>
        </w:rPr>
      </w:pPr>
      <w:r w:rsidRPr="009228A7">
        <w:rPr>
          <w:rFonts w:asciiTheme="minorHAnsi" w:eastAsia="Calibri" w:hAnsiTheme="minorHAnsi" w:cstheme="minorHAnsi"/>
        </w:rPr>
        <w:lastRenderedPageBreak/>
        <w:t xml:space="preserve">We can then use the following steps to perform the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search</w:t>
      </w:r>
      <w:r w:rsidR="00B155BA" w:rsidRPr="009228A7">
        <w:rPr>
          <w:rFonts w:asciiTheme="minorHAnsi" w:eastAsia="Calibri" w:hAnsiTheme="minorHAnsi" w:cstheme="minorHAnsi"/>
        </w:rPr>
        <w:t>:</w:t>
      </w:r>
    </w:p>
    <w:p w14:paraId="59D85BFD" w14:textId="53F38BAA"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 xml:space="preserve">Select the first </w:t>
      </w:r>
      <w:r w:rsidR="001E1904" w:rsidRPr="009228A7">
        <w:rPr>
          <w:rFonts w:asciiTheme="minorHAnsi" w:eastAsia="Calibri" w:hAnsiTheme="minorHAnsi" w:cstheme="minorHAnsi"/>
        </w:rPr>
        <w:t>exon</w:t>
      </w:r>
      <w:r w:rsidRPr="009228A7">
        <w:rPr>
          <w:rFonts w:asciiTheme="minorHAnsi" w:eastAsia="Calibri" w:hAnsiTheme="minorHAnsi" w:cstheme="minorHAnsi"/>
        </w:rPr>
        <w:t xml:space="preserve"> (</w:t>
      </w:r>
      <w:r w:rsidR="001E1904" w:rsidRPr="009228A7">
        <w:rPr>
          <w:rFonts w:asciiTheme="minorHAnsi" w:eastAsia="Calibri" w:hAnsiTheme="minorHAnsi" w:cstheme="minorHAnsi"/>
        </w:rPr>
        <w:t>lgs:1</w:t>
      </w:r>
      <w:r w:rsidRPr="009228A7">
        <w:rPr>
          <w:rFonts w:asciiTheme="minorHAnsi" w:eastAsia="Calibri" w:hAnsiTheme="minorHAnsi" w:cstheme="minorHAnsi"/>
        </w:rPr>
        <w:t xml:space="preserve">) from the </w:t>
      </w:r>
      <w:r w:rsidRPr="00274A24">
        <w:rPr>
          <w:rFonts w:asciiTheme="minorHAnsi" w:eastAsia="Calibri" w:hAnsiTheme="minorHAnsi" w:cstheme="minorHAnsi"/>
        </w:rPr>
        <w:t>Gene Record Finder</w:t>
      </w:r>
      <w:r w:rsidRPr="009228A7">
        <w:rPr>
          <w:rFonts w:asciiTheme="minorHAnsi" w:eastAsia="Calibri" w:hAnsiTheme="minorHAnsi" w:cstheme="minorHAnsi"/>
        </w:rPr>
        <w:t xml:space="preserve"> </w:t>
      </w:r>
      <w:r w:rsidR="001E1904" w:rsidRPr="009228A7">
        <w:rPr>
          <w:rFonts w:asciiTheme="minorHAnsi" w:eastAsia="Calibri" w:hAnsiTheme="minorHAnsi" w:cstheme="minorHAnsi"/>
        </w:rPr>
        <w:t xml:space="preserve">exon </w:t>
      </w:r>
      <w:r w:rsidRPr="009228A7">
        <w:rPr>
          <w:rFonts w:asciiTheme="minorHAnsi" w:eastAsia="Calibri" w:hAnsiTheme="minorHAnsi" w:cstheme="minorHAnsi"/>
        </w:rPr>
        <w:t xml:space="preserve">table and copy the sequence to the </w:t>
      </w:r>
      <w:proofErr w:type="gramStart"/>
      <w:r w:rsidRPr="009228A7">
        <w:rPr>
          <w:rFonts w:asciiTheme="minorHAnsi" w:eastAsia="Calibri" w:hAnsiTheme="minorHAnsi" w:cstheme="minorHAnsi"/>
        </w:rPr>
        <w:t>clipboard</w:t>
      </w:r>
      <w:proofErr w:type="gramEnd"/>
    </w:p>
    <w:p w14:paraId="5C4DDFB6" w14:textId="67320AC2"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 xml:space="preserve">Open a new web browser tab and navigate to the NCBI </w:t>
      </w:r>
      <w:r w:rsidRPr="009228A7">
        <w:rPr>
          <w:rFonts w:asciiTheme="minorHAnsi" w:eastAsia="Calibri" w:hAnsiTheme="minorHAnsi" w:cstheme="minorHAnsi"/>
          <w:iCs/>
        </w:rPr>
        <w:t>BLAST</w:t>
      </w:r>
      <w:r w:rsidRPr="009228A7">
        <w:rPr>
          <w:rFonts w:asciiTheme="minorHAnsi" w:eastAsia="Calibri" w:hAnsiTheme="minorHAnsi" w:cstheme="minorHAnsi"/>
        </w:rPr>
        <w:t xml:space="preserve"> home page; click on the “</w:t>
      </w:r>
      <w:r w:rsidR="00043DB2" w:rsidRPr="009228A7">
        <w:rPr>
          <w:rFonts w:asciiTheme="minorHAnsi" w:eastAsia="Calibri" w:hAnsiTheme="minorHAnsi" w:cstheme="minorHAnsi"/>
        </w:rPr>
        <w:t>Nucleotide BLAST</w:t>
      </w:r>
      <w:r w:rsidRPr="009228A7">
        <w:rPr>
          <w:rFonts w:asciiTheme="minorHAnsi" w:eastAsia="Calibri" w:hAnsiTheme="minorHAnsi" w:cstheme="minorHAnsi"/>
        </w:rPr>
        <w:t xml:space="preserve">” image under the “Web </w:t>
      </w:r>
      <w:r w:rsidRPr="009228A7">
        <w:rPr>
          <w:rFonts w:asciiTheme="minorHAnsi" w:eastAsia="Calibri" w:hAnsiTheme="minorHAnsi" w:cstheme="minorHAnsi"/>
          <w:iCs/>
        </w:rPr>
        <w:t>BLAST</w:t>
      </w:r>
      <w:r w:rsidRPr="009228A7">
        <w:rPr>
          <w:rFonts w:asciiTheme="minorHAnsi" w:eastAsia="Calibri" w:hAnsiTheme="minorHAnsi" w:cstheme="minorHAnsi"/>
        </w:rPr>
        <w:t xml:space="preserve">” </w:t>
      </w:r>
      <w:proofErr w:type="gramStart"/>
      <w:r w:rsidRPr="009228A7">
        <w:rPr>
          <w:rFonts w:asciiTheme="minorHAnsi" w:eastAsia="Calibri" w:hAnsiTheme="minorHAnsi" w:cstheme="minorHAnsi"/>
        </w:rPr>
        <w:t>section</w:t>
      </w:r>
      <w:proofErr w:type="gramEnd"/>
    </w:p>
    <w:p w14:paraId="328C2B0D" w14:textId="77777777"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 xml:space="preserve">Select the checkbox “Align two or more sequences” under the “Enter Query Sequence” </w:t>
      </w:r>
      <w:proofErr w:type="gramStart"/>
      <w:r w:rsidRPr="009228A7">
        <w:rPr>
          <w:rFonts w:asciiTheme="minorHAnsi" w:eastAsia="Calibri" w:hAnsiTheme="minorHAnsi" w:cstheme="minorHAnsi"/>
        </w:rPr>
        <w:t>section</w:t>
      </w:r>
      <w:proofErr w:type="gramEnd"/>
    </w:p>
    <w:p w14:paraId="465C54B5" w14:textId="0957A8CF"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 xml:space="preserve">Paste the </w:t>
      </w:r>
      <w:r w:rsidR="009122C6" w:rsidRPr="009228A7">
        <w:rPr>
          <w:rFonts w:asciiTheme="minorHAnsi" w:eastAsia="Calibri" w:hAnsiTheme="minorHAnsi" w:cstheme="minorHAnsi"/>
        </w:rPr>
        <w:t xml:space="preserve">exon </w:t>
      </w:r>
      <w:r w:rsidRPr="009228A7">
        <w:rPr>
          <w:rFonts w:asciiTheme="minorHAnsi" w:eastAsia="Calibri" w:hAnsiTheme="minorHAnsi" w:cstheme="minorHAnsi"/>
        </w:rPr>
        <w:t xml:space="preserve">sequence for </w:t>
      </w:r>
      <w:r w:rsidR="009122C6" w:rsidRPr="009228A7">
        <w:rPr>
          <w:rFonts w:asciiTheme="minorHAnsi" w:eastAsia="Calibri" w:hAnsiTheme="minorHAnsi" w:cstheme="minorHAnsi"/>
        </w:rPr>
        <w:t>lgs:1</w:t>
      </w:r>
      <w:r w:rsidRPr="009228A7">
        <w:rPr>
          <w:rFonts w:asciiTheme="minorHAnsi" w:eastAsia="Calibri" w:hAnsiTheme="minorHAnsi" w:cstheme="minorHAnsi"/>
        </w:rPr>
        <w:t xml:space="preserve"> into the “Enter Query Sequence” </w:t>
      </w:r>
      <w:proofErr w:type="gramStart"/>
      <w:r w:rsidRPr="009228A7">
        <w:rPr>
          <w:rFonts w:asciiTheme="minorHAnsi" w:eastAsia="Calibri" w:hAnsiTheme="minorHAnsi" w:cstheme="minorHAnsi"/>
        </w:rPr>
        <w:t>field</w:t>
      </w:r>
      <w:proofErr w:type="gramEnd"/>
    </w:p>
    <w:p w14:paraId="5F2A8C6D" w14:textId="02F3C82C"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For the “Subject Sequence”, click on the “Browse” or the “Choose File” button and select our unknown sequence (</w:t>
      </w:r>
      <w:proofErr w:type="spellStart"/>
      <w:r w:rsidRPr="009228A7">
        <w:rPr>
          <w:rFonts w:asciiTheme="minorHAnsi" w:eastAsia="Calibri" w:hAnsiTheme="minorHAnsi" w:cstheme="minorHAnsi"/>
        </w:rPr>
        <w:t>unknown.fna</w:t>
      </w:r>
      <w:proofErr w:type="spellEnd"/>
      <w:r w:rsidRPr="009228A7">
        <w:rPr>
          <w:rFonts w:asciiTheme="minorHAnsi" w:eastAsia="Calibri" w:hAnsiTheme="minorHAnsi" w:cstheme="minorHAnsi"/>
        </w:rPr>
        <w:t>)</w:t>
      </w:r>
    </w:p>
    <w:p w14:paraId="5D52F196" w14:textId="348BFD72" w:rsidR="009122C6" w:rsidRPr="009228A7" w:rsidRDefault="009122C6"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Select the “Somewhat similar sequences (</w:t>
      </w:r>
      <w:r w:rsidRPr="009228A7">
        <w:rPr>
          <w:rFonts w:asciiTheme="minorHAnsi" w:eastAsia="Calibri" w:hAnsiTheme="minorHAnsi" w:cstheme="minorHAnsi"/>
          <w:i/>
          <w:iCs/>
        </w:rPr>
        <w:t>blastn</w:t>
      </w:r>
      <w:r w:rsidRPr="009228A7">
        <w:rPr>
          <w:rFonts w:asciiTheme="minorHAnsi" w:eastAsia="Calibri" w:hAnsiTheme="minorHAnsi" w:cstheme="minorHAnsi"/>
        </w:rPr>
        <w:t xml:space="preserve">)” option under “Program </w:t>
      </w:r>
      <w:proofErr w:type="gramStart"/>
      <w:r w:rsidRPr="009228A7">
        <w:rPr>
          <w:rFonts w:asciiTheme="minorHAnsi" w:eastAsia="Calibri" w:hAnsiTheme="minorHAnsi" w:cstheme="minorHAnsi"/>
        </w:rPr>
        <w:t>Selection”</w:t>
      </w:r>
      <w:proofErr w:type="gramEnd"/>
    </w:p>
    <w:p w14:paraId="7986D9E6" w14:textId="45624471" w:rsidR="00861C93" w:rsidRPr="009228A7" w:rsidRDefault="00861C93"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Click on the “Algorithm parameters” link to expand this section.</w:t>
      </w:r>
    </w:p>
    <w:p w14:paraId="156E77CB" w14:textId="77777777"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 xml:space="preserve">Uncheck the box “Low complexity regions” under “Filters and </w:t>
      </w:r>
      <w:proofErr w:type="gramStart"/>
      <w:r w:rsidRPr="009228A7">
        <w:rPr>
          <w:rFonts w:asciiTheme="minorHAnsi" w:eastAsia="Calibri" w:hAnsiTheme="minorHAnsi" w:cstheme="minorHAnsi"/>
        </w:rPr>
        <w:t>Masking”</w:t>
      </w:r>
      <w:proofErr w:type="gramEnd"/>
    </w:p>
    <w:p w14:paraId="49F672B9" w14:textId="5D76E52C" w:rsidR="007D056D" w:rsidRPr="009228A7" w:rsidRDefault="007D056D" w:rsidP="007D056D">
      <w:pPr>
        <w:numPr>
          <w:ilvl w:val="0"/>
          <w:numId w:val="37"/>
        </w:numPr>
        <w:rPr>
          <w:rFonts w:asciiTheme="minorHAnsi" w:eastAsia="Calibri" w:hAnsiTheme="minorHAnsi" w:cstheme="minorHAnsi"/>
        </w:rPr>
      </w:pPr>
      <w:r w:rsidRPr="009228A7">
        <w:rPr>
          <w:rFonts w:asciiTheme="minorHAnsi" w:eastAsia="Calibri" w:hAnsiTheme="minorHAnsi" w:cstheme="minorHAnsi"/>
        </w:rPr>
        <w:t>Click “</w:t>
      </w:r>
      <w:r w:rsidRPr="009228A7">
        <w:rPr>
          <w:rFonts w:asciiTheme="minorHAnsi" w:eastAsia="Calibri" w:hAnsiTheme="minorHAnsi" w:cstheme="minorHAnsi"/>
          <w:iCs/>
        </w:rPr>
        <w:t>BLAST</w:t>
      </w:r>
      <w:r w:rsidRPr="009228A7">
        <w:rPr>
          <w:rFonts w:asciiTheme="minorHAnsi" w:eastAsia="Calibri" w:hAnsiTheme="minorHAnsi" w:cstheme="minorHAnsi"/>
        </w:rPr>
        <w:t>” (</w:t>
      </w:r>
      <w:r w:rsidR="00117582" w:rsidRPr="009228A7">
        <w:rPr>
          <w:rFonts w:asciiTheme="minorHAnsi" w:eastAsia="Calibri" w:hAnsiTheme="minorHAnsi" w:cstheme="minorHAnsi"/>
        </w:rPr>
        <w:fldChar w:fldCharType="begin"/>
      </w:r>
      <w:r w:rsidR="00117582" w:rsidRPr="009228A7">
        <w:rPr>
          <w:rFonts w:asciiTheme="minorHAnsi" w:eastAsia="Calibri" w:hAnsiTheme="minorHAnsi" w:cstheme="minorHAnsi"/>
        </w:rPr>
        <w:instrText xml:space="preserve"> REF _Ref79837506 \h </w:instrText>
      </w:r>
      <w:r w:rsidR="009228A7">
        <w:rPr>
          <w:rFonts w:asciiTheme="minorHAnsi" w:eastAsia="Calibri" w:hAnsiTheme="minorHAnsi" w:cstheme="minorHAnsi"/>
        </w:rPr>
        <w:instrText xml:space="preserve"> \* MERGEFORMAT </w:instrText>
      </w:r>
      <w:r w:rsidR="00117582" w:rsidRPr="009228A7">
        <w:rPr>
          <w:rFonts w:asciiTheme="minorHAnsi" w:eastAsia="Calibri" w:hAnsiTheme="minorHAnsi" w:cstheme="minorHAnsi"/>
        </w:rPr>
      </w:r>
      <w:r w:rsidR="00117582" w:rsidRPr="009228A7">
        <w:rPr>
          <w:rFonts w:asciiTheme="minorHAnsi" w:eastAsia="Calibri" w:hAnsiTheme="minorHAnsi" w:cstheme="minorHAnsi"/>
        </w:rPr>
        <w:fldChar w:fldCharType="separate"/>
      </w:r>
      <w:r w:rsidR="002254D5" w:rsidRPr="002254D5">
        <w:rPr>
          <w:rFonts w:asciiTheme="minorHAnsi" w:hAnsiTheme="minorHAnsi" w:cstheme="minorHAnsi"/>
        </w:rPr>
        <w:t xml:space="preserve">Figure </w:t>
      </w:r>
      <w:r w:rsidR="002254D5" w:rsidRPr="002254D5">
        <w:rPr>
          <w:rFonts w:asciiTheme="minorHAnsi" w:hAnsiTheme="minorHAnsi" w:cstheme="minorHAnsi"/>
          <w:noProof/>
        </w:rPr>
        <w:t>31</w:t>
      </w:r>
      <w:r w:rsidR="00117582" w:rsidRPr="009228A7">
        <w:rPr>
          <w:rFonts w:asciiTheme="minorHAnsi" w:eastAsia="Calibri" w:hAnsiTheme="minorHAnsi" w:cstheme="minorHAnsi"/>
        </w:rPr>
        <w:fldChar w:fldCharType="end"/>
      </w:r>
      <w:r w:rsidRPr="009228A7">
        <w:rPr>
          <w:rFonts w:asciiTheme="minorHAnsi" w:eastAsia="Calibri" w:hAnsiTheme="minorHAnsi" w:cstheme="minorHAnsi"/>
        </w:rPr>
        <w:t>).</w:t>
      </w:r>
    </w:p>
    <w:p w14:paraId="4249CF42" w14:textId="56953BFB" w:rsidR="009E5645" w:rsidRDefault="009E5645" w:rsidP="009E5645">
      <w:pPr>
        <w:rPr>
          <w:rFonts w:eastAsia="Calibri"/>
        </w:rPr>
      </w:pPr>
    </w:p>
    <w:p w14:paraId="3530E743" w14:textId="77777777" w:rsidR="000B13EA" w:rsidRDefault="007D7CD7" w:rsidP="000B13EA">
      <w:pPr>
        <w:keepNext/>
        <w:jc w:val="center"/>
      </w:pPr>
      <w:r>
        <w:rPr>
          <w:rFonts w:eastAsia="Calibri"/>
          <w:noProof/>
        </w:rPr>
        <w:drawing>
          <wp:inline distT="0" distB="0" distL="0" distR="0" wp14:anchorId="2E5DD2E2" wp14:editId="5B775D91">
            <wp:extent cx="4544083" cy="544883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4083" cy="5448833"/>
                    </a:xfrm>
                    <a:prstGeom prst="rect">
                      <a:avLst/>
                    </a:prstGeom>
                  </pic:spPr>
                </pic:pic>
              </a:graphicData>
            </a:graphic>
          </wp:inline>
        </w:drawing>
      </w:r>
    </w:p>
    <w:p w14:paraId="362AE294" w14:textId="18EF80C4" w:rsidR="009E5645" w:rsidRDefault="000B13EA" w:rsidP="000B13EA">
      <w:pPr>
        <w:pStyle w:val="Caption"/>
      </w:pPr>
      <w:bookmarkStart w:id="87" w:name="_Ref79837506"/>
      <w:r>
        <w:t xml:space="preserve">Figure </w:t>
      </w:r>
      <w:r>
        <w:fldChar w:fldCharType="begin"/>
      </w:r>
      <w:r>
        <w:instrText>SEQ Figure \* ARABIC</w:instrText>
      </w:r>
      <w:r>
        <w:fldChar w:fldCharType="separate"/>
      </w:r>
      <w:r w:rsidR="002254D5">
        <w:rPr>
          <w:noProof/>
        </w:rPr>
        <w:t>31</w:t>
      </w:r>
      <w:r>
        <w:fldChar w:fldCharType="end"/>
      </w:r>
      <w:bookmarkEnd w:id="87"/>
      <w:r>
        <w:t xml:space="preserve">. Configure the </w:t>
      </w:r>
      <w:r w:rsidRPr="000B13EA">
        <w:rPr>
          <w:i/>
          <w:iCs/>
        </w:rPr>
        <w:t>blastn</w:t>
      </w:r>
      <w:r>
        <w:t xml:space="preserve"> search of exon lgs:1 (query) against the unknown sequence (subject).</w:t>
      </w:r>
    </w:p>
    <w:p w14:paraId="74D919DD" w14:textId="77777777" w:rsidR="00626915" w:rsidRDefault="00626915" w:rsidP="00117582">
      <w:pPr>
        <w:rPr>
          <w:rFonts w:eastAsia="Calibri"/>
        </w:rPr>
      </w:pPr>
    </w:p>
    <w:p w14:paraId="799DBE76" w14:textId="1C2DF8BD" w:rsidR="00117582" w:rsidRPr="009228A7" w:rsidRDefault="00117582" w:rsidP="00117582">
      <w:pPr>
        <w:rPr>
          <w:rFonts w:asciiTheme="minorHAnsi" w:eastAsia="Calibri" w:hAnsiTheme="minorHAnsi" w:cstheme="minorHAnsi"/>
          <w:i/>
          <w:iCs/>
        </w:rPr>
      </w:pPr>
      <w:r w:rsidRPr="009228A7">
        <w:rPr>
          <w:rFonts w:asciiTheme="minorHAnsi" w:eastAsia="Calibri" w:hAnsiTheme="minorHAnsi" w:cstheme="minorHAnsi"/>
        </w:rPr>
        <w:t xml:space="preserve">For teaching purposes, the </w:t>
      </w:r>
      <w:r w:rsidRPr="009228A7">
        <w:rPr>
          <w:rFonts w:asciiTheme="minorHAnsi" w:eastAsia="Calibri" w:hAnsiTheme="minorHAnsi" w:cstheme="minorHAnsi"/>
          <w:iCs/>
        </w:rPr>
        <w:t>BLAST</w:t>
      </w:r>
      <w:r w:rsidRPr="009228A7">
        <w:rPr>
          <w:rFonts w:asciiTheme="minorHAnsi" w:eastAsia="Calibri" w:hAnsiTheme="minorHAnsi" w:cstheme="minorHAnsi"/>
        </w:rPr>
        <w:t xml:space="preserve"> output (</w:t>
      </w:r>
      <w:r w:rsidRPr="009228A7">
        <w:rPr>
          <w:rFonts w:asciiTheme="minorHAnsi" w:eastAsia="Calibri" w:hAnsiTheme="minorHAnsi" w:cstheme="minorHAnsi"/>
          <w:i/>
          <w:iCs/>
        </w:rPr>
        <w:t>bl2lgsExon1_blastn.txt</w:t>
      </w:r>
      <w:r w:rsidRPr="009228A7">
        <w:rPr>
          <w:rFonts w:asciiTheme="minorHAnsi" w:eastAsia="Calibri" w:hAnsiTheme="minorHAnsi" w:cstheme="minorHAnsi"/>
        </w:rPr>
        <w:t xml:space="preserve">) is available in the package for this </w:t>
      </w:r>
      <w:r w:rsidR="002D3C34">
        <w:rPr>
          <w:rFonts w:asciiTheme="minorHAnsi" w:eastAsia="Calibri" w:hAnsiTheme="minorHAnsi" w:cstheme="minorHAnsi"/>
        </w:rPr>
        <w:t>exercise</w:t>
      </w:r>
      <w:r w:rsidRPr="009228A7">
        <w:rPr>
          <w:rFonts w:asciiTheme="minorHAnsi" w:eastAsia="Calibri" w:hAnsiTheme="minorHAnsi" w:cstheme="minorHAnsi"/>
          <w:i/>
          <w:iCs/>
        </w:rPr>
        <w:t>.</w:t>
      </w:r>
    </w:p>
    <w:p w14:paraId="156D3F92" w14:textId="1E073DF2" w:rsidR="00A10B5D" w:rsidRDefault="00A10B5D" w:rsidP="009E5645">
      <w:pPr>
        <w:rPr>
          <w:rFonts w:asciiTheme="minorHAnsi" w:eastAsia="Calibri" w:hAnsiTheme="minorHAnsi" w:cstheme="minorHAnsi"/>
        </w:rPr>
      </w:pPr>
    </w:p>
    <w:p w14:paraId="16E0215E" w14:textId="4AA479AA" w:rsidR="00402CE2" w:rsidRPr="00EE2EB8" w:rsidRDefault="00402CE2" w:rsidP="009E5645">
      <w:pPr>
        <w:rPr>
          <w:rFonts w:asciiTheme="minorHAnsi" w:eastAsia="Calibri" w:hAnsiTheme="minorHAnsi" w:cstheme="minorHAnsi"/>
        </w:rPr>
      </w:pPr>
      <w:r w:rsidRPr="00402CE2">
        <w:rPr>
          <w:rFonts w:asciiTheme="minorHAnsi" w:eastAsia="Calibri" w:hAnsiTheme="minorHAnsi" w:cstheme="minorHAnsi"/>
          <w:b/>
          <w:bCs/>
        </w:rPr>
        <w:t>Question 10.</w:t>
      </w:r>
      <w:r w:rsidR="00EE2EB8">
        <w:rPr>
          <w:rFonts w:asciiTheme="minorHAnsi" w:eastAsia="Calibri" w:hAnsiTheme="minorHAnsi" w:cstheme="minorHAnsi"/>
        </w:rPr>
        <w:t xml:space="preserve"> Based on the </w:t>
      </w:r>
      <w:r w:rsidR="00EE2EB8" w:rsidRPr="00EE2EB8">
        <w:rPr>
          <w:rFonts w:asciiTheme="minorHAnsi" w:eastAsia="Calibri" w:hAnsiTheme="minorHAnsi" w:cstheme="minorHAnsi"/>
          <w:i/>
          <w:iCs/>
        </w:rPr>
        <w:t>blastn</w:t>
      </w:r>
      <w:r w:rsidR="00EE2EB8">
        <w:rPr>
          <w:rFonts w:asciiTheme="minorHAnsi" w:eastAsia="Calibri" w:hAnsiTheme="minorHAnsi" w:cstheme="minorHAnsi"/>
        </w:rPr>
        <w:t xml:space="preserve"> search result, where is the best match </w:t>
      </w:r>
      <w:r w:rsidR="00DA6DC4">
        <w:rPr>
          <w:rFonts w:asciiTheme="minorHAnsi" w:eastAsia="Calibri" w:hAnsiTheme="minorHAnsi" w:cstheme="minorHAnsi"/>
        </w:rPr>
        <w:t>for</w:t>
      </w:r>
      <w:r w:rsidR="00BE230D">
        <w:rPr>
          <w:rFonts w:asciiTheme="minorHAnsi" w:eastAsia="Calibri" w:hAnsiTheme="minorHAnsi" w:cstheme="minorHAnsi"/>
        </w:rPr>
        <w:t xml:space="preserve"> lgs:1 in the unknown sequence?</w:t>
      </w:r>
      <w:r w:rsidR="00EE2EB8">
        <w:rPr>
          <w:rFonts w:asciiTheme="minorHAnsi" w:eastAsia="Calibri" w:hAnsiTheme="minorHAnsi" w:cstheme="minorHAnsi"/>
        </w:rPr>
        <w:t xml:space="preserve"> What are the E-value and the percent identity for this </w:t>
      </w:r>
      <w:r w:rsidR="00BE230D" w:rsidRPr="00BE230D">
        <w:rPr>
          <w:rFonts w:asciiTheme="minorHAnsi" w:eastAsia="Calibri" w:hAnsiTheme="minorHAnsi" w:cstheme="minorHAnsi"/>
          <w:i/>
          <w:iCs/>
        </w:rPr>
        <w:t>blastn</w:t>
      </w:r>
      <w:r w:rsidR="00BE230D">
        <w:rPr>
          <w:rFonts w:asciiTheme="minorHAnsi" w:eastAsia="Calibri" w:hAnsiTheme="minorHAnsi" w:cstheme="minorHAnsi"/>
        </w:rPr>
        <w:t xml:space="preserve"> </w:t>
      </w:r>
      <w:r w:rsidR="00EE2EB8">
        <w:rPr>
          <w:rFonts w:asciiTheme="minorHAnsi" w:eastAsia="Calibri" w:hAnsiTheme="minorHAnsi" w:cstheme="minorHAnsi"/>
        </w:rPr>
        <w:t>alignment</w:t>
      </w:r>
      <w:r w:rsidR="00BE230D">
        <w:rPr>
          <w:rFonts w:asciiTheme="minorHAnsi" w:eastAsia="Calibri" w:hAnsiTheme="minorHAnsi" w:cstheme="minorHAnsi"/>
        </w:rPr>
        <w:t>?</w:t>
      </w:r>
      <w:r w:rsidR="00EE2EB8">
        <w:rPr>
          <w:rFonts w:asciiTheme="minorHAnsi" w:eastAsia="Calibri" w:hAnsiTheme="minorHAnsi" w:cstheme="minorHAnsi"/>
        </w:rPr>
        <w:t xml:space="preserve"> </w:t>
      </w:r>
      <w:r w:rsidR="007647B4">
        <w:rPr>
          <w:rFonts w:asciiTheme="minorHAnsi" w:eastAsia="Calibri" w:hAnsiTheme="minorHAnsi" w:cstheme="minorHAnsi"/>
        </w:rPr>
        <w:t>B</w:t>
      </w:r>
      <w:r w:rsidR="00EE2EB8">
        <w:rPr>
          <w:rFonts w:asciiTheme="minorHAnsi" w:eastAsia="Calibri" w:hAnsiTheme="minorHAnsi" w:cstheme="minorHAnsi"/>
        </w:rPr>
        <w:t xml:space="preserve">ased on the </w:t>
      </w:r>
      <w:r w:rsidR="00EE2EB8" w:rsidRPr="00B34C8C">
        <w:rPr>
          <w:rFonts w:asciiTheme="minorHAnsi" w:eastAsia="Calibri" w:hAnsiTheme="minorHAnsi" w:cstheme="minorHAnsi"/>
          <w:i/>
          <w:iCs/>
        </w:rPr>
        <w:t>tblastn</w:t>
      </w:r>
      <w:r w:rsidR="00EE2EB8">
        <w:rPr>
          <w:rFonts w:asciiTheme="minorHAnsi" w:eastAsia="Calibri" w:hAnsiTheme="minorHAnsi" w:cstheme="minorHAnsi"/>
        </w:rPr>
        <w:t xml:space="preserve"> result for CDS 1</w:t>
      </w:r>
      <w:r w:rsidR="00145A23">
        <w:rPr>
          <w:rFonts w:asciiTheme="minorHAnsi" w:eastAsia="Calibri" w:hAnsiTheme="minorHAnsi" w:cstheme="minorHAnsi"/>
        </w:rPr>
        <w:t>_9469_</w:t>
      </w:r>
      <w:r w:rsidR="00EE2EB8">
        <w:rPr>
          <w:rFonts w:asciiTheme="minorHAnsi" w:eastAsia="Calibri" w:hAnsiTheme="minorHAnsi" w:cstheme="minorHAnsi"/>
        </w:rPr>
        <w:t xml:space="preserve">0 and the </w:t>
      </w:r>
      <w:r w:rsidR="00EE2EB8" w:rsidRPr="00B34C8C">
        <w:rPr>
          <w:rFonts w:asciiTheme="minorHAnsi" w:eastAsia="Calibri" w:hAnsiTheme="minorHAnsi" w:cstheme="minorHAnsi"/>
          <w:i/>
          <w:iCs/>
        </w:rPr>
        <w:t>blastn</w:t>
      </w:r>
      <w:r w:rsidR="00EE2EB8">
        <w:rPr>
          <w:rFonts w:asciiTheme="minorHAnsi" w:eastAsia="Calibri" w:hAnsiTheme="minorHAnsi" w:cstheme="minorHAnsi"/>
        </w:rPr>
        <w:t xml:space="preserve"> alignment for lgs:1</w:t>
      </w:r>
      <w:r w:rsidR="007647B4">
        <w:rPr>
          <w:rFonts w:asciiTheme="minorHAnsi" w:eastAsia="Calibri" w:hAnsiTheme="minorHAnsi" w:cstheme="minorHAnsi"/>
        </w:rPr>
        <w:t xml:space="preserve">, where is the 5’ UTR for </w:t>
      </w:r>
      <w:proofErr w:type="spellStart"/>
      <w:r w:rsidR="007647B4">
        <w:rPr>
          <w:rFonts w:asciiTheme="minorHAnsi" w:eastAsia="Calibri" w:hAnsiTheme="minorHAnsi" w:cstheme="minorHAnsi"/>
          <w:i/>
          <w:iCs/>
        </w:rPr>
        <w:t>lgs</w:t>
      </w:r>
      <w:proofErr w:type="spellEnd"/>
      <w:r w:rsidR="007647B4">
        <w:rPr>
          <w:rFonts w:asciiTheme="minorHAnsi" w:eastAsia="Calibri" w:hAnsiTheme="minorHAnsi" w:cstheme="minorHAnsi"/>
          <w:i/>
          <w:iCs/>
        </w:rPr>
        <w:t xml:space="preserve"> </w:t>
      </w:r>
      <w:r w:rsidR="007647B4">
        <w:rPr>
          <w:rFonts w:asciiTheme="minorHAnsi" w:eastAsia="Calibri" w:hAnsiTheme="minorHAnsi" w:cstheme="minorHAnsi"/>
        </w:rPr>
        <w:t>in the unknown sequence</w:t>
      </w:r>
      <w:r w:rsidR="00EF4ED5">
        <w:rPr>
          <w:rFonts w:asciiTheme="minorHAnsi" w:eastAsia="Calibri" w:hAnsiTheme="minorHAnsi" w:cstheme="minorHAnsi"/>
        </w:rPr>
        <w:t>?</w:t>
      </w:r>
    </w:p>
    <w:p w14:paraId="00D67974" w14:textId="77777777" w:rsidR="00402CE2" w:rsidRPr="009228A7" w:rsidRDefault="00402CE2" w:rsidP="009E5645">
      <w:pPr>
        <w:rPr>
          <w:rFonts w:asciiTheme="minorHAnsi" w:eastAsia="Calibri" w:hAnsiTheme="minorHAnsi" w:cstheme="minorHAnsi"/>
        </w:rPr>
      </w:pPr>
    </w:p>
    <w:p w14:paraId="72ACDF25" w14:textId="3F8C82E9" w:rsidR="00B155BA" w:rsidRDefault="00B155BA" w:rsidP="009E5645">
      <w:pPr>
        <w:rPr>
          <w:rFonts w:eastAsia="Calibri"/>
        </w:rPr>
      </w:pPr>
    </w:p>
    <w:p w14:paraId="0C870634" w14:textId="3305BF66" w:rsidR="00D730AE" w:rsidRDefault="00D730AE" w:rsidP="009E5645">
      <w:pPr>
        <w:rPr>
          <w:rFonts w:eastAsia="Calibri"/>
        </w:rPr>
      </w:pPr>
    </w:p>
    <w:p w14:paraId="7E8C82F8" w14:textId="2EA8691D" w:rsidR="00D730AE" w:rsidRDefault="00D730AE" w:rsidP="009E5645">
      <w:pPr>
        <w:rPr>
          <w:rFonts w:eastAsia="Calibri"/>
        </w:rPr>
      </w:pPr>
    </w:p>
    <w:p w14:paraId="0DD53C08" w14:textId="565D92E6" w:rsidR="00D730AE" w:rsidRDefault="00D730AE" w:rsidP="009E5645">
      <w:pPr>
        <w:rPr>
          <w:rFonts w:eastAsia="Calibri"/>
        </w:rPr>
      </w:pPr>
    </w:p>
    <w:p w14:paraId="5ED960A3" w14:textId="76EFDAC3" w:rsidR="00D730AE" w:rsidRDefault="00D730AE" w:rsidP="009E5645">
      <w:pPr>
        <w:rPr>
          <w:rFonts w:eastAsia="Calibri"/>
        </w:rPr>
      </w:pPr>
    </w:p>
    <w:p w14:paraId="6AA872FB" w14:textId="09088A34" w:rsidR="00D730AE" w:rsidRDefault="00D730AE" w:rsidP="009E5645">
      <w:pPr>
        <w:rPr>
          <w:rFonts w:eastAsia="Calibri"/>
        </w:rPr>
      </w:pPr>
    </w:p>
    <w:p w14:paraId="27AA9CFF" w14:textId="77777777" w:rsidR="00D730AE" w:rsidRPr="00D46EF7" w:rsidRDefault="00D730AE" w:rsidP="009E5645">
      <w:pPr>
        <w:rPr>
          <w:rFonts w:eastAsia="Calibri"/>
        </w:rPr>
      </w:pPr>
    </w:p>
    <w:p w14:paraId="792CB60F" w14:textId="77777777" w:rsidR="00D46EF7" w:rsidRPr="00D46EF7" w:rsidRDefault="00D46EF7" w:rsidP="00643E60">
      <w:pPr>
        <w:pStyle w:val="Heading1"/>
      </w:pPr>
      <w:bookmarkStart w:id="88" w:name="_Toc143114132"/>
      <w:r w:rsidRPr="00D46EF7">
        <w:t>Conclusion</w:t>
      </w:r>
      <w:bookmarkEnd w:id="88"/>
    </w:p>
    <w:p w14:paraId="7C00AFC8" w14:textId="77777777" w:rsidR="00401F22" w:rsidRDefault="00401F22" w:rsidP="00D46EF7">
      <w:pPr>
        <w:rPr>
          <w:rFonts w:eastAsia="Calibri"/>
        </w:rPr>
      </w:pPr>
    </w:p>
    <w:p w14:paraId="43516778" w14:textId="6341FACE" w:rsidR="00D46EF7" w:rsidRPr="009228A7" w:rsidRDefault="00D46EF7" w:rsidP="00D46EF7">
      <w:pPr>
        <w:rPr>
          <w:rFonts w:asciiTheme="minorHAnsi" w:eastAsia="Calibri" w:hAnsiTheme="minorHAnsi" w:cstheme="minorHAnsi"/>
        </w:rPr>
      </w:pPr>
      <w:r w:rsidRPr="009228A7">
        <w:rPr>
          <w:rFonts w:asciiTheme="minorHAnsi" w:eastAsia="Calibri" w:hAnsiTheme="minorHAnsi" w:cstheme="minorHAnsi"/>
        </w:rPr>
        <w:t xml:space="preserve">In this </w:t>
      </w:r>
      <w:r w:rsidR="002D3C34">
        <w:rPr>
          <w:rFonts w:asciiTheme="minorHAnsi" w:eastAsia="Calibri" w:hAnsiTheme="minorHAnsi" w:cstheme="minorHAnsi"/>
        </w:rPr>
        <w:t>exercise</w:t>
      </w:r>
      <w:r w:rsidRPr="009228A7">
        <w:rPr>
          <w:rFonts w:asciiTheme="minorHAnsi" w:eastAsia="Calibri" w:hAnsiTheme="minorHAnsi" w:cstheme="minorHAnsi"/>
        </w:rPr>
        <w:t xml:space="preserve">, we have used multiple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programs to identify and characterize a putative gene in a genomic sequence from </w:t>
      </w:r>
      <w:r w:rsidRPr="009228A7">
        <w:rPr>
          <w:rFonts w:asciiTheme="minorHAnsi" w:eastAsia="Calibri" w:hAnsiTheme="minorHAnsi" w:cstheme="minorHAnsi"/>
          <w:i/>
          <w:iCs/>
        </w:rPr>
        <w:t>D. yakuba</w:t>
      </w:r>
      <w:r w:rsidRPr="009228A7">
        <w:rPr>
          <w:rFonts w:asciiTheme="minorHAnsi" w:eastAsia="Calibri" w:hAnsiTheme="minorHAnsi" w:cstheme="minorHAnsi"/>
        </w:rPr>
        <w:t xml:space="preserve">. You are now ready to tackle some of the more challenging </w:t>
      </w:r>
      <w:r w:rsidR="00627D02" w:rsidRPr="009228A7">
        <w:rPr>
          <w:rFonts w:asciiTheme="minorHAnsi" w:eastAsia="Calibri" w:hAnsiTheme="minorHAnsi" w:cstheme="minorHAnsi"/>
          <w:iCs/>
        </w:rPr>
        <w:t>BLAST</w:t>
      </w:r>
      <w:r w:rsidRPr="009228A7">
        <w:rPr>
          <w:rFonts w:asciiTheme="minorHAnsi" w:eastAsia="Calibri" w:hAnsiTheme="minorHAnsi" w:cstheme="minorHAnsi"/>
        </w:rPr>
        <w:t xml:space="preserve"> exercises on the </w:t>
      </w:r>
      <w:hyperlink r:id="rId46" w:history="1">
        <w:r w:rsidR="00401F22" w:rsidRPr="009228A7">
          <w:rPr>
            <w:rStyle w:val="Hyperlink"/>
            <w:rFonts w:eastAsia="Calibri" w:cstheme="minorHAnsi"/>
          </w:rPr>
          <w:t>GEP website</w:t>
        </w:r>
      </w:hyperlink>
      <w:r w:rsidRPr="009228A7">
        <w:rPr>
          <w:rFonts w:asciiTheme="minorHAnsi" w:eastAsia="Calibri" w:hAnsiTheme="minorHAnsi" w:cstheme="minorHAnsi"/>
        </w:rPr>
        <w:t>:</w:t>
      </w:r>
    </w:p>
    <w:p w14:paraId="24FB308D" w14:textId="77777777" w:rsidR="00D46EF7" w:rsidRPr="009228A7" w:rsidRDefault="00D46EF7" w:rsidP="00D46EF7">
      <w:pPr>
        <w:rPr>
          <w:rFonts w:asciiTheme="minorHAnsi" w:eastAsia="Calibri" w:hAnsiTheme="minorHAnsi" w:cstheme="minorHAnsi"/>
        </w:rPr>
      </w:pPr>
    </w:p>
    <w:p w14:paraId="2E98F16F" w14:textId="23E2BE91" w:rsidR="00401F22" w:rsidRPr="009228A7" w:rsidRDefault="00000000" w:rsidP="00D46EF7">
      <w:pPr>
        <w:numPr>
          <w:ilvl w:val="0"/>
          <w:numId w:val="35"/>
        </w:numPr>
        <w:rPr>
          <w:rFonts w:asciiTheme="minorHAnsi" w:eastAsia="Calibri" w:hAnsiTheme="minorHAnsi" w:cstheme="minorHAnsi"/>
        </w:rPr>
      </w:pPr>
      <w:hyperlink r:id="rId47" w:history="1">
        <w:r w:rsidR="00D46EF7" w:rsidRPr="009228A7">
          <w:rPr>
            <w:rStyle w:val="Hyperlink"/>
            <w:rFonts w:eastAsia="Calibri" w:cstheme="minorHAnsi"/>
          </w:rPr>
          <w:t>Detecting and Interpreting Genetic Homology</w:t>
        </w:r>
      </w:hyperlink>
    </w:p>
    <w:p w14:paraId="2798345A" w14:textId="68528C8B" w:rsidR="00931A35" w:rsidRPr="009228A7" w:rsidRDefault="00000000" w:rsidP="00D46EF7">
      <w:pPr>
        <w:numPr>
          <w:ilvl w:val="0"/>
          <w:numId w:val="35"/>
        </w:numPr>
        <w:rPr>
          <w:rFonts w:asciiTheme="minorHAnsi" w:eastAsia="Calibri" w:hAnsiTheme="minorHAnsi" w:cstheme="minorHAnsi"/>
        </w:rPr>
      </w:pPr>
      <w:hyperlink r:id="rId48" w:history="1">
        <w:r w:rsidR="00D46EF7" w:rsidRPr="009228A7">
          <w:rPr>
            <w:rStyle w:val="Hyperlink"/>
            <w:rFonts w:eastAsia="Calibri" w:cstheme="minorHAnsi"/>
          </w:rPr>
          <w:t>Using mRNA and EST Evidence in Annotation</w:t>
        </w:r>
      </w:hyperlink>
    </w:p>
    <w:sectPr w:rsidR="00931A35" w:rsidRPr="009228A7" w:rsidSect="00632F9F">
      <w:headerReference w:type="default" r:id="rId49"/>
      <w:footerReference w:type="even" r:id="rId50"/>
      <w:footerReference w:type="default" r:id="rId51"/>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E2D7" w14:textId="77777777" w:rsidR="00632F9F" w:rsidRDefault="00632F9F" w:rsidP="00BC2239">
      <w:r>
        <w:separator/>
      </w:r>
    </w:p>
  </w:endnote>
  <w:endnote w:type="continuationSeparator" w:id="0">
    <w:p w14:paraId="0DC64AD5" w14:textId="77777777" w:rsidR="00632F9F" w:rsidRDefault="00632F9F"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F09B"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664859"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4696" w14:textId="77777777" w:rsidR="0098123B" w:rsidRPr="00AE744B" w:rsidRDefault="0098123B" w:rsidP="00AE744B">
    <w:pPr>
      <w:pStyle w:val="Footer"/>
    </w:pPr>
    <w:r>
      <w:rPr>
        <w:szCs w:val="16"/>
      </w:rPr>
      <w:tab/>
    </w:r>
    <w:r w:rsidRPr="00AE744B">
      <w:fldChar w:fldCharType="begin"/>
    </w:r>
    <w:r w:rsidRPr="00AE744B">
      <w:instrText>PAGE</w:instrText>
    </w:r>
    <w:r w:rsidRPr="00AE744B">
      <w:fldChar w:fldCharType="separate"/>
    </w:r>
    <w:r w:rsidRPr="00AE744B">
      <w:t>1</w:t>
    </w:r>
    <w:r w:rsidRPr="00AE744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1C6FE" w14:textId="77777777" w:rsidR="00632F9F" w:rsidRDefault="00632F9F" w:rsidP="00BC2239">
      <w:r>
        <w:separator/>
      </w:r>
    </w:p>
  </w:footnote>
  <w:footnote w:type="continuationSeparator" w:id="0">
    <w:p w14:paraId="6150F0E4" w14:textId="77777777" w:rsidR="00632F9F" w:rsidRDefault="00632F9F"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9261" w14:textId="5DC966F3" w:rsidR="0098123B" w:rsidRPr="00AE744B" w:rsidRDefault="0098123B" w:rsidP="00AE744B">
    <w:pPr>
      <w:pStyle w:val="Header"/>
    </w:pPr>
    <w:r w:rsidRPr="00AE744B">
      <w:t>Genomics Education Partnershi</w:t>
    </w:r>
    <w:r w:rsidR="00C270BA">
      <w:t>p</w:t>
    </w:r>
    <w:r w:rsidRPr="00AE744B">
      <w:tab/>
    </w:r>
    <w:r w:rsidRPr="00AE744B">
      <w:tab/>
      <w:t xml:space="preserve">   </w:t>
    </w:r>
    <w:r w:rsidR="00513222">
      <w:t xml:space="preserve"> </w:t>
    </w:r>
    <w:r w:rsidRPr="00AE744B">
      <w:t xml:space="preserve">Last Update: </w:t>
    </w:r>
    <w:r w:rsidR="00C2770F">
      <w:t>12</w:t>
    </w:r>
    <w:r w:rsidR="00585130">
      <w:t>/</w:t>
    </w:r>
    <w:r w:rsidR="00C2770F">
      <w:t>24</w:t>
    </w:r>
    <w:r w:rsidR="00585130">
      <w:t>/202</w:t>
    </w:r>
    <w:r w:rsidR="009236AE">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4675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9617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92B4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7277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74AE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002D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F877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3401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EEE97A"/>
    <w:lvl w:ilvl="0">
      <w:start w:val="1"/>
      <w:numFmt w:val="decimal"/>
      <w:pStyle w:val="ListNumber"/>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F5426C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27F6560"/>
    <w:multiLevelType w:val="hybridMultilevel"/>
    <w:tmpl w:val="A0C06C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3115F4E"/>
    <w:multiLevelType w:val="hybridMultilevel"/>
    <w:tmpl w:val="0B868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A3C6364"/>
    <w:multiLevelType w:val="hybridMultilevel"/>
    <w:tmpl w:val="5DDE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7141EE"/>
    <w:multiLevelType w:val="hybridMultilevel"/>
    <w:tmpl w:val="0B66A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A304E4F"/>
    <w:multiLevelType w:val="hybridMultilevel"/>
    <w:tmpl w:val="E086E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F0F4943"/>
    <w:multiLevelType w:val="hybridMultilevel"/>
    <w:tmpl w:val="86B2D6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3F5A82"/>
    <w:multiLevelType w:val="hybridMultilevel"/>
    <w:tmpl w:val="DA546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9D4571"/>
    <w:multiLevelType w:val="hybridMultilevel"/>
    <w:tmpl w:val="8ABEFD1E"/>
    <w:lvl w:ilvl="0" w:tplc="0000000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B0292A"/>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C012DA7"/>
    <w:multiLevelType w:val="hybridMultilevel"/>
    <w:tmpl w:val="7EEA51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7D7A98"/>
    <w:multiLevelType w:val="hybridMultilevel"/>
    <w:tmpl w:val="E34EC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525E4"/>
    <w:multiLevelType w:val="hybridMultilevel"/>
    <w:tmpl w:val="2E4A2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2F0C0C"/>
    <w:multiLevelType w:val="hybridMultilevel"/>
    <w:tmpl w:val="035C3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F97A1E"/>
    <w:multiLevelType w:val="hybridMultilevel"/>
    <w:tmpl w:val="4478079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25453"/>
    <w:multiLevelType w:val="hybridMultilevel"/>
    <w:tmpl w:val="CCD0E7FC"/>
    <w:lvl w:ilvl="0" w:tplc="6FDEF6D8">
      <w:start w:val="1"/>
      <w:numFmt w:val="bullet"/>
      <w:pStyle w:val="Sub-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2DD0DB8"/>
    <w:multiLevelType w:val="hybridMultilevel"/>
    <w:tmpl w:val="93362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D82DC7"/>
    <w:multiLevelType w:val="hybridMultilevel"/>
    <w:tmpl w:val="D2C42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A02C20"/>
    <w:multiLevelType w:val="hybridMultilevel"/>
    <w:tmpl w:val="BA7CA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D1226"/>
    <w:multiLevelType w:val="hybridMultilevel"/>
    <w:tmpl w:val="04A8D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106006"/>
    <w:multiLevelType w:val="hybridMultilevel"/>
    <w:tmpl w:val="072A1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ED53D3"/>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3039977">
    <w:abstractNumId w:val="9"/>
  </w:num>
  <w:num w:numId="2" w16cid:durableId="1806699551">
    <w:abstractNumId w:val="29"/>
  </w:num>
  <w:num w:numId="3" w16cid:durableId="1898738292">
    <w:abstractNumId w:val="8"/>
  </w:num>
  <w:num w:numId="4" w16cid:durableId="1321618722">
    <w:abstractNumId w:val="0"/>
  </w:num>
  <w:num w:numId="5" w16cid:durableId="279724073">
    <w:abstractNumId w:val="1"/>
  </w:num>
  <w:num w:numId="6" w16cid:durableId="1700428185">
    <w:abstractNumId w:val="2"/>
  </w:num>
  <w:num w:numId="7" w16cid:durableId="1913617064">
    <w:abstractNumId w:val="3"/>
  </w:num>
  <w:num w:numId="8" w16cid:durableId="1690176772">
    <w:abstractNumId w:val="4"/>
  </w:num>
  <w:num w:numId="9" w16cid:durableId="1211962113">
    <w:abstractNumId w:val="5"/>
  </w:num>
  <w:num w:numId="10" w16cid:durableId="318580344">
    <w:abstractNumId w:val="6"/>
  </w:num>
  <w:num w:numId="11" w16cid:durableId="1348559843">
    <w:abstractNumId w:val="7"/>
  </w:num>
  <w:num w:numId="12" w16cid:durableId="1375958031">
    <w:abstractNumId w:val="8"/>
    <w:lvlOverride w:ilvl="0">
      <w:startOverride w:val="1"/>
    </w:lvlOverride>
  </w:num>
  <w:num w:numId="13" w16cid:durableId="1364864965">
    <w:abstractNumId w:val="10"/>
  </w:num>
  <w:num w:numId="14" w16cid:durableId="558250725">
    <w:abstractNumId w:val="28"/>
  </w:num>
  <w:num w:numId="15" w16cid:durableId="583997974">
    <w:abstractNumId w:val="22"/>
  </w:num>
  <w:num w:numId="16" w16cid:durableId="1887327274">
    <w:abstractNumId w:val="21"/>
  </w:num>
  <w:num w:numId="17" w16cid:durableId="168375472">
    <w:abstractNumId w:val="19"/>
  </w:num>
  <w:num w:numId="18" w16cid:durableId="442967953">
    <w:abstractNumId w:val="26"/>
  </w:num>
  <w:num w:numId="19" w16cid:durableId="715734342">
    <w:abstractNumId w:val="18"/>
  </w:num>
  <w:num w:numId="20" w16cid:durableId="849759087">
    <w:abstractNumId w:val="32"/>
  </w:num>
  <w:num w:numId="21" w16cid:durableId="1723944271">
    <w:abstractNumId w:val="31"/>
  </w:num>
  <w:num w:numId="22" w16cid:durableId="492527492">
    <w:abstractNumId w:val="20"/>
  </w:num>
  <w:num w:numId="23" w16cid:durableId="697584532">
    <w:abstractNumId w:val="24"/>
  </w:num>
  <w:num w:numId="24" w16cid:durableId="32313161">
    <w:abstractNumId w:val="33"/>
  </w:num>
  <w:num w:numId="25" w16cid:durableId="49499640">
    <w:abstractNumId w:val="27"/>
  </w:num>
  <w:num w:numId="26" w16cid:durableId="1354720260">
    <w:abstractNumId w:val="17"/>
  </w:num>
  <w:num w:numId="27" w16cid:durableId="690647227">
    <w:abstractNumId w:val="34"/>
  </w:num>
  <w:num w:numId="28" w16cid:durableId="767703626">
    <w:abstractNumId w:val="30"/>
  </w:num>
  <w:num w:numId="29" w16cid:durableId="1143086282">
    <w:abstractNumId w:val="15"/>
  </w:num>
  <w:num w:numId="30" w16cid:durableId="123423891">
    <w:abstractNumId w:val="16"/>
  </w:num>
  <w:num w:numId="31" w16cid:durableId="209650687">
    <w:abstractNumId w:val="25"/>
  </w:num>
  <w:num w:numId="32" w16cid:durableId="1257859242">
    <w:abstractNumId w:val="11"/>
  </w:num>
  <w:num w:numId="33" w16cid:durableId="24062172">
    <w:abstractNumId w:val="12"/>
  </w:num>
  <w:num w:numId="34" w16cid:durableId="686519346">
    <w:abstractNumId w:val="13"/>
  </w:num>
  <w:num w:numId="35" w16cid:durableId="349962919">
    <w:abstractNumId w:val="14"/>
  </w:num>
  <w:num w:numId="36" w16cid:durableId="1705398807">
    <w:abstractNumId w:val="23"/>
  </w:num>
  <w:num w:numId="37" w16cid:durableId="2146966057">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0"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A1"/>
    <w:rsid w:val="00000238"/>
    <w:rsid w:val="00001F15"/>
    <w:rsid w:val="00002B4B"/>
    <w:rsid w:val="00003DB5"/>
    <w:rsid w:val="00003E8C"/>
    <w:rsid w:val="000045DE"/>
    <w:rsid w:val="000047FB"/>
    <w:rsid w:val="00006E57"/>
    <w:rsid w:val="000104E5"/>
    <w:rsid w:val="00011986"/>
    <w:rsid w:val="000119A6"/>
    <w:rsid w:val="0001274D"/>
    <w:rsid w:val="00014524"/>
    <w:rsid w:val="00014BD3"/>
    <w:rsid w:val="0001646C"/>
    <w:rsid w:val="00017008"/>
    <w:rsid w:val="00017D03"/>
    <w:rsid w:val="000217F7"/>
    <w:rsid w:val="000220E9"/>
    <w:rsid w:val="000228C0"/>
    <w:rsid w:val="00024F72"/>
    <w:rsid w:val="00025841"/>
    <w:rsid w:val="00025FD3"/>
    <w:rsid w:val="000265A3"/>
    <w:rsid w:val="00026E58"/>
    <w:rsid w:val="000274A4"/>
    <w:rsid w:val="0002791D"/>
    <w:rsid w:val="000304DF"/>
    <w:rsid w:val="00031480"/>
    <w:rsid w:val="000316D2"/>
    <w:rsid w:val="00031DCA"/>
    <w:rsid w:val="00033375"/>
    <w:rsid w:val="000351C8"/>
    <w:rsid w:val="00035E07"/>
    <w:rsid w:val="000360AD"/>
    <w:rsid w:val="000364E2"/>
    <w:rsid w:val="000409A1"/>
    <w:rsid w:val="0004100A"/>
    <w:rsid w:val="0004193F"/>
    <w:rsid w:val="0004231A"/>
    <w:rsid w:val="000425E9"/>
    <w:rsid w:val="00042C84"/>
    <w:rsid w:val="0004352A"/>
    <w:rsid w:val="000437DC"/>
    <w:rsid w:val="00043DB2"/>
    <w:rsid w:val="00050A7A"/>
    <w:rsid w:val="00050BA8"/>
    <w:rsid w:val="00050F4A"/>
    <w:rsid w:val="000520A6"/>
    <w:rsid w:val="0005459B"/>
    <w:rsid w:val="00054702"/>
    <w:rsid w:val="0005530B"/>
    <w:rsid w:val="00055316"/>
    <w:rsid w:val="0005637E"/>
    <w:rsid w:val="000564F7"/>
    <w:rsid w:val="000572DD"/>
    <w:rsid w:val="000578B8"/>
    <w:rsid w:val="0006108E"/>
    <w:rsid w:val="00061BDA"/>
    <w:rsid w:val="0006202A"/>
    <w:rsid w:val="000624A3"/>
    <w:rsid w:val="00063A14"/>
    <w:rsid w:val="000643C6"/>
    <w:rsid w:val="00064FFA"/>
    <w:rsid w:val="000654AB"/>
    <w:rsid w:val="000665A2"/>
    <w:rsid w:val="00066E08"/>
    <w:rsid w:val="00066F7B"/>
    <w:rsid w:val="00071275"/>
    <w:rsid w:val="000715D2"/>
    <w:rsid w:val="0007229C"/>
    <w:rsid w:val="0007399E"/>
    <w:rsid w:val="00075B00"/>
    <w:rsid w:val="00076BAE"/>
    <w:rsid w:val="00077BBF"/>
    <w:rsid w:val="0008150C"/>
    <w:rsid w:val="00082658"/>
    <w:rsid w:val="00082936"/>
    <w:rsid w:val="0008567A"/>
    <w:rsid w:val="00085809"/>
    <w:rsid w:val="0008654A"/>
    <w:rsid w:val="0009000A"/>
    <w:rsid w:val="00090659"/>
    <w:rsid w:val="000914DD"/>
    <w:rsid w:val="0009184F"/>
    <w:rsid w:val="0009226A"/>
    <w:rsid w:val="00093117"/>
    <w:rsid w:val="000940BD"/>
    <w:rsid w:val="00097A9D"/>
    <w:rsid w:val="000A1D22"/>
    <w:rsid w:val="000A2030"/>
    <w:rsid w:val="000A214D"/>
    <w:rsid w:val="000A26EB"/>
    <w:rsid w:val="000A3044"/>
    <w:rsid w:val="000A3DBF"/>
    <w:rsid w:val="000A4911"/>
    <w:rsid w:val="000A4C66"/>
    <w:rsid w:val="000A5893"/>
    <w:rsid w:val="000A65A2"/>
    <w:rsid w:val="000B13EA"/>
    <w:rsid w:val="000B15A8"/>
    <w:rsid w:val="000B1BB8"/>
    <w:rsid w:val="000B43CD"/>
    <w:rsid w:val="000B4D3E"/>
    <w:rsid w:val="000B54F3"/>
    <w:rsid w:val="000B6166"/>
    <w:rsid w:val="000B7428"/>
    <w:rsid w:val="000C00EF"/>
    <w:rsid w:val="000C0418"/>
    <w:rsid w:val="000C155F"/>
    <w:rsid w:val="000C1B7B"/>
    <w:rsid w:val="000C1D4F"/>
    <w:rsid w:val="000C2335"/>
    <w:rsid w:val="000C2A8E"/>
    <w:rsid w:val="000C39B2"/>
    <w:rsid w:val="000C59F9"/>
    <w:rsid w:val="000C5DD6"/>
    <w:rsid w:val="000C6DDF"/>
    <w:rsid w:val="000C735F"/>
    <w:rsid w:val="000C74ED"/>
    <w:rsid w:val="000C7C4A"/>
    <w:rsid w:val="000C7CA4"/>
    <w:rsid w:val="000D00F4"/>
    <w:rsid w:val="000D1827"/>
    <w:rsid w:val="000D189E"/>
    <w:rsid w:val="000D2B3D"/>
    <w:rsid w:val="000D382D"/>
    <w:rsid w:val="000D5762"/>
    <w:rsid w:val="000D7CCA"/>
    <w:rsid w:val="000D7FC2"/>
    <w:rsid w:val="000E4434"/>
    <w:rsid w:val="000E63F9"/>
    <w:rsid w:val="000E71FF"/>
    <w:rsid w:val="000F12C2"/>
    <w:rsid w:val="000F1C97"/>
    <w:rsid w:val="000F247C"/>
    <w:rsid w:val="000F25F0"/>
    <w:rsid w:val="000F27CC"/>
    <w:rsid w:val="000F5490"/>
    <w:rsid w:val="000F59B6"/>
    <w:rsid w:val="000F620F"/>
    <w:rsid w:val="000F71F1"/>
    <w:rsid w:val="000F7362"/>
    <w:rsid w:val="00100521"/>
    <w:rsid w:val="001006A4"/>
    <w:rsid w:val="00100789"/>
    <w:rsid w:val="00100D07"/>
    <w:rsid w:val="00101495"/>
    <w:rsid w:val="001042FB"/>
    <w:rsid w:val="0010477F"/>
    <w:rsid w:val="00104C55"/>
    <w:rsid w:val="00105095"/>
    <w:rsid w:val="00105BE9"/>
    <w:rsid w:val="00105C44"/>
    <w:rsid w:val="00105FD1"/>
    <w:rsid w:val="00110056"/>
    <w:rsid w:val="00111381"/>
    <w:rsid w:val="00114802"/>
    <w:rsid w:val="00115599"/>
    <w:rsid w:val="00116952"/>
    <w:rsid w:val="00116DEA"/>
    <w:rsid w:val="00117582"/>
    <w:rsid w:val="00117D00"/>
    <w:rsid w:val="00120071"/>
    <w:rsid w:val="001208C5"/>
    <w:rsid w:val="00120D2C"/>
    <w:rsid w:val="001210E3"/>
    <w:rsid w:val="001214AF"/>
    <w:rsid w:val="00121AA1"/>
    <w:rsid w:val="00121B8E"/>
    <w:rsid w:val="00121E24"/>
    <w:rsid w:val="00122EA3"/>
    <w:rsid w:val="0012416A"/>
    <w:rsid w:val="00124874"/>
    <w:rsid w:val="00125506"/>
    <w:rsid w:val="001258BB"/>
    <w:rsid w:val="00127591"/>
    <w:rsid w:val="001275E8"/>
    <w:rsid w:val="00130621"/>
    <w:rsid w:val="001315EB"/>
    <w:rsid w:val="0013255B"/>
    <w:rsid w:val="00133D59"/>
    <w:rsid w:val="0013456C"/>
    <w:rsid w:val="00134B63"/>
    <w:rsid w:val="00137F7C"/>
    <w:rsid w:val="001416C8"/>
    <w:rsid w:val="001418EE"/>
    <w:rsid w:val="00141EF8"/>
    <w:rsid w:val="001420FD"/>
    <w:rsid w:val="0014249C"/>
    <w:rsid w:val="0014261B"/>
    <w:rsid w:val="00142E5C"/>
    <w:rsid w:val="00143C88"/>
    <w:rsid w:val="0014412A"/>
    <w:rsid w:val="001454AC"/>
    <w:rsid w:val="00145A23"/>
    <w:rsid w:val="00146353"/>
    <w:rsid w:val="00150EF8"/>
    <w:rsid w:val="00150F97"/>
    <w:rsid w:val="00151ABD"/>
    <w:rsid w:val="0015202A"/>
    <w:rsid w:val="00153E5B"/>
    <w:rsid w:val="0015407A"/>
    <w:rsid w:val="001540F4"/>
    <w:rsid w:val="0015656A"/>
    <w:rsid w:val="00160D89"/>
    <w:rsid w:val="00162966"/>
    <w:rsid w:val="00162ED8"/>
    <w:rsid w:val="0016403F"/>
    <w:rsid w:val="00164498"/>
    <w:rsid w:val="001644F7"/>
    <w:rsid w:val="00164967"/>
    <w:rsid w:val="00164F45"/>
    <w:rsid w:val="0016531F"/>
    <w:rsid w:val="00165A25"/>
    <w:rsid w:val="00165C55"/>
    <w:rsid w:val="00170006"/>
    <w:rsid w:val="0017062F"/>
    <w:rsid w:val="00170798"/>
    <w:rsid w:val="0017113E"/>
    <w:rsid w:val="00171A5D"/>
    <w:rsid w:val="00171AB2"/>
    <w:rsid w:val="00174B4F"/>
    <w:rsid w:val="0017502A"/>
    <w:rsid w:val="0017712A"/>
    <w:rsid w:val="0018009F"/>
    <w:rsid w:val="001801FC"/>
    <w:rsid w:val="0018382B"/>
    <w:rsid w:val="00184157"/>
    <w:rsid w:val="0018508C"/>
    <w:rsid w:val="001865EC"/>
    <w:rsid w:val="00187023"/>
    <w:rsid w:val="00187EB2"/>
    <w:rsid w:val="00190B0A"/>
    <w:rsid w:val="00191467"/>
    <w:rsid w:val="00193B5D"/>
    <w:rsid w:val="00193E9F"/>
    <w:rsid w:val="00193F88"/>
    <w:rsid w:val="00194292"/>
    <w:rsid w:val="00195656"/>
    <w:rsid w:val="00195D62"/>
    <w:rsid w:val="0019675C"/>
    <w:rsid w:val="00197CAF"/>
    <w:rsid w:val="001A0708"/>
    <w:rsid w:val="001A0953"/>
    <w:rsid w:val="001A111C"/>
    <w:rsid w:val="001A1619"/>
    <w:rsid w:val="001A1AF2"/>
    <w:rsid w:val="001A3A89"/>
    <w:rsid w:val="001A3F00"/>
    <w:rsid w:val="001A3FFF"/>
    <w:rsid w:val="001A406D"/>
    <w:rsid w:val="001A4239"/>
    <w:rsid w:val="001A46D2"/>
    <w:rsid w:val="001A4FBE"/>
    <w:rsid w:val="001A5778"/>
    <w:rsid w:val="001A6881"/>
    <w:rsid w:val="001A704E"/>
    <w:rsid w:val="001A79A9"/>
    <w:rsid w:val="001B0C39"/>
    <w:rsid w:val="001B151A"/>
    <w:rsid w:val="001B1585"/>
    <w:rsid w:val="001B26FE"/>
    <w:rsid w:val="001B2B22"/>
    <w:rsid w:val="001B2B25"/>
    <w:rsid w:val="001B3980"/>
    <w:rsid w:val="001B3CB4"/>
    <w:rsid w:val="001B4E38"/>
    <w:rsid w:val="001B5774"/>
    <w:rsid w:val="001B7119"/>
    <w:rsid w:val="001B77EE"/>
    <w:rsid w:val="001B78F0"/>
    <w:rsid w:val="001B7F96"/>
    <w:rsid w:val="001C0194"/>
    <w:rsid w:val="001C0A29"/>
    <w:rsid w:val="001C33CA"/>
    <w:rsid w:val="001C3421"/>
    <w:rsid w:val="001C3EB5"/>
    <w:rsid w:val="001C7649"/>
    <w:rsid w:val="001C76A1"/>
    <w:rsid w:val="001C7EF4"/>
    <w:rsid w:val="001D12AD"/>
    <w:rsid w:val="001D12C9"/>
    <w:rsid w:val="001D1B39"/>
    <w:rsid w:val="001D2B32"/>
    <w:rsid w:val="001D3393"/>
    <w:rsid w:val="001D40A9"/>
    <w:rsid w:val="001D45D8"/>
    <w:rsid w:val="001D75D8"/>
    <w:rsid w:val="001D7A81"/>
    <w:rsid w:val="001D7E68"/>
    <w:rsid w:val="001E0DEA"/>
    <w:rsid w:val="001E1904"/>
    <w:rsid w:val="001E2293"/>
    <w:rsid w:val="001E2AA1"/>
    <w:rsid w:val="001E4D79"/>
    <w:rsid w:val="001E56DE"/>
    <w:rsid w:val="001E638D"/>
    <w:rsid w:val="001F12F6"/>
    <w:rsid w:val="001F1307"/>
    <w:rsid w:val="001F1C9D"/>
    <w:rsid w:val="001F2C58"/>
    <w:rsid w:val="001F3527"/>
    <w:rsid w:val="001F3B68"/>
    <w:rsid w:val="001F43AC"/>
    <w:rsid w:val="001F5ECB"/>
    <w:rsid w:val="001F666E"/>
    <w:rsid w:val="001F667C"/>
    <w:rsid w:val="001F6AF8"/>
    <w:rsid w:val="00200856"/>
    <w:rsid w:val="00200970"/>
    <w:rsid w:val="0020361C"/>
    <w:rsid w:val="00204BA8"/>
    <w:rsid w:val="00204C50"/>
    <w:rsid w:val="00204DA5"/>
    <w:rsid w:val="002050B6"/>
    <w:rsid w:val="00205DAA"/>
    <w:rsid w:val="002060A3"/>
    <w:rsid w:val="00206BBA"/>
    <w:rsid w:val="00206D5B"/>
    <w:rsid w:val="00206EA9"/>
    <w:rsid w:val="00207EC1"/>
    <w:rsid w:val="00210025"/>
    <w:rsid w:val="002103EC"/>
    <w:rsid w:val="00210BEE"/>
    <w:rsid w:val="00212645"/>
    <w:rsid w:val="00212E36"/>
    <w:rsid w:val="00213C46"/>
    <w:rsid w:val="00215811"/>
    <w:rsid w:val="002161F7"/>
    <w:rsid w:val="00216D83"/>
    <w:rsid w:val="00217628"/>
    <w:rsid w:val="002176FD"/>
    <w:rsid w:val="00220781"/>
    <w:rsid w:val="002224C2"/>
    <w:rsid w:val="00222862"/>
    <w:rsid w:val="00223590"/>
    <w:rsid w:val="00223773"/>
    <w:rsid w:val="00224E4B"/>
    <w:rsid w:val="002250CD"/>
    <w:rsid w:val="002254D5"/>
    <w:rsid w:val="00225C54"/>
    <w:rsid w:val="0022747D"/>
    <w:rsid w:val="00230365"/>
    <w:rsid w:val="00230B41"/>
    <w:rsid w:val="00231925"/>
    <w:rsid w:val="00232666"/>
    <w:rsid w:val="00233A7E"/>
    <w:rsid w:val="0023447E"/>
    <w:rsid w:val="00235BB4"/>
    <w:rsid w:val="00236939"/>
    <w:rsid w:val="0024031D"/>
    <w:rsid w:val="00240E3B"/>
    <w:rsid w:val="0024222F"/>
    <w:rsid w:val="00242D97"/>
    <w:rsid w:val="00243D6D"/>
    <w:rsid w:val="00243EE7"/>
    <w:rsid w:val="00244855"/>
    <w:rsid w:val="002453B3"/>
    <w:rsid w:val="002456EA"/>
    <w:rsid w:val="00250050"/>
    <w:rsid w:val="00250059"/>
    <w:rsid w:val="00250834"/>
    <w:rsid w:val="00250B25"/>
    <w:rsid w:val="002513C7"/>
    <w:rsid w:val="002538F0"/>
    <w:rsid w:val="00256A4D"/>
    <w:rsid w:val="00257B3C"/>
    <w:rsid w:val="002629CB"/>
    <w:rsid w:val="00262EE6"/>
    <w:rsid w:val="0026476A"/>
    <w:rsid w:val="00265EFD"/>
    <w:rsid w:val="0026633A"/>
    <w:rsid w:val="00267F3E"/>
    <w:rsid w:val="00272269"/>
    <w:rsid w:val="002735F7"/>
    <w:rsid w:val="00274A24"/>
    <w:rsid w:val="00274C40"/>
    <w:rsid w:val="002752EA"/>
    <w:rsid w:val="002767AD"/>
    <w:rsid w:val="002769F7"/>
    <w:rsid w:val="0027730D"/>
    <w:rsid w:val="002775D3"/>
    <w:rsid w:val="00277CD4"/>
    <w:rsid w:val="00277CE3"/>
    <w:rsid w:val="00281BE4"/>
    <w:rsid w:val="00284566"/>
    <w:rsid w:val="0028467B"/>
    <w:rsid w:val="002848CB"/>
    <w:rsid w:val="002852EA"/>
    <w:rsid w:val="0028542B"/>
    <w:rsid w:val="002906DC"/>
    <w:rsid w:val="002917B9"/>
    <w:rsid w:val="00291A2D"/>
    <w:rsid w:val="002935DA"/>
    <w:rsid w:val="0029383E"/>
    <w:rsid w:val="00293FAC"/>
    <w:rsid w:val="0029646F"/>
    <w:rsid w:val="002973F2"/>
    <w:rsid w:val="0029740C"/>
    <w:rsid w:val="002A15D1"/>
    <w:rsid w:val="002A1B4F"/>
    <w:rsid w:val="002A2073"/>
    <w:rsid w:val="002A3C0E"/>
    <w:rsid w:val="002A4B05"/>
    <w:rsid w:val="002A6318"/>
    <w:rsid w:val="002A6D93"/>
    <w:rsid w:val="002A6E52"/>
    <w:rsid w:val="002A6E62"/>
    <w:rsid w:val="002A75C5"/>
    <w:rsid w:val="002A77D9"/>
    <w:rsid w:val="002B02FD"/>
    <w:rsid w:val="002B0F20"/>
    <w:rsid w:val="002B1630"/>
    <w:rsid w:val="002B1A25"/>
    <w:rsid w:val="002B1D8C"/>
    <w:rsid w:val="002B1DB5"/>
    <w:rsid w:val="002B1F3D"/>
    <w:rsid w:val="002B300F"/>
    <w:rsid w:val="002B3875"/>
    <w:rsid w:val="002B49DA"/>
    <w:rsid w:val="002B4CF8"/>
    <w:rsid w:val="002B4FEF"/>
    <w:rsid w:val="002B76D1"/>
    <w:rsid w:val="002B7905"/>
    <w:rsid w:val="002C00CF"/>
    <w:rsid w:val="002C18DF"/>
    <w:rsid w:val="002C2504"/>
    <w:rsid w:val="002C581A"/>
    <w:rsid w:val="002C5E53"/>
    <w:rsid w:val="002D2A6B"/>
    <w:rsid w:val="002D3C34"/>
    <w:rsid w:val="002D4447"/>
    <w:rsid w:val="002D50D4"/>
    <w:rsid w:val="002D5133"/>
    <w:rsid w:val="002D629B"/>
    <w:rsid w:val="002D701A"/>
    <w:rsid w:val="002D7919"/>
    <w:rsid w:val="002E089A"/>
    <w:rsid w:val="002E2A13"/>
    <w:rsid w:val="002E2E64"/>
    <w:rsid w:val="002E30CF"/>
    <w:rsid w:val="002E438D"/>
    <w:rsid w:val="002E44AD"/>
    <w:rsid w:val="002E542F"/>
    <w:rsid w:val="002E544B"/>
    <w:rsid w:val="002E6329"/>
    <w:rsid w:val="002E64F1"/>
    <w:rsid w:val="002E6D5A"/>
    <w:rsid w:val="002F03ED"/>
    <w:rsid w:val="002F1555"/>
    <w:rsid w:val="002F28B8"/>
    <w:rsid w:val="002F4321"/>
    <w:rsid w:val="002F43B9"/>
    <w:rsid w:val="002F47AB"/>
    <w:rsid w:val="002F5FA5"/>
    <w:rsid w:val="00300C1C"/>
    <w:rsid w:val="00301399"/>
    <w:rsid w:val="00302476"/>
    <w:rsid w:val="00303CFE"/>
    <w:rsid w:val="0030659F"/>
    <w:rsid w:val="00306BEE"/>
    <w:rsid w:val="003107D6"/>
    <w:rsid w:val="00312128"/>
    <w:rsid w:val="00312537"/>
    <w:rsid w:val="00314CF0"/>
    <w:rsid w:val="0031532E"/>
    <w:rsid w:val="00316547"/>
    <w:rsid w:val="00316988"/>
    <w:rsid w:val="00316EB5"/>
    <w:rsid w:val="00317476"/>
    <w:rsid w:val="003178B6"/>
    <w:rsid w:val="00320277"/>
    <w:rsid w:val="0032046B"/>
    <w:rsid w:val="00320B47"/>
    <w:rsid w:val="00321AF2"/>
    <w:rsid w:val="00322380"/>
    <w:rsid w:val="00322674"/>
    <w:rsid w:val="00322F11"/>
    <w:rsid w:val="00322F17"/>
    <w:rsid w:val="00323BDE"/>
    <w:rsid w:val="00323CDF"/>
    <w:rsid w:val="00326340"/>
    <w:rsid w:val="003326AB"/>
    <w:rsid w:val="00333FC3"/>
    <w:rsid w:val="003343BB"/>
    <w:rsid w:val="00334E3F"/>
    <w:rsid w:val="00335240"/>
    <w:rsid w:val="003352CD"/>
    <w:rsid w:val="003358BD"/>
    <w:rsid w:val="00336660"/>
    <w:rsid w:val="0033776A"/>
    <w:rsid w:val="00342A95"/>
    <w:rsid w:val="0034394D"/>
    <w:rsid w:val="0034449F"/>
    <w:rsid w:val="00344BC0"/>
    <w:rsid w:val="0034535A"/>
    <w:rsid w:val="00346DDD"/>
    <w:rsid w:val="0034753D"/>
    <w:rsid w:val="00347593"/>
    <w:rsid w:val="00347D23"/>
    <w:rsid w:val="00350F70"/>
    <w:rsid w:val="003517FF"/>
    <w:rsid w:val="00351903"/>
    <w:rsid w:val="00351D59"/>
    <w:rsid w:val="003525AB"/>
    <w:rsid w:val="00353ABC"/>
    <w:rsid w:val="00354477"/>
    <w:rsid w:val="003549BC"/>
    <w:rsid w:val="00355D73"/>
    <w:rsid w:val="00355F1A"/>
    <w:rsid w:val="003565B7"/>
    <w:rsid w:val="0035750D"/>
    <w:rsid w:val="00357A0C"/>
    <w:rsid w:val="00357E69"/>
    <w:rsid w:val="00361001"/>
    <w:rsid w:val="0036295D"/>
    <w:rsid w:val="00362D8C"/>
    <w:rsid w:val="00365020"/>
    <w:rsid w:val="00367AAE"/>
    <w:rsid w:val="00371052"/>
    <w:rsid w:val="00371159"/>
    <w:rsid w:val="00374558"/>
    <w:rsid w:val="00375692"/>
    <w:rsid w:val="003761FC"/>
    <w:rsid w:val="0037743A"/>
    <w:rsid w:val="00380082"/>
    <w:rsid w:val="00387078"/>
    <w:rsid w:val="0039076D"/>
    <w:rsid w:val="003923A4"/>
    <w:rsid w:val="00393256"/>
    <w:rsid w:val="00394647"/>
    <w:rsid w:val="00394A8D"/>
    <w:rsid w:val="00395E27"/>
    <w:rsid w:val="003962DB"/>
    <w:rsid w:val="003964CD"/>
    <w:rsid w:val="0039739F"/>
    <w:rsid w:val="00397A0F"/>
    <w:rsid w:val="00397CCC"/>
    <w:rsid w:val="003A025E"/>
    <w:rsid w:val="003A12F7"/>
    <w:rsid w:val="003A14EC"/>
    <w:rsid w:val="003A1DEF"/>
    <w:rsid w:val="003A2F3A"/>
    <w:rsid w:val="003A54D5"/>
    <w:rsid w:val="003A6C09"/>
    <w:rsid w:val="003A6CE6"/>
    <w:rsid w:val="003A6D75"/>
    <w:rsid w:val="003B04B6"/>
    <w:rsid w:val="003B0D22"/>
    <w:rsid w:val="003B0DD7"/>
    <w:rsid w:val="003B1359"/>
    <w:rsid w:val="003B36ED"/>
    <w:rsid w:val="003B3FFD"/>
    <w:rsid w:val="003B5335"/>
    <w:rsid w:val="003B55B7"/>
    <w:rsid w:val="003B5D2C"/>
    <w:rsid w:val="003B7612"/>
    <w:rsid w:val="003B76C8"/>
    <w:rsid w:val="003C013F"/>
    <w:rsid w:val="003C0BCC"/>
    <w:rsid w:val="003C11A0"/>
    <w:rsid w:val="003C2FC9"/>
    <w:rsid w:val="003C3449"/>
    <w:rsid w:val="003C3837"/>
    <w:rsid w:val="003C426F"/>
    <w:rsid w:val="003C7D2A"/>
    <w:rsid w:val="003D05EA"/>
    <w:rsid w:val="003D0D13"/>
    <w:rsid w:val="003D1D30"/>
    <w:rsid w:val="003D23BF"/>
    <w:rsid w:val="003D313A"/>
    <w:rsid w:val="003D53F7"/>
    <w:rsid w:val="003D5630"/>
    <w:rsid w:val="003D6DC7"/>
    <w:rsid w:val="003D7A8B"/>
    <w:rsid w:val="003E088E"/>
    <w:rsid w:val="003E0E57"/>
    <w:rsid w:val="003E1278"/>
    <w:rsid w:val="003E3A30"/>
    <w:rsid w:val="003E4000"/>
    <w:rsid w:val="003E408F"/>
    <w:rsid w:val="003E4F84"/>
    <w:rsid w:val="003E554B"/>
    <w:rsid w:val="003E55F3"/>
    <w:rsid w:val="003E5A6A"/>
    <w:rsid w:val="003E6765"/>
    <w:rsid w:val="003E78D0"/>
    <w:rsid w:val="003E7A19"/>
    <w:rsid w:val="003E7DE4"/>
    <w:rsid w:val="003F2BA1"/>
    <w:rsid w:val="003F2F17"/>
    <w:rsid w:val="003F4996"/>
    <w:rsid w:val="003F5494"/>
    <w:rsid w:val="003F5604"/>
    <w:rsid w:val="003F56F8"/>
    <w:rsid w:val="003F629E"/>
    <w:rsid w:val="003F66EC"/>
    <w:rsid w:val="003F7A89"/>
    <w:rsid w:val="00401D31"/>
    <w:rsid w:val="00401F22"/>
    <w:rsid w:val="00402262"/>
    <w:rsid w:val="00402693"/>
    <w:rsid w:val="00402CE2"/>
    <w:rsid w:val="00402F47"/>
    <w:rsid w:val="004042A6"/>
    <w:rsid w:val="00405000"/>
    <w:rsid w:val="00405A60"/>
    <w:rsid w:val="004064ED"/>
    <w:rsid w:val="00407173"/>
    <w:rsid w:val="00407191"/>
    <w:rsid w:val="00407F60"/>
    <w:rsid w:val="004103BE"/>
    <w:rsid w:val="00410B15"/>
    <w:rsid w:val="004113E0"/>
    <w:rsid w:val="0041214E"/>
    <w:rsid w:val="00412D3D"/>
    <w:rsid w:val="00412FBF"/>
    <w:rsid w:val="004134B7"/>
    <w:rsid w:val="00413524"/>
    <w:rsid w:val="00414679"/>
    <w:rsid w:val="0041481A"/>
    <w:rsid w:val="00414A88"/>
    <w:rsid w:val="00416B99"/>
    <w:rsid w:val="0042272A"/>
    <w:rsid w:val="00422F90"/>
    <w:rsid w:val="0042365C"/>
    <w:rsid w:val="0042441B"/>
    <w:rsid w:val="00424545"/>
    <w:rsid w:val="00425102"/>
    <w:rsid w:val="004252CD"/>
    <w:rsid w:val="004253FC"/>
    <w:rsid w:val="0042714C"/>
    <w:rsid w:val="0042799B"/>
    <w:rsid w:val="00430086"/>
    <w:rsid w:val="00431379"/>
    <w:rsid w:val="00433E3E"/>
    <w:rsid w:val="004346F7"/>
    <w:rsid w:val="00435D76"/>
    <w:rsid w:val="00435E35"/>
    <w:rsid w:val="00436D2C"/>
    <w:rsid w:val="004372B6"/>
    <w:rsid w:val="00437353"/>
    <w:rsid w:val="0043738A"/>
    <w:rsid w:val="004411FC"/>
    <w:rsid w:val="00441619"/>
    <w:rsid w:val="004435C2"/>
    <w:rsid w:val="004436D8"/>
    <w:rsid w:val="00443D3F"/>
    <w:rsid w:val="0044413D"/>
    <w:rsid w:val="00444BEF"/>
    <w:rsid w:val="00444E08"/>
    <w:rsid w:val="0044572D"/>
    <w:rsid w:val="004458C2"/>
    <w:rsid w:val="00447980"/>
    <w:rsid w:val="00447B12"/>
    <w:rsid w:val="004505DF"/>
    <w:rsid w:val="00450631"/>
    <w:rsid w:val="00450983"/>
    <w:rsid w:val="00451139"/>
    <w:rsid w:val="00451AE2"/>
    <w:rsid w:val="00452A11"/>
    <w:rsid w:val="004538A9"/>
    <w:rsid w:val="00453B53"/>
    <w:rsid w:val="00455099"/>
    <w:rsid w:val="00455656"/>
    <w:rsid w:val="0046126D"/>
    <w:rsid w:val="00462840"/>
    <w:rsid w:val="00463080"/>
    <w:rsid w:val="00465D68"/>
    <w:rsid w:val="00467131"/>
    <w:rsid w:val="00470074"/>
    <w:rsid w:val="00470340"/>
    <w:rsid w:val="004703F3"/>
    <w:rsid w:val="00471FE4"/>
    <w:rsid w:val="004733EF"/>
    <w:rsid w:val="004735A1"/>
    <w:rsid w:val="004737D6"/>
    <w:rsid w:val="00473D2A"/>
    <w:rsid w:val="004741F1"/>
    <w:rsid w:val="00474425"/>
    <w:rsid w:val="00474494"/>
    <w:rsid w:val="00475426"/>
    <w:rsid w:val="004756D5"/>
    <w:rsid w:val="00475880"/>
    <w:rsid w:val="00477287"/>
    <w:rsid w:val="00477842"/>
    <w:rsid w:val="004806A0"/>
    <w:rsid w:val="00481A26"/>
    <w:rsid w:val="00481CA1"/>
    <w:rsid w:val="004916C5"/>
    <w:rsid w:val="00491789"/>
    <w:rsid w:val="004917F3"/>
    <w:rsid w:val="00492124"/>
    <w:rsid w:val="004938FF"/>
    <w:rsid w:val="00494A17"/>
    <w:rsid w:val="0049509A"/>
    <w:rsid w:val="004950AB"/>
    <w:rsid w:val="004A06A0"/>
    <w:rsid w:val="004A08CE"/>
    <w:rsid w:val="004A094C"/>
    <w:rsid w:val="004A2AF7"/>
    <w:rsid w:val="004A32BA"/>
    <w:rsid w:val="004A3B49"/>
    <w:rsid w:val="004A4CE8"/>
    <w:rsid w:val="004A50DE"/>
    <w:rsid w:val="004A694C"/>
    <w:rsid w:val="004A6E9D"/>
    <w:rsid w:val="004B072F"/>
    <w:rsid w:val="004B09A9"/>
    <w:rsid w:val="004B1506"/>
    <w:rsid w:val="004B19BC"/>
    <w:rsid w:val="004B1F42"/>
    <w:rsid w:val="004B2558"/>
    <w:rsid w:val="004B3E66"/>
    <w:rsid w:val="004B3EB6"/>
    <w:rsid w:val="004B5ACC"/>
    <w:rsid w:val="004B5D6D"/>
    <w:rsid w:val="004B5E0C"/>
    <w:rsid w:val="004B60C2"/>
    <w:rsid w:val="004B64B7"/>
    <w:rsid w:val="004B6605"/>
    <w:rsid w:val="004C0E4A"/>
    <w:rsid w:val="004C0EF1"/>
    <w:rsid w:val="004C14B4"/>
    <w:rsid w:val="004C17BE"/>
    <w:rsid w:val="004C1A3F"/>
    <w:rsid w:val="004C2265"/>
    <w:rsid w:val="004C2305"/>
    <w:rsid w:val="004C23AB"/>
    <w:rsid w:val="004C290B"/>
    <w:rsid w:val="004C4877"/>
    <w:rsid w:val="004D14EF"/>
    <w:rsid w:val="004D1C2E"/>
    <w:rsid w:val="004D2BC8"/>
    <w:rsid w:val="004D3103"/>
    <w:rsid w:val="004D3945"/>
    <w:rsid w:val="004D47FB"/>
    <w:rsid w:val="004D488E"/>
    <w:rsid w:val="004D4C76"/>
    <w:rsid w:val="004D5C1B"/>
    <w:rsid w:val="004D5F45"/>
    <w:rsid w:val="004D6C48"/>
    <w:rsid w:val="004E0AE3"/>
    <w:rsid w:val="004E0EA8"/>
    <w:rsid w:val="004E1D8D"/>
    <w:rsid w:val="004E2726"/>
    <w:rsid w:val="004E676D"/>
    <w:rsid w:val="004E6FF8"/>
    <w:rsid w:val="004E72C8"/>
    <w:rsid w:val="004F1F89"/>
    <w:rsid w:val="004F29C3"/>
    <w:rsid w:val="004F2A66"/>
    <w:rsid w:val="004F323B"/>
    <w:rsid w:val="004F3DDF"/>
    <w:rsid w:val="004F3F08"/>
    <w:rsid w:val="004F42B3"/>
    <w:rsid w:val="004F487E"/>
    <w:rsid w:val="004F5E66"/>
    <w:rsid w:val="004F757E"/>
    <w:rsid w:val="004F7A67"/>
    <w:rsid w:val="005001BD"/>
    <w:rsid w:val="00500604"/>
    <w:rsid w:val="00500B68"/>
    <w:rsid w:val="00500D64"/>
    <w:rsid w:val="0050216A"/>
    <w:rsid w:val="00502199"/>
    <w:rsid w:val="00502228"/>
    <w:rsid w:val="005041FF"/>
    <w:rsid w:val="0050504A"/>
    <w:rsid w:val="00505965"/>
    <w:rsid w:val="00505F4B"/>
    <w:rsid w:val="00506330"/>
    <w:rsid w:val="00506822"/>
    <w:rsid w:val="0050735F"/>
    <w:rsid w:val="0050770C"/>
    <w:rsid w:val="00510D2C"/>
    <w:rsid w:val="0051166B"/>
    <w:rsid w:val="00513222"/>
    <w:rsid w:val="00513A9A"/>
    <w:rsid w:val="005142C0"/>
    <w:rsid w:val="00514883"/>
    <w:rsid w:val="00515DCC"/>
    <w:rsid w:val="00515E0D"/>
    <w:rsid w:val="00516500"/>
    <w:rsid w:val="00517072"/>
    <w:rsid w:val="005172DD"/>
    <w:rsid w:val="00520026"/>
    <w:rsid w:val="00521436"/>
    <w:rsid w:val="00522E3F"/>
    <w:rsid w:val="00525410"/>
    <w:rsid w:val="0052780B"/>
    <w:rsid w:val="0052787C"/>
    <w:rsid w:val="00530976"/>
    <w:rsid w:val="00530D54"/>
    <w:rsid w:val="00530DDF"/>
    <w:rsid w:val="00530E3D"/>
    <w:rsid w:val="005311D2"/>
    <w:rsid w:val="00532196"/>
    <w:rsid w:val="00533A11"/>
    <w:rsid w:val="0053630A"/>
    <w:rsid w:val="00536591"/>
    <w:rsid w:val="005368B7"/>
    <w:rsid w:val="0053718F"/>
    <w:rsid w:val="00537315"/>
    <w:rsid w:val="005401DE"/>
    <w:rsid w:val="005406BE"/>
    <w:rsid w:val="00540987"/>
    <w:rsid w:val="00541372"/>
    <w:rsid w:val="00541C75"/>
    <w:rsid w:val="005420C8"/>
    <w:rsid w:val="0054305A"/>
    <w:rsid w:val="0054352C"/>
    <w:rsid w:val="00543FFD"/>
    <w:rsid w:val="00545437"/>
    <w:rsid w:val="00545E0A"/>
    <w:rsid w:val="0054632E"/>
    <w:rsid w:val="00546495"/>
    <w:rsid w:val="00546A1D"/>
    <w:rsid w:val="00546B6A"/>
    <w:rsid w:val="00550E2B"/>
    <w:rsid w:val="00551132"/>
    <w:rsid w:val="00552496"/>
    <w:rsid w:val="00552F68"/>
    <w:rsid w:val="00554028"/>
    <w:rsid w:val="005542B2"/>
    <w:rsid w:val="00554A7F"/>
    <w:rsid w:val="005563A4"/>
    <w:rsid w:val="005564C3"/>
    <w:rsid w:val="005574CF"/>
    <w:rsid w:val="005602E7"/>
    <w:rsid w:val="00561DE4"/>
    <w:rsid w:val="00562888"/>
    <w:rsid w:val="00562CD7"/>
    <w:rsid w:val="00562F50"/>
    <w:rsid w:val="00563F9D"/>
    <w:rsid w:val="00564590"/>
    <w:rsid w:val="00565824"/>
    <w:rsid w:val="00566620"/>
    <w:rsid w:val="00567723"/>
    <w:rsid w:val="00572E67"/>
    <w:rsid w:val="00573449"/>
    <w:rsid w:val="0057382B"/>
    <w:rsid w:val="0057464D"/>
    <w:rsid w:val="0057530E"/>
    <w:rsid w:val="005757EB"/>
    <w:rsid w:val="00576077"/>
    <w:rsid w:val="00576238"/>
    <w:rsid w:val="005770B0"/>
    <w:rsid w:val="00577F53"/>
    <w:rsid w:val="00580177"/>
    <w:rsid w:val="005808BE"/>
    <w:rsid w:val="00581921"/>
    <w:rsid w:val="00581D5B"/>
    <w:rsid w:val="00582004"/>
    <w:rsid w:val="0058291C"/>
    <w:rsid w:val="005837B1"/>
    <w:rsid w:val="00583C6E"/>
    <w:rsid w:val="0058458F"/>
    <w:rsid w:val="00585130"/>
    <w:rsid w:val="00590444"/>
    <w:rsid w:val="00590858"/>
    <w:rsid w:val="00590D63"/>
    <w:rsid w:val="00591182"/>
    <w:rsid w:val="00592E2F"/>
    <w:rsid w:val="0059307D"/>
    <w:rsid w:val="00593E83"/>
    <w:rsid w:val="00594168"/>
    <w:rsid w:val="005958CA"/>
    <w:rsid w:val="00595DBA"/>
    <w:rsid w:val="00595F43"/>
    <w:rsid w:val="00596505"/>
    <w:rsid w:val="0059757E"/>
    <w:rsid w:val="005975A9"/>
    <w:rsid w:val="00597F1E"/>
    <w:rsid w:val="005A0E67"/>
    <w:rsid w:val="005A0EB0"/>
    <w:rsid w:val="005A126E"/>
    <w:rsid w:val="005A14F3"/>
    <w:rsid w:val="005A311D"/>
    <w:rsid w:val="005A33CA"/>
    <w:rsid w:val="005A33DF"/>
    <w:rsid w:val="005A3E7B"/>
    <w:rsid w:val="005A40A8"/>
    <w:rsid w:val="005A4193"/>
    <w:rsid w:val="005A4666"/>
    <w:rsid w:val="005A4F5A"/>
    <w:rsid w:val="005A583B"/>
    <w:rsid w:val="005A5F2D"/>
    <w:rsid w:val="005A68AC"/>
    <w:rsid w:val="005A7799"/>
    <w:rsid w:val="005B11B6"/>
    <w:rsid w:val="005B11F9"/>
    <w:rsid w:val="005B69A9"/>
    <w:rsid w:val="005B72D2"/>
    <w:rsid w:val="005B754E"/>
    <w:rsid w:val="005B7724"/>
    <w:rsid w:val="005C02C1"/>
    <w:rsid w:val="005C14D7"/>
    <w:rsid w:val="005C294D"/>
    <w:rsid w:val="005C319E"/>
    <w:rsid w:val="005C648B"/>
    <w:rsid w:val="005C67AD"/>
    <w:rsid w:val="005C7E2C"/>
    <w:rsid w:val="005C7F7A"/>
    <w:rsid w:val="005D0E69"/>
    <w:rsid w:val="005D3167"/>
    <w:rsid w:val="005D3356"/>
    <w:rsid w:val="005D549E"/>
    <w:rsid w:val="005D61AA"/>
    <w:rsid w:val="005D6322"/>
    <w:rsid w:val="005D7C19"/>
    <w:rsid w:val="005D7EE4"/>
    <w:rsid w:val="005E0152"/>
    <w:rsid w:val="005E0D1E"/>
    <w:rsid w:val="005E1111"/>
    <w:rsid w:val="005E18E0"/>
    <w:rsid w:val="005E190C"/>
    <w:rsid w:val="005E24DF"/>
    <w:rsid w:val="005E2B2B"/>
    <w:rsid w:val="005E393F"/>
    <w:rsid w:val="005E3F4B"/>
    <w:rsid w:val="005E3F60"/>
    <w:rsid w:val="005E4DE9"/>
    <w:rsid w:val="005E4ED0"/>
    <w:rsid w:val="005E558C"/>
    <w:rsid w:val="005E6147"/>
    <w:rsid w:val="005E6217"/>
    <w:rsid w:val="005E6C53"/>
    <w:rsid w:val="005E74E4"/>
    <w:rsid w:val="005F0C1E"/>
    <w:rsid w:val="005F1F4A"/>
    <w:rsid w:val="005F342C"/>
    <w:rsid w:val="005F3B15"/>
    <w:rsid w:val="005F4330"/>
    <w:rsid w:val="005F519D"/>
    <w:rsid w:val="005F5316"/>
    <w:rsid w:val="005F5C80"/>
    <w:rsid w:val="005F60E9"/>
    <w:rsid w:val="005F7041"/>
    <w:rsid w:val="005F78C4"/>
    <w:rsid w:val="006008D0"/>
    <w:rsid w:val="00600EC1"/>
    <w:rsid w:val="00602BD9"/>
    <w:rsid w:val="00603D85"/>
    <w:rsid w:val="006053B7"/>
    <w:rsid w:val="00605F41"/>
    <w:rsid w:val="00610681"/>
    <w:rsid w:val="006110F7"/>
    <w:rsid w:val="00612B8D"/>
    <w:rsid w:val="006130BD"/>
    <w:rsid w:val="006151AA"/>
    <w:rsid w:val="006152ED"/>
    <w:rsid w:val="006156AF"/>
    <w:rsid w:val="006157AB"/>
    <w:rsid w:val="006158FD"/>
    <w:rsid w:val="00615C58"/>
    <w:rsid w:val="00616DA3"/>
    <w:rsid w:val="0061779A"/>
    <w:rsid w:val="00617EB7"/>
    <w:rsid w:val="00621297"/>
    <w:rsid w:val="00621BBC"/>
    <w:rsid w:val="006221A8"/>
    <w:rsid w:val="00624ADC"/>
    <w:rsid w:val="00624DF8"/>
    <w:rsid w:val="0062647B"/>
    <w:rsid w:val="00626915"/>
    <w:rsid w:val="00627D02"/>
    <w:rsid w:val="00630709"/>
    <w:rsid w:val="006307E4"/>
    <w:rsid w:val="0063082F"/>
    <w:rsid w:val="0063106D"/>
    <w:rsid w:val="006322D9"/>
    <w:rsid w:val="00632C7E"/>
    <w:rsid w:val="00632F9F"/>
    <w:rsid w:val="00633AFD"/>
    <w:rsid w:val="0063505F"/>
    <w:rsid w:val="00635CD5"/>
    <w:rsid w:val="006368B1"/>
    <w:rsid w:val="00637EF0"/>
    <w:rsid w:val="00640707"/>
    <w:rsid w:val="00640D89"/>
    <w:rsid w:val="0064292C"/>
    <w:rsid w:val="00643A19"/>
    <w:rsid w:val="00643E60"/>
    <w:rsid w:val="006442C4"/>
    <w:rsid w:val="006452D2"/>
    <w:rsid w:val="00645380"/>
    <w:rsid w:val="00646958"/>
    <w:rsid w:val="00646B69"/>
    <w:rsid w:val="006504FA"/>
    <w:rsid w:val="006510C6"/>
    <w:rsid w:val="0065112D"/>
    <w:rsid w:val="006515AA"/>
    <w:rsid w:val="00652D10"/>
    <w:rsid w:val="00653B7E"/>
    <w:rsid w:val="0065444F"/>
    <w:rsid w:val="006551C6"/>
    <w:rsid w:val="00657702"/>
    <w:rsid w:val="00660739"/>
    <w:rsid w:val="00660ADB"/>
    <w:rsid w:val="00661519"/>
    <w:rsid w:val="006618BA"/>
    <w:rsid w:val="00661CD4"/>
    <w:rsid w:val="00661F59"/>
    <w:rsid w:val="00662592"/>
    <w:rsid w:val="0066283D"/>
    <w:rsid w:val="00662DFA"/>
    <w:rsid w:val="006634A9"/>
    <w:rsid w:val="00663F81"/>
    <w:rsid w:val="00665E06"/>
    <w:rsid w:val="00665FC2"/>
    <w:rsid w:val="0066605D"/>
    <w:rsid w:val="006674B7"/>
    <w:rsid w:val="00667598"/>
    <w:rsid w:val="00667EB1"/>
    <w:rsid w:val="00670073"/>
    <w:rsid w:val="00671160"/>
    <w:rsid w:val="00671E13"/>
    <w:rsid w:val="00672A7D"/>
    <w:rsid w:val="00673BC4"/>
    <w:rsid w:val="00674636"/>
    <w:rsid w:val="00675CD3"/>
    <w:rsid w:val="00675E09"/>
    <w:rsid w:val="00676029"/>
    <w:rsid w:val="00676777"/>
    <w:rsid w:val="00680BB0"/>
    <w:rsid w:val="00680D61"/>
    <w:rsid w:val="00681C9D"/>
    <w:rsid w:val="00681FBD"/>
    <w:rsid w:val="00682456"/>
    <w:rsid w:val="00682DE1"/>
    <w:rsid w:val="00682E3C"/>
    <w:rsid w:val="00682E5E"/>
    <w:rsid w:val="00684609"/>
    <w:rsid w:val="00684C95"/>
    <w:rsid w:val="006852D9"/>
    <w:rsid w:val="00686ADF"/>
    <w:rsid w:val="0068705A"/>
    <w:rsid w:val="006874C6"/>
    <w:rsid w:val="00687C2E"/>
    <w:rsid w:val="00691327"/>
    <w:rsid w:val="006938F0"/>
    <w:rsid w:val="00693F78"/>
    <w:rsid w:val="006946B3"/>
    <w:rsid w:val="00695283"/>
    <w:rsid w:val="00695C6B"/>
    <w:rsid w:val="00696DED"/>
    <w:rsid w:val="006A0343"/>
    <w:rsid w:val="006A069F"/>
    <w:rsid w:val="006A0744"/>
    <w:rsid w:val="006A1535"/>
    <w:rsid w:val="006A189A"/>
    <w:rsid w:val="006A1C08"/>
    <w:rsid w:val="006A34D8"/>
    <w:rsid w:val="006A3725"/>
    <w:rsid w:val="006A436D"/>
    <w:rsid w:val="006A4ADF"/>
    <w:rsid w:val="006A728E"/>
    <w:rsid w:val="006B0320"/>
    <w:rsid w:val="006B152D"/>
    <w:rsid w:val="006B2B55"/>
    <w:rsid w:val="006B306B"/>
    <w:rsid w:val="006B43B3"/>
    <w:rsid w:val="006B4539"/>
    <w:rsid w:val="006B4D13"/>
    <w:rsid w:val="006B5202"/>
    <w:rsid w:val="006B5F32"/>
    <w:rsid w:val="006B6A41"/>
    <w:rsid w:val="006B7811"/>
    <w:rsid w:val="006C03C5"/>
    <w:rsid w:val="006C0FE6"/>
    <w:rsid w:val="006C251E"/>
    <w:rsid w:val="006C2CA7"/>
    <w:rsid w:val="006C3AB3"/>
    <w:rsid w:val="006C3C27"/>
    <w:rsid w:val="006C43A9"/>
    <w:rsid w:val="006C4F3A"/>
    <w:rsid w:val="006C4F7C"/>
    <w:rsid w:val="006C5205"/>
    <w:rsid w:val="006C6084"/>
    <w:rsid w:val="006C652A"/>
    <w:rsid w:val="006C666F"/>
    <w:rsid w:val="006C682A"/>
    <w:rsid w:val="006C7D90"/>
    <w:rsid w:val="006D12D6"/>
    <w:rsid w:val="006D4802"/>
    <w:rsid w:val="006D4C68"/>
    <w:rsid w:val="006D55C6"/>
    <w:rsid w:val="006D593D"/>
    <w:rsid w:val="006D5E36"/>
    <w:rsid w:val="006D5EF8"/>
    <w:rsid w:val="006D6589"/>
    <w:rsid w:val="006D74F2"/>
    <w:rsid w:val="006D7B19"/>
    <w:rsid w:val="006E194A"/>
    <w:rsid w:val="006E1996"/>
    <w:rsid w:val="006E19A6"/>
    <w:rsid w:val="006E2C11"/>
    <w:rsid w:val="006E3182"/>
    <w:rsid w:val="006E3805"/>
    <w:rsid w:val="006E3C8E"/>
    <w:rsid w:val="006E3DEC"/>
    <w:rsid w:val="006E546D"/>
    <w:rsid w:val="006E6284"/>
    <w:rsid w:val="006E6A62"/>
    <w:rsid w:val="006E6C0A"/>
    <w:rsid w:val="006E7D63"/>
    <w:rsid w:val="006F0DEE"/>
    <w:rsid w:val="006F15E0"/>
    <w:rsid w:val="006F17AA"/>
    <w:rsid w:val="006F2F02"/>
    <w:rsid w:val="006F3FAA"/>
    <w:rsid w:val="006F4146"/>
    <w:rsid w:val="006F4441"/>
    <w:rsid w:val="006F6C93"/>
    <w:rsid w:val="006F7BB4"/>
    <w:rsid w:val="006F7FAC"/>
    <w:rsid w:val="0070025D"/>
    <w:rsid w:val="00701A58"/>
    <w:rsid w:val="007033F0"/>
    <w:rsid w:val="0070444D"/>
    <w:rsid w:val="0070461B"/>
    <w:rsid w:val="00705072"/>
    <w:rsid w:val="00706473"/>
    <w:rsid w:val="0070649C"/>
    <w:rsid w:val="00706B91"/>
    <w:rsid w:val="00706BF3"/>
    <w:rsid w:val="00707C17"/>
    <w:rsid w:val="00710A2C"/>
    <w:rsid w:val="00710DA4"/>
    <w:rsid w:val="00711082"/>
    <w:rsid w:val="00712E8B"/>
    <w:rsid w:val="00713378"/>
    <w:rsid w:val="00713AF5"/>
    <w:rsid w:val="00716269"/>
    <w:rsid w:val="00716552"/>
    <w:rsid w:val="0071681E"/>
    <w:rsid w:val="00717FFB"/>
    <w:rsid w:val="007209DA"/>
    <w:rsid w:val="0072171A"/>
    <w:rsid w:val="007220C2"/>
    <w:rsid w:val="00724B0D"/>
    <w:rsid w:val="00724C2A"/>
    <w:rsid w:val="0072518F"/>
    <w:rsid w:val="007267D1"/>
    <w:rsid w:val="00727454"/>
    <w:rsid w:val="00730164"/>
    <w:rsid w:val="0073083A"/>
    <w:rsid w:val="00732B72"/>
    <w:rsid w:val="00732E66"/>
    <w:rsid w:val="00734038"/>
    <w:rsid w:val="007341B3"/>
    <w:rsid w:val="00734D0D"/>
    <w:rsid w:val="0073537C"/>
    <w:rsid w:val="00740A21"/>
    <w:rsid w:val="007424DC"/>
    <w:rsid w:val="007434D2"/>
    <w:rsid w:val="00744760"/>
    <w:rsid w:val="0074572C"/>
    <w:rsid w:val="00746104"/>
    <w:rsid w:val="00746540"/>
    <w:rsid w:val="00746C18"/>
    <w:rsid w:val="00747C09"/>
    <w:rsid w:val="00750FE3"/>
    <w:rsid w:val="00751B03"/>
    <w:rsid w:val="00751F13"/>
    <w:rsid w:val="00753072"/>
    <w:rsid w:val="00753C05"/>
    <w:rsid w:val="0075476D"/>
    <w:rsid w:val="00754A71"/>
    <w:rsid w:val="00756473"/>
    <w:rsid w:val="00757532"/>
    <w:rsid w:val="007628C9"/>
    <w:rsid w:val="007632F6"/>
    <w:rsid w:val="007635D4"/>
    <w:rsid w:val="007647B4"/>
    <w:rsid w:val="00767595"/>
    <w:rsid w:val="007676CB"/>
    <w:rsid w:val="00770608"/>
    <w:rsid w:val="00772142"/>
    <w:rsid w:val="00772A88"/>
    <w:rsid w:val="00773791"/>
    <w:rsid w:val="00773B6D"/>
    <w:rsid w:val="007746EA"/>
    <w:rsid w:val="00776C1D"/>
    <w:rsid w:val="00780113"/>
    <w:rsid w:val="00780821"/>
    <w:rsid w:val="00781280"/>
    <w:rsid w:val="00781733"/>
    <w:rsid w:val="0078214C"/>
    <w:rsid w:val="00783DC1"/>
    <w:rsid w:val="00786263"/>
    <w:rsid w:val="0078676F"/>
    <w:rsid w:val="00786C1D"/>
    <w:rsid w:val="0078792A"/>
    <w:rsid w:val="0079081A"/>
    <w:rsid w:val="00791705"/>
    <w:rsid w:val="007918ED"/>
    <w:rsid w:val="00791AD5"/>
    <w:rsid w:val="00794AAC"/>
    <w:rsid w:val="00794ACE"/>
    <w:rsid w:val="00795820"/>
    <w:rsid w:val="00797011"/>
    <w:rsid w:val="007973A6"/>
    <w:rsid w:val="00797E20"/>
    <w:rsid w:val="007A1234"/>
    <w:rsid w:val="007A1A35"/>
    <w:rsid w:val="007A1A4F"/>
    <w:rsid w:val="007A26AA"/>
    <w:rsid w:val="007A2CEE"/>
    <w:rsid w:val="007A350B"/>
    <w:rsid w:val="007A421A"/>
    <w:rsid w:val="007A462B"/>
    <w:rsid w:val="007A554C"/>
    <w:rsid w:val="007B03A1"/>
    <w:rsid w:val="007B132F"/>
    <w:rsid w:val="007B2415"/>
    <w:rsid w:val="007B2B37"/>
    <w:rsid w:val="007B3175"/>
    <w:rsid w:val="007B46D5"/>
    <w:rsid w:val="007B55D5"/>
    <w:rsid w:val="007B59CB"/>
    <w:rsid w:val="007B5DDD"/>
    <w:rsid w:val="007B7898"/>
    <w:rsid w:val="007C08B6"/>
    <w:rsid w:val="007C0DA0"/>
    <w:rsid w:val="007C184A"/>
    <w:rsid w:val="007C2122"/>
    <w:rsid w:val="007C2D73"/>
    <w:rsid w:val="007C4275"/>
    <w:rsid w:val="007C4D4E"/>
    <w:rsid w:val="007C4ECE"/>
    <w:rsid w:val="007C5C28"/>
    <w:rsid w:val="007C5E43"/>
    <w:rsid w:val="007C5F27"/>
    <w:rsid w:val="007C691A"/>
    <w:rsid w:val="007C70EF"/>
    <w:rsid w:val="007C74C6"/>
    <w:rsid w:val="007C75DC"/>
    <w:rsid w:val="007C7A18"/>
    <w:rsid w:val="007D0126"/>
    <w:rsid w:val="007D056D"/>
    <w:rsid w:val="007D2D90"/>
    <w:rsid w:val="007D31EF"/>
    <w:rsid w:val="007D42FC"/>
    <w:rsid w:val="007D4399"/>
    <w:rsid w:val="007D47A3"/>
    <w:rsid w:val="007D58B5"/>
    <w:rsid w:val="007D6847"/>
    <w:rsid w:val="007D728E"/>
    <w:rsid w:val="007D7CD7"/>
    <w:rsid w:val="007E0648"/>
    <w:rsid w:val="007E16B5"/>
    <w:rsid w:val="007E1B69"/>
    <w:rsid w:val="007E1C05"/>
    <w:rsid w:val="007E20E8"/>
    <w:rsid w:val="007E3923"/>
    <w:rsid w:val="007E435B"/>
    <w:rsid w:val="007E4DA4"/>
    <w:rsid w:val="007E56E9"/>
    <w:rsid w:val="007E5BF3"/>
    <w:rsid w:val="007E6775"/>
    <w:rsid w:val="007E692C"/>
    <w:rsid w:val="007E6B8B"/>
    <w:rsid w:val="007E7B31"/>
    <w:rsid w:val="007F03E7"/>
    <w:rsid w:val="007F079B"/>
    <w:rsid w:val="007F0DC8"/>
    <w:rsid w:val="007F121E"/>
    <w:rsid w:val="007F129A"/>
    <w:rsid w:val="007F212B"/>
    <w:rsid w:val="007F2C81"/>
    <w:rsid w:val="007F3751"/>
    <w:rsid w:val="007F5330"/>
    <w:rsid w:val="007F5433"/>
    <w:rsid w:val="007F5892"/>
    <w:rsid w:val="007F7251"/>
    <w:rsid w:val="00800208"/>
    <w:rsid w:val="0080185C"/>
    <w:rsid w:val="0080199C"/>
    <w:rsid w:val="00801A4A"/>
    <w:rsid w:val="0080321A"/>
    <w:rsid w:val="00803C94"/>
    <w:rsid w:val="00811950"/>
    <w:rsid w:val="00813809"/>
    <w:rsid w:val="00813A74"/>
    <w:rsid w:val="00813F2C"/>
    <w:rsid w:val="00814526"/>
    <w:rsid w:val="00815475"/>
    <w:rsid w:val="008157E1"/>
    <w:rsid w:val="00816ABE"/>
    <w:rsid w:val="0081753F"/>
    <w:rsid w:val="008175FC"/>
    <w:rsid w:val="00817779"/>
    <w:rsid w:val="00821C6F"/>
    <w:rsid w:val="00821CE1"/>
    <w:rsid w:val="00821D05"/>
    <w:rsid w:val="00821DD2"/>
    <w:rsid w:val="00821DDA"/>
    <w:rsid w:val="00821FAB"/>
    <w:rsid w:val="00822F2C"/>
    <w:rsid w:val="0082350E"/>
    <w:rsid w:val="00824C84"/>
    <w:rsid w:val="00825313"/>
    <w:rsid w:val="008323E1"/>
    <w:rsid w:val="00832B9D"/>
    <w:rsid w:val="008341F6"/>
    <w:rsid w:val="008342E6"/>
    <w:rsid w:val="008344B8"/>
    <w:rsid w:val="00835DE5"/>
    <w:rsid w:val="0083601C"/>
    <w:rsid w:val="00836D72"/>
    <w:rsid w:val="0084035F"/>
    <w:rsid w:val="00840671"/>
    <w:rsid w:val="008419ED"/>
    <w:rsid w:val="00841CAD"/>
    <w:rsid w:val="0084252D"/>
    <w:rsid w:val="008432E6"/>
    <w:rsid w:val="00843FC4"/>
    <w:rsid w:val="008514AB"/>
    <w:rsid w:val="0085177B"/>
    <w:rsid w:val="00852B82"/>
    <w:rsid w:val="00853808"/>
    <w:rsid w:val="00853FA4"/>
    <w:rsid w:val="00854B19"/>
    <w:rsid w:val="008557A5"/>
    <w:rsid w:val="00857087"/>
    <w:rsid w:val="0085711A"/>
    <w:rsid w:val="008572EE"/>
    <w:rsid w:val="0086081E"/>
    <w:rsid w:val="008619A5"/>
    <w:rsid w:val="00861C93"/>
    <w:rsid w:val="0086299D"/>
    <w:rsid w:val="00863EAE"/>
    <w:rsid w:val="00864F09"/>
    <w:rsid w:val="00864FB0"/>
    <w:rsid w:val="008666AD"/>
    <w:rsid w:val="00867C4D"/>
    <w:rsid w:val="00870EDC"/>
    <w:rsid w:val="0087146E"/>
    <w:rsid w:val="0087342F"/>
    <w:rsid w:val="00874F1D"/>
    <w:rsid w:val="00875040"/>
    <w:rsid w:val="008751B8"/>
    <w:rsid w:val="00876BF5"/>
    <w:rsid w:val="00881B28"/>
    <w:rsid w:val="008826B9"/>
    <w:rsid w:val="00883783"/>
    <w:rsid w:val="00883AAB"/>
    <w:rsid w:val="00883D49"/>
    <w:rsid w:val="00886380"/>
    <w:rsid w:val="00890020"/>
    <w:rsid w:val="00890A92"/>
    <w:rsid w:val="00890BE9"/>
    <w:rsid w:val="00890C73"/>
    <w:rsid w:val="00890F46"/>
    <w:rsid w:val="00891B50"/>
    <w:rsid w:val="00892D1E"/>
    <w:rsid w:val="008974BF"/>
    <w:rsid w:val="008A03AF"/>
    <w:rsid w:val="008A0A0B"/>
    <w:rsid w:val="008A21C9"/>
    <w:rsid w:val="008A2802"/>
    <w:rsid w:val="008A2808"/>
    <w:rsid w:val="008A2F9F"/>
    <w:rsid w:val="008A3512"/>
    <w:rsid w:val="008A36AB"/>
    <w:rsid w:val="008A37F8"/>
    <w:rsid w:val="008A6156"/>
    <w:rsid w:val="008A629C"/>
    <w:rsid w:val="008A688C"/>
    <w:rsid w:val="008A6F77"/>
    <w:rsid w:val="008B0257"/>
    <w:rsid w:val="008B095F"/>
    <w:rsid w:val="008B33CD"/>
    <w:rsid w:val="008B342B"/>
    <w:rsid w:val="008B3948"/>
    <w:rsid w:val="008B39F0"/>
    <w:rsid w:val="008B3C7B"/>
    <w:rsid w:val="008B5FDA"/>
    <w:rsid w:val="008B6D32"/>
    <w:rsid w:val="008B739C"/>
    <w:rsid w:val="008C0090"/>
    <w:rsid w:val="008C0A63"/>
    <w:rsid w:val="008C13F3"/>
    <w:rsid w:val="008C1705"/>
    <w:rsid w:val="008C2991"/>
    <w:rsid w:val="008C4679"/>
    <w:rsid w:val="008C558F"/>
    <w:rsid w:val="008C65B8"/>
    <w:rsid w:val="008C6C99"/>
    <w:rsid w:val="008D0225"/>
    <w:rsid w:val="008D08C6"/>
    <w:rsid w:val="008D2DBB"/>
    <w:rsid w:val="008D3217"/>
    <w:rsid w:val="008D464D"/>
    <w:rsid w:val="008D46E7"/>
    <w:rsid w:val="008D4B38"/>
    <w:rsid w:val="008D4D19"/>
    <w:rsid w:val="008D557B"/>
    <w:rsid w:val="008D5789"/>
    <w:rsid w:val="008D7557"/>
    <w:rsid w:val="008E03A4"/>
    <w:rsid w:val="008E0CB8"/>
    <w:rsid w:val="008E2288"/>
    <w:rsid w:val="008E2584"/>
    <w:rsid w:val="008E27CE"/>
    <w:rsid w:val="008E40D1"/>
    <w:rsid w:val="008E42CF"/>
    <w:rsid w:val="008E4692"/>
    <w:rsid w:val="008E501C"/>
    <w:rsid w:val="008E5777"/>
    <w:rsid w:val="008E6324"/>
    <w:rsid w:val="008F1130"/>
    <w:rsid w:val="008F191F"/>
    <w:rsid w:val="008F2345"/>
    <w:rsid w:val="008F2C48"/>
    <w:rsid w:val="008F3593"/>
    <w:rsid w:val="008F5EEA"/>
    <w:rsid w:val="008F6D07"/>
    <w:rsid w:val="0090036C"/>
    <w:rsid w:val="00901DCC"/>
    <w:rsid w:val="00901EC7"/>
    <w:rsid w:val="00902087"/>
    <w:rsid w:val="00902402"/>
    <w:rsid w:val="009030C6"/>
    <w:rsid w:val="0090578F"/>
    <w:rsid w:val="00907896"/>
    <w:rsid w:val="00907BE5"/>
    <w:rsid w:val="009106C4"/>
    <w:rsid w:val="009122C6"/>
    <w:rsid w:val="00912C0C"/>
    <w:rsid w:val="009131BA"/>
    <w:rsid w:val="00914985"/>
    <w:rsid w:val="00914DDF"/>
    <w:rsid w:val="00914F13"/>
    <w:rsid w:val="00915B2C"/>
    <w:rsid w:val="00915D48"/>
    <w:rsid w:val="00916558"/>
    <w:rsid w:val="009178E4"/>
    <w:rsid w:val="00920B24"/>
    <w:rsid w:val="0092164A"/>
    <w:rsid w:val="009228A7"/>
    <w:rsid w:val="00923485"/>
    <w:rsid w:val="009236AE"/>
    <w:rsid w:val="0092583E"/>
    <w:rsid w:val="00925EC7"/>
    <w:rsid w:val="009262BB"/>
    <w:rsid w:val="00926878"/>
    <w:rsid w:val="0092750D"/>
    <w:rsid w:val="00927935"/>
    <w:rsid w:val="00927B45"/>
    <w:rsid w:val="00927B8B"/>
    <w:rsid w:val="00927BDC"/>
    <w:rsid w:val="00931A35"/>
    <w:rsid w:val="00931EBF"/>
    <w:rsid w:val="00931F5F"/>
    <w:rsid w:val="00932E84"/>
    <w:rsid w:val="009330C7"/>
    <w:rsid w:val="00933C77"/>
    <w:rsid w:val="00934454"/>
    <w:rsid w:val="00935AB5"/>
    <w:rsid w:val="00935C61"/>
    <w:rsid w:val="00936AD5"/>
    <w:rsid w:val="00936E9A"/>
    <w:rsid w:val="0094026A"/>
    <w:rsid w:val="009406C3"/>
    <w:rsid w:val="00940908"/>
    <w:rsid w:val="00941523"/>
    <w:rsid w:val="0094168B"/>
    <w:rsid w:val="00941960"/>
    <w:rsid w:val="00942AF9"/>
    <w:rsid w:val="00943B56"/>
    <w:rsid w:val="009447A5"/>
    <w:rsid w:val="00944A41"/>
    <w:rsid w:val="0094545B"/>
    <w:rsid w:val="00946233"/>
    <w:rsid w:val="009465EA"/>
    <w:rsid w:val="00946D0C"/>
    <w:rsid w:val="00946DB3"/>
    <w:rsid w:val="009479FE"/>
    <w:rsid w:val="00947B95"/>
    <w:rsid w:val="00950255"/>
    <w:rsid w:val="009520BE"/>
    <w:rsid w:val="009524D9"/>
    <w:rsid w:val="00952ACC"/>
    <w:rsid w:val="00952F3B"/>
    <w:rsid w:val="00953741"/>
    <w:rsid w:val="009550CE"/>
    <w:rsid w:val="00955280"/>
    <w:rsid w:val="009556F6"/>
    <w:rsid w:val="00957D20"/>
    <w:rsid w:val="00960306"/>
    <w:rsid w:val="00960605"/>
    <w:rsid w:val="009619D2"/>
    <w:rsid w:val="0096202A"/>
    <w:rsid w:val="009626C2"/>
    <w:rsid w:val="00963124"/>
    <w:rsid w:val="009632F5"/>
    <w:rsid w:val="00963D02"/>
    <w:rsid w:val="0096435D"/>
    <w:rsid w:val="009649B0"/>
    <w:rsid w:val="009659CD"/>
    <w:rsid w:val="00965A9C"/>
    <w:rsid w:val="0096623C"/>
    <w:rsid w:val="0096651C"/>
    <w:rsid w:val="0096693B"/>
    <w:rsid w:val="00966E57"/>
    <w:rsid w:val="00970644"/>
    <w:rsid w:val="0097121A"/>
    <w:rsid w:val="009725B4"/>
    <w:rsid w:val="00974D58"/>
    <w:rsid w:val="009758FD"/>
    <w:rsid w:val="00976C7D"/>
    <w:rsid w:val="0097781A"/>
    <w:rsid w:val="00977DB8"/>
    <w:rsid w:val="0098123B"/>
    <w:rsid w:val="0098185C"/>
    <w:rsid w:val="00982061"/>
    <w:rsid w:val="00982262"/>
    <w:rsid w:val="0098292B"/>
    <w:rsid w:val="00982A32"/>
    <w:rsid w:val="009842C9"/>
    <w:rsid w:val="009844AB"/>
    <w:rsid w:val="00984620"/>
    <w:rsid w:val="00984D18"/>
    <w:rsid w:val="009853E7"/>
    <w:rsid w:val="009861C7"/>
    <w:rsid w:val="00986510"/>
    <w:rsid w:val="00987ADC"/>
    <w:rsid w:val="009902C9"/>
    <w:rsid w:val="009911D7"/>
    <w:rsid w:val="00991D6E"/>
    <w:rsid w:val="00991ECC"/>
    <w:rsid w:val="00993265"/>
    <w:rsid w:val="00993FC7"/>
    <w:rsid w:val="009979B3"/>
    <w:rsid w:val="009A0C56"/>
    <w:rsid w:val="009A1624"/>
    <w:rsid w:val="009A1D79"/>
    <w:rsid w:val="009A2484"/>
    <w:rsid w:val="009A2FBA"/>
    <w:rsid w:val="009A3C44"/>
    <w:rsid w:val="009A40FF"/>
    <w:rsid w:val="009A4561"/>
    <w:rsid w:val="009A48A2"/>
    <w:rsid w:val="009A4ED6"/>
    <w:rsid w:val="009A581D"/>
    <w:rsid w:val="009A6773"/>
    <w:rsid w:val="009A7EF1"/>
    <w:rsid w:val="009B0F15"/>
    <w:rsid w:val="009B16D9"/>
    <w:rsid w:val="009B1DB9"/>
    <w:rsid w:val="009B279E"/>
    <w:rsid w:val="009B49C3"/>
    <w:rsid w:val="009B4EB4"/>
    <w:rsid w:val="009B51EC"/>
    <w:rsid w:val="009B59A5"/>
    <w:rsid w:val="009B59B3"/>
    <w:rsid w:val="009B67D7"/>
    <w:rsid w:val="009B6A79"/>
    <w:rsid w:val="009B6BCE"/>
    <w:rsid w:val="009B6C60"/>
    <w:rsid w:val="009B6D00"/>
    <w:rsid w:val="009B7BC7"/>
    <w:rsid w:val="009C10CD"/>
    <w:rsid w:val="009C11D0"/>
    <w:rsid w:val="009C1DC1"/>
    <w:rsid w:val="009C28F3"/>
    <w:rsid w:val="009C2C59"/>
    <w:rsid w:val="009C3D9C"/>
    <w:rsid w:val="009C42A8"/>
    <w:rsid w:val="009C46C7"/>
    <w:rsid w:val="009C4CE7"/>
    <w:rsid w:val="009C4F96"/>
    <w:rsid w:val="009C5E8F"/>
    <w:rsid w:val="009D1024"/>
    <w:rsid w:val="009D1A1B"/>
    <w:rsid w:val="009D1BAF"/>
    <w:rsid w:val="009D231A"/>
    <w:rsid w:val="009D28B0"/>
    <w:rsid w:val="009D2B31"/>
    <w:rsid w:val="009D2E9F"/>
    <w:rsid w:val="009D369A"/>
    <w:rsid w:val="009D36F7"/>
    <w:rsid w:val="009D4C32"/>
    <w:rsid w:val="009D5E3C"/>
    <w:rsid w:val="009D5EBC"/>
    <w:rsid w:val="009D5EFA"/>
    <w:rsid w:val="009D781E"/>
    <w:rsid w:val="009D7842"/>
    <w:rsid w:val="009D7E05"/>
    <w:rsid w:val="009E04A5"/>
    <w:rsid w:val="009E0A50"/>
    <w:rsid w:val="009E1125"/>
    <w:rsid w:val="009E265A"/>
    <w:rsid w:val="009E3D44"/>
    <w:rsid w:val="009E41AC"/>
    <w:rsid w:val="009E49D2"/>
    <w:rsid w:val="009E4A8E"/>
    <w:rsid w:val="009E4FE0"/>
    <w:rsid w:val="009E5108"/>
    <w:rsid w:val="009E5645"/>
    <w:rsid w:val="009E5BB5"/>
    <w:rsid w:val="009E5D15"/>
    <w:rsid w:val="009E6E4D"/>
    <w:rsid w:val="009F0383"/>
    <w:rsid w:val="009F1721"/>
    <w:rsid w:val="009F293E"/>
    <w:rsid w:val="009F35B8"/>
    <w:rsid w:val="009F4079"/>
    <w:rsid w:val="009F52A5"/>
    <w:rsid w:val="009F5D11"/>
    <w:rsid w:val="009F5D1C"/>
    <w:rsid w:val="009F6A5A"/>
    <w:rsid w:val="009F7D63"/>
    <w:rsid w:val="00A0058F"/>
    <w:rsid w:val="00A00FA9"/>
    <w:rsid w:val="00A012B1"/>
    <w:rsid w:val="00A01370"/>
    <w:rsid w:val="00A017B9"/>
    <w:rsid w:val="00A018C0"/>
    <w:rsid w:val="00A033F4"/>
    <w:rsid w:val="00A05242"/>
    <w:rsid w:val="00A05390"/>
    <w:rsid w:val="00A054F3"/>
    <w:rsid w:val="00A056D2"/>
    <w:rsid w:val="00A058D0"/>
    <w:rsid w:val="00A07CA3"/>
    <w:rsid w:val="00A10B5D"/>
    <w:rsid w:val="00A1148A"/>
    <w:rsid w:val="00A114CD"/>
    <w:rsid w:val="00A11E77"/>
    <w:rsid w:val="00A13784"/>
    <w:rsid w:val="00A13A4B"/>
    <w:rsid w:val="00A14CC0"/>
    <w:rsid w:val="00A1534D"/>
    <w:rsid w:val="00A16EF7"/>
    <w:rsid w:val="00A17B8B"/>
    <w:rsid w:val="00A2114D"/>
    <w:rsid w:val="00A22860"/>
    <w:rsid w:val="00A22D46"/>
    <w:rsid w:val="00A23942"/>
    <w:rsid w:val="00A255A5"/>
    <w:rsid w:val="00A25DAB"/>
    <w:rsid w:val="00A27E05"/>
    <w:rsid w:val="00A27FED"/>
    <w:rsid w:val="00A34640"/>
    <w:rsid w:val="00A3736D"/>
    <w:rsid w:val="00A37B8C"/>
    <w:rsid w:val="00A40DCD"/>
    <w:rsid w:val="00A42821"/>
    <w:rsid w:val="00A42D8A"/>
    <w:rsid w:val="00A43514"/>
    <w:rsid w:val="00A43884"/>
    <w:rsid w:val="00A45183"/>
    <w:rsid w:val="00A4556E"/>
    <w:rsid w:val="00A45653"/>
    <w:rsid w:val="00A4571D"/>
    <w:rsid w:val="00A457D0"/>
    <w:rsid w:val="00A45F04"/>
    <w:rsid w:val="00A466C5"/>
    <w:rsid w:val="00A466D7"/>
    <w:rsid w:val="00A4709A"/>
    <w:rsid w:val="00A47341"/>
    <w:rsid w:val="00A5072F"/>
    <w:rsid w:val="00A513B2"/>
    <w:rsid w:val="00A5234B"/>
    <w:rsid w:val="00A526F2"/>
    <w:rsid w:val="00A53A13"/>
    <w:rsid w:val="00A540D0"/>
    <w:rsid w:val="00A541E9"/>
    <w:rsid w:val="00A543F2"/>
    <w:rsid w:val="00A5527B"/>
    <w:rsid w:val="00A55300"/>
    <w:rsid w:val="00A55850"/>
    <w:rsid w:val="00A55AD7"/>
    <w:rsid w:val="00A55C27"/>
    <w:rsid w:val="00A56072"/>
    <w:rsid w:val="00A56212"/>
    <w:rsid w:val="00A563D2"/>
    <w:rsid w:val="00A56BE8"/>
    <w:rsid w:val="00A60972"/>
    <w:rsid w:val="00A61EFE"/>
    <w:rsid w:val="00A6279A"/>
    <w:rsid w:val="00A63854"/>
    <w:rsid w:val="00A6451A"/>
    <w:rsid w:val="00A6466B"/>
    <w:rsid w:val="00A650BC"/>
    <w:rsid w:val="00A66B2C"/>
    <w:rsid w:val="00A706AC"/>
    <w:rsid w:val="00A73175"/>
    <w:rsid w:val="00A7345A"/>
    <w:rsid w:val="00A736C2"/>
    <w:rsid w:val="00A73E29"/>
    <w:rsid w:val="00A75CEF"/>
    <w:rsid w:val="00A76307"/>
    <w:rsid w:val="00A7700D"/>
    <w:rsid w:val="00A77508"/>
    <w:rsid w:val="00A777EC"/>
    <w:rsid w:val="00A80B76"/>
    <w:rsid w:val="00A8122C"/>
    <w:rsid w:val="00A825BB"/>
    <w:rsid w:val="00A82E38"/>
    <w:rsid w:val="00A83536"/>
    <w:rsid w:val="00A83BAF"/>
    <w:rsid w:val="00A84E1B"/>
    <w:rsid w:val="00A870AC"/>
    <w:rsid w:val="00A87CE9"/>
    <w:rsid w:val="00A916F7"/>
    <w:rsid w:val="00A940B1"/>
    <w:rsid w:val="00A94CA6"/>
    <w:rsid w:val="00A95C38"/>
    <w:rsid w:val="00A9636D"/>
    <w:rsid w:val="00A9651B"/>
    <w:rsid w:val="00A96FA2"/>
    <w:rsid w:val="00AA0AFA"/>
    <w:rsid w:val="00AA1348"/>
    <w:rsid w:val="00AA38E3"/>
    <w:rsid w:val="00AA4865"/>
    <w:rsid w:val="00AA5897"/>
    <w:rsid w:val="00AA6460"/>
    <w:rsid w:val="00AA72C5"/>
    <w:rsid w:val="00AB0313"/>
    <w:rsid w:val="00AB25F9"/>
    <w:rsid w:val="00AB4610"/>
    <w:rsid w:val="00AB4A30"/>
    <w:rsid w:val="00AB50BA"/>
    <w:rsid w:val="00AB5CD6"/>
    <w:rsid w:val="00AB75BB"/>
    <w:rsid w:val="00AC009A"/>
    <w:rsid w:val="00AC048A"/>
    <w:rsid w:val="00AC0517"/>
    <w:rsid w:val="00AC080F"/>
    <w:rsid w:val="00AC095A"/>
    <w:rsid w:val="00AC0AC3"/>
    <w:rsid w:val="00AC1E3C"/>
    <w:rsid w:val="00AC2EBA"/>
    <w:rsid w:val="00AC2FB8"/>
    <w:rsid w:val="00AC3908"/>
    <w:rsid w:val="00AC3B3F"/>
    <w:rsid w:val="00AC46EC"/>
    <w:rsid w:val="00AC473F"/>
    <w:rsid w:val="00AC4B64"/>
    <w:rsid w:val="00AC69BA"/>
    <w:rsid w:val="00AC6A08"/>
    <w:rsid w:val="00AC7B2E"/>
    <w:rsid w:val="00AD1024"/>
    <w:rsid w:val="00AD2A51"/>
    <w:rsid w:val="00AD3053"/>
    <w:rsid w:val="00AD3CCB"/>
    <w:rsid w:val="00AD4C21"/>
    <w:rsid w:val="00AD5F0A"/>
    <w:rsid w:val="00AD6590"/>
    <w:rsid w:val="00AD67BF"/>
    <w:rsid w:val="00AD72C1"/>
    <w:rsid w:val="00AD77F8"/>
    <w:rsid w:val="00AD7835"/>
    <w:rsid w:val="00AD78F5"/>
    <w:rsid w:val="00AE0D2F"/>
    <w:rsid w:val="00AE125C"/>
    <w:rsid w:val="00AE2FC3"/>
    <w:rsid w:val="00AE4314"/>
    <w:rsid w:val="00AE465C"/>
    <w:rsid w:val="00AE4E16"/>
    <w:rsid w:val="00AE54D9"/>
    <w:rsid w:val="00AE61FB"/>
    <w:rsid w:val="00AE62B2"/>
    <w:rsid w:val="00AE69D3"/>
    <w:rsid w:val="00AE6D30"/>
    <w:rsid w:val="00AE744B"/>
    <w:rsid w:val="00AF068F"/>
    <w:rsid w:val="00AF2B41"/>
    <w:rsid w:val="00AF3CD5"/>
    <w:rsid w:val="00AF4B51"/>
    <w:rsid w:val="00AF50F4"/>
    <w:rsid w:val="00AF5F11"/>
    <w:rsid w:val="00AF6915"/>
    <w:rsid w:val="00AF6CBE"/>
    <w:rsid w:val="00AF6D3F"/>
    <w:rsid w:val="00AF78F3"/>
    <w:rsid w:val="00AF7A5B"/>
    <w:rsid w:val="00B00854"/>
    <w:rsid w:val="00B00A1D"/>
    <w:rsid w:val="00B018EF"/>
    <w:rsid w:val="00B0207C"/>
    <w:rsid w:val="00B02284"/>
    <w:rsid w:val="00B03DA2"/>
    <w:rsid w:val="00B04B79"/>
    <w:rsid w:val="00B05AB2"/>
    <w:rsid w:val="00B05DD0"/>
    <w:rsid w:val="00B0689C"/>
    <w:rsid w:val="00B06995"/>
    <w:rsid w:val="00B06E73"/>
    <w:rsid w:val="00B0771D"/>
    <w:rsid w:val="00B11A85"/>
    <w:rsid w:val="00B155BA"/>
    <w:rsid w:val="00B16530"/>
    <w:rsid w:val="00B178E9"/>
    <w:rsid w:val="00B17EAD"/>
    <w:rsid w:val="00B21323"/>
    <w:rsid w:val="00B21D46"/>
    <w:rsid w:val="00B21F24"/>
    <w:rsid w:val="00B226C1"/>
    <w:rsid w:val="00B2402C"/>
    <w:rsid w:val="00B25382"/>
    <w:rsid w:val="00B271DE"/>
    <w:rsid w:val="00B272F8"/>
    <w:rsid w:val="00B277E7"/>
    <w:rsid w:val="00B300B5"/>
    <w:rsid w:val="00B34A48"/>
    <w:rsid w:val="00B34C8C"/>
    <w:rsid w:val="00B34FCA"/>
    <w:rsid w:val="00B35F34"/>
    <w:rsid w:val="00B36934"/>
    <w:rsid w:val="00B36AED"/>
    <w:rsid w:val="00B3744B"/>
    <w:rsid w:val="00B40C56"/>
    <w:rsid w:val="00B42E02"/>
    <w:rsid w:val="00B43D94"/>
    <w:rsid w:val="00B440B8"/>
    <w:rsid w:val="00B4493B"/>
    <w:rsid w:val="00B44BCB"/>
    <w:rsid w:val="00B46683"/>
    <w:rsid w:val="00B46A5B"/>
    <w:rsid w:val="00B474B2"/>
    <w:rsid w:val="00B477B5"/>
    <w:rsid w:val="00B47826"/>
    <w:rsid w:val="00B51047"/>
    <w:rsid w:val="00B511D2"/>
    <w:rsid w:val="00B51E2F"/>
    <w:rsid w:val="00B51FD7"/>
    <w:rsid w:val="00B53BEF"/>
    <w:rsid w:val="00B54343"/>
    <w:rsid w:val="00B5466C"/>
    <w:rsid w:val="00B55644"/>
    <w:rsid w:val="00B556D5"/>
    <w:rsid w:val="00B55BBE"/>
    <w:rsid w:val="00B563A8"/>
    <w:rsid w:val="00B6205E"/>
    <w:rsid w:val="00B62284"/>
    <w:rsid w:val="00B62489"/>
    <w:rsid w:val="00B632B2"/>
    <w:rsid w:val="00B6398A"/>
    <w:rsid w:val="00B65F47"/>
    <w:rsid w:val="00B66490"/>
    <w:rsid w:val="00B66BCA"/>
    <w:rsid w:val="00B6710D"/>
    <w:rsid w:val="00B67160"/>
    <w:rsid w:val="00B6751E"/>
    <w:rsid w:val="00B67D72"/>
    <w:rsid w:val="00B70941"/>
    <w:rsid w:val="00B70D86"/>
    <w:rsid w:val="00B724DC"/>
    <w:rsid w:val="00B72C7F"/>
    <w:rsid w:val="00B735C5"/>
    <w:rsid w:val="00B73C18"/>
    <w:rsid w:val="00B73E42"/>
    <w:rsid w:val="00B743EB"/>
    <w:rsid w:val="00B75209"/>
    <w:rsid w:val="00B760AF"/>
    <w:rsid w:val="00B77150"/>
    <w:rsid w:val="00B77877"/>
    <w:rsid w:val="00B81AB3"/>
    <w:rsid w:val="00B827C2"/>
    <w:rsid w:val="00B83DA2"/>
    <w:rsid w:val="00B86DFA"/>
    <w:rsid w:val="00B86EBC"/>
    <w:rsid w:val="00B90149"/>
    <w:rsid w:val="00B90679"/>
    <w:rsid w:val="00B90E0A"/>
    <w:rsid w:val="00B92C36"/>
    <w:rsid w:val="00B94651"/>
    <w:rsid w:val="00B95B08"/>
    <w:rsid w:val="00B96BE3"/>
    <w:rsid w:val="00B97496"/>
    <w:rsid w:val="00BA052C"/>
    <w:rsid w:val="00BA140C"/>
    <w:rsid w:val="00BA17AE"/>
    <w:rsid w:val="00BA2F2F"/>
    <w:rsid w:val="00BA41E3"/>
    <w:rsid w:val="00BA45C7"/>
    <w:rsid w:val="00BA7C46"/>
    <w:rsid w:val="00BB37A5"/>
    <w:rsid w:val="00BB3834"/>
    <w:rsid w:val="00BB4D14"/>
    <w:rsid w:val="00BB5D7A"/>
    <w:rsid w:val="00BB6216"/>
    <w:rsid w:val="00BB6346"/>
    <w:rsid w:val="00BB7022"/>
    <w:rsid w:val="00BB7D4A"/>
    <w:rsid w:val="00BC05E3"/>
    <w:rsid w:val="00BC17D4"/>
    <w:rsid w:val="00BC2239"/>
    <w:rsid w:val="00BC5624"/>
    <w:rsid w:val="00BC674E"/>
    <w:rsid w:val="00BC7AD9"/>
    <w:rsid w:val="00BD1279"/>
    <w:rsid w:val="00BD1A46"/>
    <w:rsid w:val="00BD21D8"/>
    <w:rsid w:val="00BD4CCC"/>
    <w:rsid w:val="00BD6BB3"/>
    <w:rsid w:val="00BD7AF2"/>
    <w:rsid w:val="00BE007B"/>
    <w:rsid w:val="00BE08C6"/>
    <w:rsid w:val="00BE0AA6"/>
    <w:rsid w:val="00BE1299"/>
    <w:rsid w:val="00BE230D"/>
    <w:rsid w:val="00BE55E3"/>
    <w:rsid w:val="00BE6F45"/>
    <w:rsid w:val="00BE7C59"/>
    <w:rsid w:val="00BF2195"/>
    <w:rsid w:val="00BF22D0"/>
    <w:rsid w:val="00BF4B01"/>
    <w:rsid w:val="00BF4BC1"/>
    <w:rsid w:val="00BF6E56"/>
    <w:rsid w:val="00C009FE"/>
    <w:rsid w:val="00C00D91"/>
    <w:rsid w:val="00C01D36"/>
    <w:rsid w:val="00C01F57"/>
    <w:rsid w:val="00C02055"/>
    <w:rsid w:val="00C026B7"/>
    <w:rsid w:val="00C02980"/>
    <w:rsid w:val="00C033E5"/>
    <w:rsid w:val="00C044A8"/>
    <w:rsid w:val="00C059D0"/>
    <w:rsid w:val="00C06DDA"/>
    <w:rsid w:val="00C06F05"/>
    <w:rsid w:val="00C072A3"/>
    <w:rsid w:val="00C07DAF"/>
    <w:rsid w:val="00C119F6"/>
    <w:rsid w:val="00C11B95"/>
    <w:rsid w:val="00C12789"/>
    <w:rsid w:val="00C1299B"/>
    <w:rsid w:val="00C133D8"/>
    <w:rsid w:val="00C13591"/>
    <w:rsid w:val="00C135EC"/>
    <w:rsid w:val="00C142E8"/>
    <w:rsid w:val="00C14608"/>
    <w:rsid w:val="00C15352"/>
    <w:rsid w:val="00C15A2A"/>
    <w:rsid w:val="00C16957"/>
    <w:rsid w:val="00C21765"/>
    <w:rsid w:val="00C219C9"/>
    <w:rsid w:val="00C22764"/>
    <w:rsid w:val="00C23259"/>
    <w:rsid w:val="00C23884"/>
    <w:rsid w:val="00C2416C"/>
    <w:rsid w:val="00C24FB3"/>
    <w:rsid w:val="00C24FDF"/>
    <w:rsid w:val="00C254C1"/>
    <w:rsid w:val="00C254E3"/>
    <w:rsid w:val="00C25999"/>
    <w:rsid w:val="00C26621"/>
    <w:rsid w:val="00C270BA"/>
    <w:rsid w:val="00C2770F"/>
    <w:rsid w:val="00C30A7D"/>
    <w:rsid w:val="00C3117F"/>
    <w:rsid w:val="00C3125A"/>
    <w:rsid w:val="00C3251D"/>
    <w:rsid w:val="00C32E0B"/>
    <w:rsid w:val="00C335A6"/>
    <w:rsid w:val="00C335D9"/>
    <w:rsid w:val="00C336EB"/>
    <w:rsid w:val="00C341F0"/>
    <w:rsid w:val="00C344BD"/>
    <w:rsid w:val="00C3538B"/>
    <w:rsid w:val="00C3575C"/>
    <w:rsid w:val="00C363DD"/>
    <w:rsid w:val="00C36487"/>
    <w:rsid w:val="00C37817"/>
    <w:rsid w:val="00C37FB3"/>
    <w:rsid w:val="00C40A7E"/>
    <w:rsid w:val="00C40F34"/>
    <w:rsid w:val="00C41BC8"/>
    <w:rsid w:val="00C41E57"/>
    <w:rsid w:val="00C41F77"/>
    <w:rsid w:val="00C43AC8"/>
    <w:rsid w:val="00C44399"/>
    <w:rsid w:val="00C45138"/>
    <w:rsid w:val="00C45CE1"/>
    <w:rsid w:val="00C45E70"/>
    <w:rsid w:val="00C46109"/>
    <w:rsid w:val="00C468F4"/>
    <w:rsid w:val="00C475BF"/>
    <w:rsid w:val="00C47B2C"/>
    <w:rsid w:val="00C47FE6"/>
    <w:rsid w:val="00C50427"/>
    <w:rsid w:val="00C50A27"/>
    <w:rsid w:val="00C5145F"/>
    <w:rsid w:val="00C51B34"/>
    <w:rsid w:val="00C520F0"/>
    <w:rsid w:val="00C536F0"/>
    <w:rsid w:val="00C5414F"/>
    <w:rsid w:val="00C545FA"/>
    <w:rsid w:val="00C5759D"/>
    <w:rsid w:val="00C576C6"/>
    <w:rsid w:val="00C57D27"/>
    <w:rsid w:val="00C604E5"/>
    <w:rsid w:val="00C61139"/>
    <w:rsid w:val="00C63301"/>
    <w:rsid w:val="00C6339C"/>
    <w:rsid w:val="00C63BEC"/>
    <w:rsid w:val="00C6429A"/>
    <w:rsid w:val="00C64708"/>
    <w:rsid w:val="00C657B1"/>
    <w:rsid w:val="00C6615F"/>
    <w:rsid w:val="00C6623C"/>
    <w:rsid w:val="00C669FD"/>
    <w:rsid w:val="00C67749"/>
    <w:rsid w:val="00C704A7"/>
    <w:rsid w:val="00C706D1"/>
    <w:rsid w:val="00C70D91"/>
    <w:rsid w:val="00C71DAF"/>
    <w:rsid w:val="00C71E9E"/>
    <w:rsid w:val="00C72E57"/>
    <w:rsid w:val="00C732C9"/>
    <w:rsid w:val="00C74608"/>
    <w:rsid w:val="00C749A6"/>
    <w:rsid w:val="00C80C30"/>
    <w:rsid w:val="00C81105"/>
    <w:rsid w:val="00C850A1"/>
    <w:rsid w:val="00C8598F"/>
    <w:rsid w:val="00C866FD"/>
    <w:rsid w:val="00C8706B"/>
    <w:rsid w:val="00C872DA"/>
    <w:rsid w:val="00C87766"/>
    <w:rsid w:val="00C918E7"/>
    <w:rsid w:val="00C93B6C"/>
    <w:rsid w:val="00C944F2"/>
    <w:rsid w:val="00C9464D"/>
    <w:rsid w:val="00C9488E"/>
    <w:rsid w:val="00C9689F"/>
    <w:rsid w:val="00C973ED"/>
    <w:rsid w:val="00CA061F"/>
    <w:rsid w:val="00CA1F97"/>
    <w:rsid w:val="00CA2142"/>
    <w:rsid w:val="00CA21E5"/>
    <w:rsid w:val="00CA4AE3"/>
    <w:rsid w:val="00CA4B16"/>
    <w:rsid w:val="00CA4BB2"/>
    <w:rsid w:val="00CA68CD"/>
    <w:rsid w:val="00CA758C"/>
    <w:rsid w:val="00CB00EA"/>
    <w:rsid w:val="00CB18D3"/>
    <w:rsid w:val="00CB3905"/>
    <w:rsid w:val="00CB47B0"/>
    <w:rsid w:val="00CB64C0"/>
    <w:rsid w:val="00CC01E7"/>
    <w:rsid w:val="00CC0A5F"/>
    <w:rsid w:val="00CC18BF"/>
    <w:rsid w:val="00CC1D69"/>
    <w:rsid w:val="00CC2250"/>
    <w:rsid w:val="00CC3AA6"/>
    <w:rsid w:val="00CC3ECF"/>
    <w:rsid w:val="00CC4824"/>
    <w:rsid w:val="00CC48D2"/>
    <w:rsid w:val="00CC4F13"/>
    <w:rsid w:val="00CC6440"/>
    <w:rsid w:val="00CC74A8"/>
    <w:rsid w:val="00CC74D9"/>
    <w:rsid w:val="00CC7D2F"/>
    <w:rsid w:val="00CD04EB"/>
    <w:rsid w:val="00CD0FCD"/>
    <w:rsid w:val="00CD105A"/>
    <w:rsid w:val="00CD3C98"/>
    <w:rsid w:val="00CD3CF5"/>
    <w:rsid w:val="00CD3F56"/>
    <w:rsid w:val="00CD4B27"/>
    <w:rsid w:val="00CD58E6"/>
    <w:rsid w:val="00CD5CB7"/>
    <w:rsid w:val="00CD7A18"/>
    <w:rsid w:val="00CE1B5C"/>
    <w:rsid w:val="00CE2DFD"/>
    <w:rsid w:val="00CE3472"/>
    <w:rsid w:val="00CE433B"/>
    <w:rsid w:val="00CE579A"/>
    <w:rsid w:val="00CE5C9D"/>
    <w:rsid w:val="00CE7DBF"/>
    <w:rsid w:val="00CF01DB"/>
    <w:rsid w:val="00CF23F8"/>
    <w:rsid w:val="00CF2EC7"/>
    <w:rsid w:val="00CF3566"/>
    <w:rsid w:val="00CF3D86"/>
    <w:rsid w:val="00CF619F"/>
    <w:rsid w:val="00CF7D1E"/>
    <w:rsid w:val="00D002E0"/>
    <w:rsid w:val="00D02324"/>
    <w:rsid w:val="00D03ED6"/>
    <w:rsid w:val="00D055D5"/>
    <w:rsid w:val="00D0613C"/>
    <w:rsid w:val="00D0633C"/>
    <w:rsid w:val="00D06713"/>
    <w:rsid w:val="00D07C70"/>
    <w:rsid w:val="00D07E52"/>
    <w:rsid w:val="00D10C30"/>
    <w:rsid w:val="00D129C7"/>
    <w:rsid w:val="00D131B3"/>
    <w:rsid w:val="00D1451C"/>
    <w:rsid w:val="00D1484F"/>
    <w:rsid w:val="00D14B2B"/>
    <w:rsid w:val="00D15081"/>
    <w:rsid w:val="00D15384"/>
    <w:rsid w:val="00D15AEB"/>
    <w:rsid w:val="00D15FD4"/>
    <w:rsid w:val="00D16610"/>
    <w:rsid w:val="00D17053"/>
    <w:rsid w:val="00D2085B"/>
    <w:rsid w:val="00D2124E"/>
    <w:rsid w:val="00D22507"/>
    <w:rsid w:val="00D244B0"/>
    <w:rsid w:val="00D2460C"/>
    <w:rsid w:val="00D24BF1"/>
    <w:rsid w:val="00D251B5"/>
    <w:rsid w:val="00D25AC5"/>
    <w:rsid w:val="00D26631"/>
    <w:rsid w:val="00D26DEA"/>
    <w:rsid w:val="00D2742A"/>
    <w:rsid w:val="00D30064"/>
    <w:rsid w:val="00D30EAD"/>
    <w:rsid w:val="00D31AB1"/>
    <w:rsid w:val="00D3258C"/>
    <w:rsid w:val="00D32FF9"/>
    <w:rsid w:val="00D34909"/>
    <w:rsid w:val="00D35345"/>
    <w:rsid w:val="00D36846"/>
    <w:rsid w:val="00D36ED9"/>
    <w:rsid w:val="00D3707A"/>
    <w:rsid w:val="00D374CF"/>
    <w:rsid w:val="00D37C15"/>
    <w:rsid w:val="00D40A2B"/>
    <w:rsid w:val="00D40B19"/>
    <w:rsid w:val="00D41392"/>
    <w:rsid w:val="00D42125"/>
    <w:rsid w:val="00D4214F"/>
    <w:rsid w:val="00D425A6"/>
    <w:rsid w:val="00D435DA"/>
    <w:rsid w:val="00D4422B"/>
    <w:rsid w:val="00D44B94"/>
    <w:rsid w:val="00D44C2D"/>
    <w:rsid w:val="00D450F6"/>
    <w:rsid w:val="00D45272"/>
    <w:rsid w:val="00D4591B"/>
    <w:rsid w:val="00D46EF7"/>
    <w:rsid w:val="00D47D36"/>
    <w:rsid w:val="00D50337"/>
    <w:rsid w:val="00D5290C"/>
    <w:rsid w:val="00D529EA"/>
    <w:rsid w:val="00D52E05"/>
    <w:rsid w:val="00D534E0"/>
    <w:rsid w:val="00D54E9C"/>
    <w:rsid w:val="00D54FB6"/>
    <w:rsid w:val="00D55509"/>
    <w:rsid w:val="00D5580D"/>
    <w:rsid w:val="00D564E1"/>
    <w:rsid w:val="00D57382"/>
    <w:rsid w:val="00D5747C"/>
    <w:rsid w:val="00D575F5"/>
    <w:rsid w:val="00D5775D"/>
    <w:rsid w:val="00D57C0B"/>
    <w:rsid w:val="00D57E8C"/>
    <w:rsid w:val="00D606E7"/>
    <w:rsid w:val="00D60CDA"/>
    <w:rsid w:val="00D62E4B"/>
    <w:rsid w:val="00D63F48"/>
    <w:rsid w:val="00D64728"/>
    <w:rsid w:val="00D66F7E"/>
    <w:rsid w:val="00D676D4"/>
    <w:rsid w:val="00D67DF3"/>
    <w:rsid w:val="00D713DC"/>
    <w:rsid w:val="00D717CE"/>
    <w:rsid w:val="00D727BD"/>
    <w:rsid w:val="00D729AD"/>
    <w:rsid w:val="00D72CE5"/>
    <w:rsid w:val="00D72D25"/>
    <w:rsid w:val="00D730AE"/>
    <w:rsid w:val="00D734A9"/>
    <w:rsid w:val="00D7441E"/>
    <w:rsid w:val="00D74D0D"/>
    <w:rsid w:val="00D74D4B"/>
    <w:rsid w:val="00D76E48"/>
    <w:rsid w:val="00D776EE"/>
    <w:rsid w:val="00D8339E"/>
    <w:rsid w:val="00D83442"/>
    <w:rsid w:val="00D83614"/>
    <w:rsid w:val="00D83890"/>
    <w:rsid w:val="00D84D9D"/>
    <w:rsid w:val="00D86D2B"/>
    <w:rsid w:val="00D86F82"/>
    <w:rsid w:val="00D871A5"/>
    <w:rsid w:val="00D87A67"/>
    <w:rsid w:val="00D87CF1"/>
    <w:rsid w:val="00D9152C"/>
    <w:rsid w:val="00D91A5D"/>
    <w:rsid w:val="00D92449"/>
    <w:rsid w:val="00D938CA"/>
    <w:rsid w:val="00D96010"/>
    <w:rsid w:val="00DA1ADB"/>
    <w:rsid w:val="00DA1BDB"/>
    <w:rsid w:val="00DA27AB"/>
    <w:rsid w:val="00DA3CEE"/>
    <w:rsid w:val="00DA3D49"/>
    <w:rsid w:val="00DA4301"/>
    <w:rsid w:val="00DA436D"/>
    <w:rsid w:val="00DA4699"/>
    <w:rsid w:val="00DA5808"/>
    <w:rsid w:val="00DA5A86"/>
    <w:rsid w:val="00DA6087"/>
    <w:rsid w:val="00DA631B"/>
    <w:rsid w:val="00DA6D87"/>
    <w:rsid w:val="00DA6DC4"/>
    <w:rsid w:val="00DA74F1"/>
    <w:rsid w:val="00DA7A0B"/>
    <w:rsid w:val="00DA7BD7"/>
    <w:rsid w:val="00DA7DE5"/>
    <w:rsid w:val="00DB0D5F"/>
    <w:rsid w:val="00DB29FA"/>
    <w:rsid w:val="00DB51B2"/>
    <w:rsid w:val="00DB5494"/>
    <w:rsid w:val="00DB794C"/>
    <w:rsid w:val="00DC5282"/>
    <w:rsid w:val="00DC5F03"/>
    <w:rsid w:val="00DC79EA"/>
    <w:rsid w:val="00DC7C05"/>
    <w:rsid w:val="00DD1D4C"/>
    <w:rsid w:val="00DD4CA3"/>
    <w:rsid w:val="00DD6FAA"/>
    <w:rsid w:val="00DD7494"/>
    <w:rsid w:val="00DD79A7"/>
    <w:rsid w:val="00DE0109"/>
    <w:rsid w:val="00DE096F"/>
    <w:rsid w:val="00DE0C72"/>
    <w:rsid w:val="00DE15AA"/>
    <w:rsid w:val="00DE263D"/>
    <w:rsid w:val="00DE27EC"/>
    <w:rsid w:val="00DE2ECF"/>
    <w:rsid w:val="00DE3570"/>
    <w:rsid w:val="00DE359A"/>
    <w:rsid w:val="00DF072F"/>
    <w:rsid w:val="00DF0752"/>
    <w:rsid w:val="00DF0A76"/>
    <w:rsid w:val="00DF0F92"/>
    <w:rsid w:val="00DF13C5"/>
    <w:rsid w:val="00DF18CC"/>
    <w:rsid w:val="00DF193C"/>
    <w:rsid w:val="00DF1E67"/>
    <w:rsid w:val="00DF1F25"/>
    <w:rsid w:val="00DF353D"/>
    <w:rsid w:val="00DF376C"/>
    <w:rsid w:val="00DF3BBB"/>
    <w:rsid w:val="00DF4378"/>
    <w:rsid w:val="00DF45D0"/>
    <w:rsid w:val="00DF491B"/>
    <w:rsid w:val="00DF59ED"/>
    <w:rsid w:val="00DF5A8E"/>
    <w:rsid w:val="00DF6C20"/>
    <w:rsid w:val="00E003C0"/>
    <w:rsid w:val="00E004DC"/>
    <w:rsid w:val="00E00BE5"/>
    <w:rsid w:val="00E01B6E"/>
    <w:rsid w:val="00E038CA"/>
    <w:rsid w:val="00E040B2"/>
    <w:rsid w:val="00E05F64"/>
    <w:rsid w:val="00E06E33"/>
    <w:rsid w:val="00E11158"/>
    <w:rsid w:val="00E1303A"/>
    <w:rsid w:val="00E14554"/>
    <w:rsid w:val="00E145A2"/>
    <w:rsid w:val="00E155AE"/>
    <w:rsid w:val="00E15904"/>
    <w:rsid w:val="00E162F7"/>
    <w:rsid w:val="00E1712A"/>
    <w:rsid w:val="00E173AA"/>
    <w:rsid w:val="00E177E3"/>
    <w:rsid w:val="00E17E9B"/>
    <w:rsid w:val="00E2036D"/>
    <w:rsid w:val="00E20ABE"/>
    <w:rsid w:val="00E22B0A"/>
    <w:rsid w:val="00E24031"/>
    <w:rsid w:val="00E248F3"/>
    <w:rsid w:val="00E2490D"/>
    <w:rsid w:val="00E24DEF"/>
    <w:rsid w:val="00E25412"/>
    <w:rsid w:val="00E25916"/>
    <w:rsid w:val="00E26759"/>
    <w:rsid w:val="00E27849"/>
    <w:rsid w:val="00E308D4"/>
    <w:rsid w:val="00E32A7A"/>
    <w:rsid w:val="00E34B72"/>
    <w:rsid w:val="00E351D6"/>
    <w:rsid w:val="00E35CBF"/>
    <w:rsid w:val="00E35D81"/>
    <w:rsid w:val="00E400A1"/>
    <w:rsid w:val="00E409E5"/>
    <w:rsid w:val="00E40E60"/>
    <w:rsid w:val="00E41BA9"/>
    <w:rsid w:val="00E4333E"/>
    <w:rsid w:val="00E43D74"/>
    <w:rsid w:val="00E43D98"/>
    <w:rsid w:val="00E45543"/>
    <w:rsid w:val="00E46DAC"/>
    <w:rsid w:val="00E507CA"/>
    <w:rsid w:val="00E50FBB"/>
    <w:rsid w:val="00E5123A"/>
    <w:rsid w:val="00E54837"/>
    <w:rsid w:val="00E549A6"/>
    <w:rsid w:val="00E54CE7"/>
    <w:rsid w:val="00E55D4E"/>
    <w:rsid w:val="00E55FBC"/>
    <w:rsid w:val="00E56816"/>
    <w:rsid w:val="00E56E02"/>
    <w:rsid w:val="00E57AE9"/>
    <w:rsid w:val="00E6096A"/>
    <w:rsid w:val="00E61566"/>
    <w:rsid w:val="00E61F60"/>
    <w:rsid w:val="00E6238C"/>
    <w:rsid w:val="00E62414"/>
    <w:rsid w:val="00E62C8D"/>
    <w:rsid w:val="00E62DA8"/>
    <w:rsid w:val="00E642A3"/>
    <w:rsid w:val="00E65178"/>
    <w:rsid w:val="00E65257"/>
    <w:rsid w:val="00E665D6"/>
    <w:rsid w:val="00E66B6F"/>
    <w:rsid w:val="00E6792F"/>
    <w:rsid w:val="00E67935"/>
    <w:rsid w:val="00E704EC"/>
    <w:rsid w:val="00E70A4F"/>
    <w:rsid w:val="00E70F50"/>
    <w:rsid w:val="00E722BF"/>
    <w:rsid w:val="00E736A3"/>
    <w:rsid w:val="00E7491B"/>
    <w:rsid w:val="00E74E4D"/>
    <w:rsid w:val="00E74F35"/>
    <w:rsid w:val="00E76728"/>
    <w:rsid w:val="00E76776"/>
    <w:rsid w:val="00E76972"/>
    <w:rsid w:val="00E7796C"/>
    <w:rsid w:val="00E77B16"/>
    <w:rsid w:val="00E77EF1"/>
    <w:rsid w:val="00E8023A"/>
    <w:rsid w:val="00E828FF"/>
    <w:rsid w:val="00E82E06"/>
    <w:rsid w:val="00E84C8C"/>
    <w:rsid w:val="00E85F52"/>
    <w:rsid w:val="00E860A3"/>
    <w:rsid w:val="00E867CA"/>
    <w:rsid w:val="00E86EAA"/>
    <w:rsid w:val="00E900EC"/>
    <w:rsid w:val="00E91000"/>
    <w:rsid w:val="00E919D1"/>
    <w:rsid w:val="00E939E2"/>
    <w:rsid w:val="00E943A3"/>
    <w:rsid w:val="00E944F0"/>
    <w:rsid w:val="00E94B6D"/>
    <w:rsid w:val="00E95057"/>
    <w:rsid w:val="00E95C09"/>
    <w:rsid w:val="00E9633C"/>
    <w:rsid w:val="00E9794B"/>
    <w:rsid w:val="00E97AB2"/>
    <w:rsid w:val="00EA0340"/>
    <w:rsid w:val="00EA0B3F"/>
    <w:rsid w:val="00EA1B08"/>
    <w:rsid w:val="00EA1E28"/>
    <w:rsid w:val="00EA4233"/>
    <w:rsid w:val="00EA4634"/>
    <w:rsid w:val="00EA49B8"/>
    <w:rsid w:val="00EA5189"/>
    <w:rsid w:val="00EA6168"/>
    <w:rsid w:val="00EA690F"/>
    <w:rsid w:val="00EB0016"/>
    <w:rsid w:val="00EB043B"/>
    <w:rsid w:val="00EB0D1C"/>
    <w:rsid w:val="00EB0D33"/>
    <w:rsid w:val="00EB18F3"/>
    <w:rsid w:val="00EB1C17"/>
    <w:rsid w:val="00EB1E1A"/>
    <w:rsid w:val="00EB2C84"/>
    <w:rsid w:val="00EB434F"/>
    <w:rsid w:val="00EB4932"/>
    <w:rsid w:val="00EB61B0"/>
    <w:rsid w:val="00EB6317"/>
    <w:rsid w:val="00EB6DB6"/>
    <w:rsid w:val="00EC1058"/>
    <w:rsid w:val="00EC105A"/>
    <w:rsid w:val="00EC139D"/>
    <w:rsid w:val="00EC1F7C"/>
    <w:rsid w:val="00EC56D2"/>
    <w:rsid w:val="00EC6B6F"/>
    <w:rsid w:val="00EC7F24"/>
    <w:rsid w:val="00ED10B1"/>
    <w:rsid w:val="00ED1E1E"/>
    <w:rsid w:val="00ED2AB3"/>
    <w:rsid w:val="00ED4AE6"/>
    <w:rsid w:val="00ED52DF"/>
    <w:rsid w:val="00ED5687"/>
    <w:rsid w:val="00ED597E"/>
    <w:rsid w:val="00ED6160"/>
    <w:rsid w:val="00ED61DD"/>
    <w:rsid w:val="00ED62EB"/>
    <w:rsid w:val="00EE1D18"/>
    <w:rsid w:val="00EE2007"/>
    <w:rsid w:val="00EE2538"/>
    <w:rsid w:val="00EE2A1B"/>
    <w:rsid w:val="00EE2EB8"/>
    <w:rsid w:val="00EE302A"/>
    <w:rsid w:val="00EE3666"/>
    <w:rsid w:val="00EE4469"/>
    <w:rsid w:val="00EE5878"/>
    <w:rsid w:val="00EE5DCF"/>
    <w:rsid w:val="00EE610D"/>
    <w:rsid w:val="00EE62EC"/>
    <w:rsid w:val="00EF013A"/>
    <w:rsid w:val="00EF0818"/>
    <w:rsid w:val="00EF0D60"/>
    <w:rsid w:val="00EF1193"/>
    <w:rsid w:val="00EF1F3A"/>
    <w:rsid w:val="00EF22B0"/>
    <w:rsid w:val="00EF23A1"/>
    <w:rsid w:val="00EF2C7A"/>
    <w:rsid w:val="00EF366E"/>
    <w:rsid w:val="00EF43FC"/>
    <w:rsid w:val="00EF4ED5"/>
    <w:rsid w:val="00F015B2"/>
    <w:rsid w:val="00F01A89"/>
    <w:rsid w:val="00F02A34"/>
    <w:rsid w:val="00F0441C"/>
    <w:rsid w:val="00F054FB"/>
    <w:rsid w:val="00F05873"/>
    <w:rsid w:val="00F05CE5"/>
    <w:rsid w:val="00F07A24"/>
    <w:rsid w:val="00F11F3F"/>
    <w:rsid w:val="00F11F7D"/>
    <w:rsid w:val="00F1393F"/>
    <w:rsid w:val="00F1442D"/>
    <w:rsid w:val="00F14B8B"/>
    <w:rsid w:val="00F162C9"/>
    <w:rsid w:val="00F17AF4"/>
    <w:rsid w:val="00F17B1E"/>
    <w:rsid w:val="00F17D76"/>
    <w:rsid w:val="00F17E53"/>
    <w:rsid w:val="00F17F75"/>
    <w:rsid w:val="00F20D71"/>
    <w:rsid w:val="00F2225A"/>
    <w:rsid w:val="00F2236C"/>
    <w:rsid w:val="00F23EF3"/>
    <w:rsid w:val="00F25C85"/>
    <w:rsid w:val="00F26B55"/>
    <w:rsid w:val="00F301FF"/>
    <w:rsid w:val="00F302FC"/>
    <w:rsid w:val="00F3151F"/>
    <w:rsid w:val="00F32041"/>
    <w:rsid w:val="00F32B6F"/>
    <w:rsid w:val="00F357C0"/>
    <w:rsid w:val="00F361E5"/>
    <w:rsid w:val="00F377EC"/>
    <w:rsid w:val="00F378CE"/>
    <w:rsid w:val="00F37A92"/>
    <w:rsid w:val="00F400AE"/>
    <w:rsid w:val="00F408D8"/>
    <w:rsid w:val="00F41A95"/>
    <w:rsid w:val="00F42933"/>
    <w:rsid w:val="00F43183"/>
    <w:rsid w:val="00F44BCB"/>
    <w:rsid w:val="00F454EB"/>
    <w:rsid w:val="00F46588"/>
    <w:rsid w:val="00F46963"/>
    <w:rsid w:val="00F47E66"/>
    <w:rsid w:val="00F50A30"/>
    <w:rsid w:val="00F51226"/>
    <w:rsid w:val="00F5177C"/>
    <w:rsid w:val="00F523FB"/>
    <w:rsid w:val="00F5465B"/>
    <w:rsid w:val="00F55E8B"/>
    <w:rsid w:val="00F561AF"/>
    <w:rsid w:val="00F56C85"/>
    <w:rsid w:val="00F56DFF"/>
    <w:rsid w:val="00F60086"/>
    <w:rsid w:val="00F605BB"/>
    <w:rsid w:val="00F60B89"/>
    <w:rsid w:val="00F60F68"/>
    <w:rsid w:val="00F6146F"/>
    <w:rsid w:val="00F614D6"/>
    <w:rsid w:val="00F629BE"/>
    <w:rsid w:val="00F62C50"/>
    <w:rsid w:val="00F631BD"/>
    <w:rsid w:val="00F635E6"/>
    <w:rsid w:val="00F63AF7"/>
    <w:rsid w:val="00F63E6C"/>
    <w:rsid w:val="00F642A5"/>
    <w:rsid w:val="00F64977"/>
    <w:rsid w:val="00F65047"/>
    <w:rsid w:val="00F6568A"/>
    <w:rsid w:val="00F65B60"/>
    <w:rsid w:val="00F65EBB"/>
    <w:rsid w:val="00F66D66"/>
    <w:rsid w:val="00F713B8"/>
    <w:rsid w:val="00F72BB9"/>
    <w:rsid w:val="00F72DB5"/>
    <w:rsid w:val="00F75325"/>
    <w:rsid w:val="00F75A9B"/>
    <w:rsid w:val="00F76A01"/>
    <w:rsid w:val="00F76C7D"/>
    <w:rsid w:val="00F77CFC"/>
    <w:rsid w:val="00F812E8"/>
    <w:rsid w:val="00F818D2"/>
    <w:rsid w:val="00F81B0F"/>
    <w:rsid w:val="00F81BA8"/>
    <w:rsid w:val="00F827BF"/>
    <w:rsid w:val="00F83030"/>
    <w:rsid w:val="00F84892"/>
    <w:rsid w:val="00F8517D"/>
    <w:rsid w:val="00F87847"/>
    <w:rsid w:val="00F8790E"/>
    <w:rsid w:val="00F90B31"/>
    <w:rsid w:val="00F90DA2"/>
    <w:rsid w:val="00F91745"/>
    <w:rsid w:val="00F92952"/>
    <w:rsid w:val="00F9559B"/>
    <w:rsid w:val="00F968F1"/>
    <w:rsid w:val="00FA1249"/>
    <w:rsid w:val="00FA23FB"/>
    <w:rsid w:val="00FA2A13"/>
    <w:rsid w:val="00FA57A1"/>
    <w:rsid w:val="00FB0DD0"/>
    <w:rsid w:val="00FB186C"/>
    <w:rsid w:val="00FB1C5E"/>
    <w:rsid w:val="00FB2663"/>
    <w:rsid w:val="00FB2DD9"/>
    <w:rsid w:val="00FB639E"/>
    <w:rsid w:val="00FB777D"/>
    <w:rsid w:val="00FB7F3C"/>
    <w:rsid w:val="00FC0747"/>
    <w:rsid w:val="00FC108C"/>
    <w:rsid w:val="00FC10B7"/>
    <w:rsid w:val="00FC1482"/>
    <w:rsid w:val="00FC1D85"/>
    <w:rsid w:val="00FC1F3D"/>
    <w:rsid w:val="00FC24EC"/>
    <w:rsid w:val="00FC2608"/>
    <w:rsid w:val="00FC3B4C"/>
    <w:rsid w:val="00FC3C57"/>
    <w:rsid w:val="00FC4A81"/>
    <w:rsid w:val="00FC4D49"/>
    <w:rsid w:val="00FC6626"/>
    <w:rsid w:val="00FC6DCF"/>
    <w:rsid w:val="00FC7C46"/>
    <w:rsid w:val="00FC7C76"/>
    <w:rsid w:val="00FC7ECA"/>
    <w:rsid w:val="00FD22C5"/>
    <w:rsid w:val="00FD2B09"/>
    <w:rsid w:val="00FD3387"/>
    <w:rsid w:val="00FD501D"/>
    <w:rsid w:val="00FD59FD"/>
    <w:rsid w:val="00FD5C54"/>
    <w:rsid w:val="00FD5F01"/>
    <w:rsid w:val="00FD7333"/>
    <w:rsid w:val="00FE0F8E"/>
    <w:rsid w:val="00FE127E"/>
    <w:rsid w:val="00FE1DB8"/>
    <w:rsid w:val="00FE2C02"/>
    <w:rsid w:val="00FE2FB1"/>
    <w:rsid w:val="00FE3CF9"/>
    <w:rsid w:val="00FE4015"/>
    <w:rsid w:val="00FE5143"/>
    <w:rsid w:val="00FE7373"/>
    <w:rsid w:val="00FE7374"/>
    <w:rsid w:val="00FE74B3"/>
    <w:rsid w:val="00FE7A79"/>
    <w:rsid w:val="00FF0378"/>
    <w:rsid w:val="00FF06EB"/>
    <w:rsid w:val="00FF078B"/>
    <w:rsid w:val="00FF0BC9"/>
    <w:rsid w:val="00FF170B"/>
    <w:rsid w:val="00FF1D8D"/>
    <w:rsid w:val="00FF269C"/>
    <w:rsid w:val="00FF3143"/>
    <w:rsid w:val="00FF345A"/>
    <w:rsid w:val="00FF36BA"/>
    <w:rsid w:val="00FF41FB"/>
    <w:rsid w:val="00FF4E68"/>
    <w:rsid w:val="00FF55ED"/>
    <w:rsid w:val="00FF60CC"/>
    <w:rsid w:val="00FF6464"/>
    <w:rsid w:val="00FF7913"/>
    <w:rsid w:val="00FF7F95"/>
    <w:rsid w:val="60915F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0FBD"/>
  <w15:chartTrackingRefBased/>
  <w15:docId w15:val="{EC8190E9-AF4A-BE4D-8DD2-477120D9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E43"/>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643E60"/>
    <w:pPr>
      <w:keepNext/>
      <w:keepLines/>
      <w:outlineLvl w:val="0"/>
    </w:pPr>
    <w:rPr>
      <w:rFonts w:asciiTheme="minorHAnsi" w:eastAsia="Calibri" w:hAnsiTheme="minorHAnsi" w:cstheme="minorHAnsi"/>
      <w:b/>
      <w:bCs/>
      <w:color w:val="990000"/>
      <w:sz w:val="32"/>
      <w:szCs w:val="32"/>
      <w:lang w:eastAsia="zh-CN"/>
    </w:rPr>
  </w:style>
  <w:style w:type="paragraph" w:styleId="Heading2">
    <w:name w:val="heading 2"/>
    <w:basedOn w:val="Normal"/>
    <w:next w:val="Normal"/>
    <w:link w:val="Heading2Char"/>
    <w:autoRedefine/>
    <w:uiPriority w:val="9"/>
    <w:unhideWhenUsed/>
    <w:qFormat/>
    <w:rsid w:val="00C43AC8"/>
    <w:pPr>
      <w:keepNext/>
      <w:keepLines/>
      <w:spacing w:before="200"/>
      <w:outlineLvl w:val="1"/>
    </w:pPr>
    <w:rPr>
      <w:rFonts w:asciiTheme="minorHAnsi" w:eastAsiaTheme="majorEastAsia" w:hAnsiTheme="minorHAnsi" w:cstheme="minorHAnsi"/>
      <w:b/>
      <w:bCs/>
      <w:color w:val="990000"/>
      <w:sz w:val="26"/>
      <w:szCs w:val="26"/>
      <w:lang w:eastAsia="zh-CN"/>
    </w:rPr>
  </w:style>
  <w:style w:type="paragraph" w:styleId="Heading3">
    <w:name w:val="heading 3"/>
    <w:basedOn w:val="Normal"/>
    <w:next w:val="Normal"/>
    <w:link w:val="Heading3Char"/>
    <w:uiPriority w:val="9"/>
    <w:unhideWhenUsed/>
    <w:rsid w:val="00B62489"/>
    <w:pPr>
      <w:keepNext/>
      <w:keepLines/>
      <w:spacing w:before="280" w:after="80"/>
      <w:outlineLvl w:val="2"/>
    </w:pPr>
    <w:rPr>
      <w:rFonts w:ascii="Sorts Mill Goudy" w:eastAsia="Sorts Mill Goudy" w:hAnsi="Sorts Mill Goudy" w:cs="Sorts Mill Goudy"/>
      <w:b/>
      <w:sz w:val="28"/>
      <w:szCs w:val="28"/>
      <w:lang w:eastAsia="zh-CN"/>
    </w:rPr>
  </w:style>
  <w:style w:type="paragraph" w:styleId="Heading4">
    <w:name w:val="heading 4"/>
    <w:aliases w:val="Pg 1 Heading won't show in TOC"/>
    <w:basedOn w:val="Heading1"/>
    <w:next w:val="Normal"/>
    <w:link w:val="Heading4Char"/>
    <w:uiPriority w:val="9"/>
    <w:unhideWhenUsed/>
    <w:qFormat/>
    <w:rsid w:val="00713AF5"/>
    <w:pPr>
      <w:outlineLvl w:val="3"/>
    </w:p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lang w:eastAsia="zh-CN"/>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E60"/>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C43AC8"/>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rFonts w:asciiTheme="minorHAnsi" w:hAnsiTheme="minorHAnsi"/>
      <w:sz w:val="18"/>
      <w:szCs w:val="18"/>
      <w:lang w:eastAsia="zh-CN"/>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aliases w:val="Pg 1 Heading won't show in TOC Char"/>
    <w:basedOn w:val="DefaultParagraphFont"/>
    <w:link w:val="Heading4"/>
    <w:uiPriority w:val="9"/>
    <w:rsid w:val="00713AF5"/>
    <w:rPr>
      <w:rFonts w:eastAsia="Calibri" w:cstheme="minorHAnsi"/>
      <w:b/>
      <w:bCs/>
      <w:color w:val="990000"/>
      <w:sz w:val="32"/>
      <w:szCs w:val="32"/>
      <w:lang w:eastAsia="zh-CN"/>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rsid w:val="00000238"/>
    <w:pPr>
      <w:spacing w:after="120"/>
    </w:pPr>
    <w:rPr>
      <w:rFonts w:asciiTheme="minorHAnsi" w:hAnsiTheme="minorHAnsi" w:cstheme="minorHAnsi"/>
      <w:noProof/>
      <w:sz w:val="44"/>
      <w:szCs w:val="44"/>
      <w:lang w:eastAsia="zh-CN"/>
    </w:rPr>
  </w:style>
  <w:style w:type="character" w:customStyle="1" w:styleId="TitleChar">
    <w:name w:val="Title Char"/>
    <w:basedOn w:val="DefaultParagraphFont"/>
    <w:link w:val="Title"/>
    <w:uiPriority w:val="10"/>
    <w:rsid w:val="00000238"/>
    <w:rPr>
      <w:rFonts w:eastAsia="Times New Roman" w:cstheme="minorHAnsi"/>
      <w:noProof/>
      <w:sz w:val="44"/>
      <w:szCs w:val="44"/>
      <w:lang w:eastAsia="zh-CN"/>
    </w:rPr>
  </w:style>
  <w:style w:type="paragraph" w:styleId="Footer">
    <w:name w:val="footer"/>
    <w:basedOn w:val="Normal"/>
    <w:link w:val="FooterChar"/>
    <w:autoRedefine/>
    <w:uiPriority w:val="99"/>
    <w:unhideWhenUsed/>
    <w:rsid w:val="00AE744B"/>
    <w:pPr>
      <w:tabs>
        <w:tab w:val="center" w:pos="4320"/>
        <w:tab w:val="right" w:pos="8640"/>
      </w:tabs>
      <w:jc w:val="right"/>
    </w:pPr>
    <w:rPr>
      <w:rFonts w:ascii="Arial" w:eastAsia="Sorts Mill Goudy" w:hAnsi="Arial" w:cs="Sorts Mill Goudy"/>
      <w:sz w:val="16"/>
      <w:lang w:eastAsia="zh-CN"/>
    </w:rPr>
  </w:style>
  <w:style w:type="character" w:customStyle="1" w:styleId="FooterChar">
    <w:name w:val="Footer Char"/>
    <w:basedOn w:val="DefaultParagraphFont"/>
    <w:link w:val="Footer"/>
    <w:uiPriority w:val="99"/>
    <w:rsid w:val="00AE744B"/>
    <w:rPr>
      <w:rFonts w:ascii="Arial" w:eastAsia="Sorts Mill Goudy" w:hAnsi="Arial" w:cs="Sorts Mill Goudy"/>
      <w:sz w:val="16"/>
      <w:lang w:eastAsia="zh-CN"/>
    </w:rPr>
  </w:style>
  <w:style w:type="paragraph" w:styleId="Header">
    <w:name w:val="header"/>
    <w:basedOn w:val="Normal"/>
    <w:link w:val="HeaderChar"/>
    <w:autoRedefine/>
    <w:uiPriority w:val="99"/>
    <w:unhideWhenUsed/>
    <w:rsid w:val="00AE744B"/>
    <w:pPr>
      <w:tabs>
        <w:tab w:val="center" w:pos="4320"/>
        <w:tab w:val="right" w:pos="8640"/>
      </w:tabs>
    </w:pPr>
    <w:rPr>
      <w:rFonts w:ascii="Arial" w:eastAsia="Sorts Mill Goudy" w:hAnsi="Arial" w:cs="Sorts Mill Goudy"/>
      <w:sz w:val="16"/>
      <w:lang w:eastAsia="zh-CN"/>
    </w:rPr>
  </w:style>
  <w:style w:type="character" w:customStyle="1" w:styleId="HeaderChar">
    <w:name w:val="Header Char"/>
    <w:basedOn w:val="DefaultParagraphFont"/>
    <w:link w:val="Header"/>
    <w:uiPriority w:val="99"/>
    <w:rsid w:val="00AE744B"/>
    <w:rPr>
      <w:rFonts w:ascii="Arial" w:eastAsia="Sorts Mill Goudy" w:hAnsi="Arial" w:cs="Sorts Mill Goudy"/>
      <w:sz w:val="16"/>
      <w:lang w:eastAsia="zh-CN"/>
    </w:rPr>
  </w:style>
  <w:style w:type="paragraph" w:styleId="Subtitle">
    <w:name w:val="Subtitle"/>
    <w:basedOn w:val="Normal"/>
    <w:next w:val="Normal"/>
    <w:link w:val="SubtitleChar"/>
    <w:autoRedefine/>
    <w:uiPriority w:val="11"/>
    <w:rsid w:val="00205DAA"/>
    <w:rPr>
      <w:rFonts w:ascii="Calibri" w:eastAsia="Calibri" w:hAnsi="Calibri" w:cs="Calibri"/>
      <w:i/>
      <w:color w:val="000000" w:themeColor="text1"/>
      <w:lang w:eastAsia="zh-CN"/>
    </w:rPr>
  </w:style>
  <w:style w:type="character" w:customStyle="1" w:styleId="SubtitleChar">
    <w:name w:val="Subtitle Char"/>
    <w:basedOn w:val="DefaultParagraphFont"/>
    <w:link w:val="Subtitle"/>
    <w:uiPriority w:val="11"/>
    <w:rsid w:val="00205DAA"/>
    <w:rPr>
      <w:rFonts w:ascii="Calibri" w:eastAsia="Calibri" w:hAnsi="Calibri" w:cs="Calibri"/>
      <w:i/>
      <w:color w:val="000000" w:themeColor="text1"/>
      <w:lang w:eastAsia="zh-CN"/>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ommentText">
    <w:name w:val="annotation text"/>
    <w:basedOn w:val="Normal"/>
    <w:link w:val="CommentTextChar"/>
    <w:autoRedefine/>
    <w:uiPriority w:val="99"/>
    <w:unhideWhenUsed/>
    <w:rsid w:val="00AA6460"/>
    <w:rPr>
      <w:rFonts w:asciiTheme="minorHAnsi" w:eastAsia="Sorts Mill Goudy" w:hAnsiTheme="minorHAnsi" w:cs="Sorts Mill Goudy"/>
      <w:lang w:eastAsia="zh-CN"/>
    </w:rPr>
  </w:style>
  <w:style w:type="character" w:customStyle="1" w:styleId="CommentTextChar">
    <w:name w:val="Comment Text Char"/>
    <w:basedOn w:val="DefaultParagraphFont"/>
    <w:link w:val="CommentText"/>
    <w:uiPriority w:val="99"/>
    <w:rsid w:val="00AA646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asciiTheme="minorHAnsi" w:eastAsia="Sorts Mill Goudy" w:hAnsiTheme="minorHAnsi"/>
      <w:lang w:eastAsia="zh-CN"/>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spacing w:before="120"/>
      <w:ind w:left="240"/>
    </w:pPr>
    <w:rPr>
      <w:rFonts w:asciiTheme="minorHAnsi" w:hAnsiTheme="minorHAnsi" w:cstheme="minorHAnsi"/>
      <w:b/>
      <w:bCs/>
      <w:sz w:val="22"/>
      <w:szCs w:val="22"/>
      <w:lang w:eastAsia="zh-CN"/>
    </w:rPr>
  </w:style>
  <w:style w:type="paragraph" w:styleId="TOC1">
    <w:name w:val="toc 1"/>
    <w:basedOn w:val="Normal"/>
    <w:next w:val="Normal"/>
    <w:autoRedefine/>
    <w:uiPriority w:val="39"/>
    <w:unhideWhenUsed/>
    <w:rsid w:val="00F60086"/>
    <w:pPr>
      <w:spacing w:before="120"/>
    </w:pPr>
    <w:rPr>
      <w:rFonts w:asciiTheme="minorHAnsi" w:hAnsiTheme="minorHAnsi" w:cstheme="minorHAnsi"/>
      <w:b/>
      <w:bCs/>
      <w:iCs/>
      <w:lang w:eastAsia="zh-CN"/>
    </w:rPr>
  </w:style>
  <w:style w:type="paragraph" w:styleId="NormalWeb">
    <w:name w:val="Normal (Web)"/>
    <w:basedOn w:val="Normal"/>
    <w:uiPriority w:val="99"/>
    <w:semiHidden/>
    <w:unhideWhenUsed/>
    <w:rsid w:val="00A27FED"/>
    <w:pPr>
      <w:spacing w:before="100" w:beforeAutospacing="1" w:after="100" w:afterAutospacing="1"/>
    </w:pPr>
    <w:rPr>
      <w:rFonts w:asciiTheme="minorHAnsi" w:hAnsiTheme="minorHAnsi"/>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lang w:eastAsia="zh-CN"/>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unhideWhenUsed/>
    <w:rsid w:val="00A540D0"/>
    <w:pPr>
      <w:ind w:left="480"/>
    </w:pPr>
    <w:rPr>
      <w:rFonts w:asciiTheme="minorHAnsi" w:hAnsiTheme="minorHAnsi" w:cstheme="minorHAnsi"/>
      <w:sz w:val="20"/>
      <w:szCs w:val="20"/>
      <w:lang w:eastAsia="zh-CN"/>
    </w:rPr>
  </w:style>
  <w:style w:type="paragraph" w:styleId="TOC4">
    <w:name w:val="toc 4"/>
    <w:basedOn w:val="Normal"/>
    <w:next w:val="Normal"/>
    <w:autoRedefine/>
    <w:uiPriority w:val="39"/>
    <w:unhideWhenUsed/>
    <w:rsid w:val="00A540D0"/>
    <w:pPr>
      <w:ind w:left="720"/>
    </w:pPr>
    <w:rPr>
      <w:rFonts w:asciiTheme="minorHAnsi" w:hAnsiTheme="minorHAnsi" w:cstheme="minorHAnsi"/>
      <w:sz w:val="20"/>
      <w:szCs w:val="20"/>
      <w:lang w:eastAsia="zh-CN"/>
    </w:rPr>
  </w:style>
  <w:style w:type="paragraph" w:styleId="TOC5">
    <w:name w:val="toc 5"/>
    <w:basedOn w:val="Normal"/>
    <w:next w:val="Normal"/>
    <w:autoRedefine/>
    <w:uiPriority w:val="39"/>
    <w:unhideWhenUsed/>
    <w:rsid w:val="00A540D0"/>
    <w:pPr>
      <w:ind w:left="960"/>
    </w:pPr>
    <w:rPr>
      <w:rFonts w:asciiTheme="minorHAnsi" w:hAnsiTheme="minorHAnsi" w:cstheme="minorHAnsi"/>
      <w:sz w:val="20"/>
      <w:szCs w:val="20"/>
      <w:lang w:eastAsia="zh-CN"/>
    </w:rPr>
  </w:style>
  <w:style w:type="paragraph" w:styleId="TOC6">
    <w:name w:val="toc 6"/>
    <w:basedOn w:val="Normal"/>
    <w:next w:val="Normal"/>
    <w:autoRedefine/>
    <w:uiPriority w:val="39"/>
    <w:unhideWhenUsed/>
    <w:rsid w:val="00A540D0"/>
    <w:pPr>
      <w:ind w:left="1200"/>
    </w:pPr>
    <w:rPr>
      <w:rFonts w:asciiTheme="minorHAnsi" w:hAnsiTheme="minorHAnsi" w:cstheme="minorHAnsi"/>
      <w:sz w:val="20"/>
      <w:szCs w:val="20"/>
      <w:lang w:eastAsia="zh-CN"/>
    </w:rPr>
  </w:style>
  <w:style w:type="paragraph" w:styleId="TOC7">
    <w:name w:val="toc 7"/>
    <w:basedOn w:val="Normal"/>
    <w:next w:val="Normal"/>
    <w:autoRedefine/>
    <w:uiPriority w:val="39"/>
    <w:unhideWhenUsed/>
    <w:rsid w:val="00A540D0"/>
    <w:pPr>
      <w:ind w:left="1440"/>
    </w:pPr>
    <w:rPr>
      <w:rFonts w:asciiTheme="minorHAnsi" w:hAnsiTheme="minorHAnsi" w:cstheme="minorHAnsi"/>
      <w:sz w:val="20"/>
      <w:szCs w:val="20"/>
      <w:lang w:eastAsia="zh-CN"/>
    </w:rPr>
  </w:style>
  <w:style w:type="paragraph" w:styleId="TOC8">
    <w:name w:val="toc 8"/>
    <w:basedOn w:val="Normal"/>
    <w:next w:val="Normal"/>
    <w:autoRedefine/>
    <w:uiPriority w:val="39"/>
    <w:unhideWhenUsed/>
    <w:rsid w:val="00A540D0"/>
    <w:pPr>
      <w:ind w:left="1680"/>
    </w:pPr>
    <w:rPr>
      <w:rFonts w:asciiTheme="minorHAnsi" w:hAnsiTheme="minorHAnsi" w:cstheme="minorHAnsi"/>
      <w:sz w:val="20"/>
      <w:szCs w:val="20"/>
      <w:lang w:eastAsia="zh-CN"/>
    </w:rPr>
  </w:style>
  <w:style w:type="paragraph" w:styleId="TOC9">
    <w:name w:val="toc 9"/>
    <w:basedOn w:val="Normal"/>
    <w:next w:val="Normal"/>
    <w:autoRedefine/>
    <w:uiPriority w:val="39"/>
    <w:unhideWhenUsed/>
    <w:rsid w:val="00A540D0"/>
    <w:pPr>
      <w:ind w:left="1920"/>
    </w:pPr>
    <w:rPr>
      <w:rFonts w:asciiTheme="minorHAnsi" w:hAnsiTheme="minorHAnsi" w:cstheme="minorHAnsi"/>
      <w:sz w:val="20"/>
      <w:szCs w:val="20"/>
      <w:lang w:eastAsia="zh-CN"/>
    </w:rPr>
  </w:style>
  <w:style w:type="paragraph" w:styleId="FootnoteText">
    <w:name w:val="footnote text"/>
    <w:basedOn w:val="Normal"/>
    <w:link w:val="FootnoteTextChar"/>
    <w:uiPriority w:val="99"/>
    <w:semiHidden/>
    <w:unhideWhenUsed/>
    <w:rsid w:val="004A08CE"/>
    <w:rPr>
      <w:rFonts w:asciiTheme="minorHAnsi" w:hAnsiTheme="minorHAnsi"/>
      <w:sz w:val="20"/>
      <w:szCs w:val="20"/>
      <w:lang w:eastAsia="zh-CN"/>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paragraph" w:styleId="ListBullet">
    <w:name w:val="List Bullet"/>
    <w:basedOn w:val="Normal"/>
    <w:autoRedefine/>
    <w:uiPriority w:val="99"/>
    <w:unhideWhenUsed/>
    <w:qFormat/>
    <w:rsid w:val="00C059D0"/>
    <w:pPr>
      <w:numPr>
        <w:numId w:val="1"/>
      </w:numPr>
      <w:tabs>
        <w:tab w:val="clear" w:pos="360"/>
        <w:tab w:val="num" w:pos="720"/>
      </w:tabs>
      <w:ind w:left="1440"/>
      <w:contextualSpacing/>
    </w:pPr>
    <w:rPr>
      <w:rFonts w:asciiTheme="minorHAnsi" w:eastAsia="Calibri" w:hAnsiTheme="minorHAnsi"/>
      <w:lang w:eastAsia="zh-CN"/>
    </w:rPr>
  </w:style>
  <w:style w:type="paragraph" w:styleId="ListNumber">
    <w:name w:val="List Number"/>
    <w:basedOn w:val="Normal"/>
    <w:autoRedefine/>
    <w:uiPriority w:val="99"/>
    <w:unhideWhenUsed/>
    <w:qFormat/>
    <w:rsid w:val="00E66B6F"/>
    <w:pPr>
      <w:numPr>
        <w:numId w:val="3"/>
      </w:numPr>
      <w:tabs>
        <w:tab w:val="num" w:pos="720"/>
      </w:tabs>
      <w:ind w:left="720"/>
      <w:contextualSpacing/>
    </w:pPr>
    <w:rPr>
      <w:rFonts w:asciiTheme="minorHAnsi" w:hAnsiTheme="minorHAnsi"/>
      <w:lang w:eastAsia="zh-CN"/>
    </w:rPr>
  </w:style>
  <w:style w:type="paragraph" w:customStyle="1" w:styleId="Sub-bullet">
    <w:name w:val="Sub-bullet"/>
    <w:basedOn w:val="ListBullet"/>
    <w:autoRedefine/>
    <w:qFormat/>
    <w:rsid w:val="00C059D0"/>
    <w:pPr>
      <w:numPr>
        <w:numId w:val="2"/>
      </w:numPr>
    </w:pPr>
  </w:style>
  <w:style w:type="character" w:styleId="Emphasis">
    <w:name w:val="Emphasis"/>
    <w:basedOn w:val="DefaultParagraphFont"/>
    <w:uiPriority w:val="20"/>
    <w:qFormat/>
    <w:rsid w:val="00513222"/>
    <w:rPr>
      <w:i/>
      <w:iCs/>
    </w:rPr>
  </w:style>
  <w:style w:type="character" w:styleId="Strong">
    <w:name w:val="Strong"/>
    <w:basedOn w:val="DefaultParagraphFont"/>
    <w:uiPriority w:val="22"/>
    <w:rsid w:val="008514AB"/>
    <w:rPr>
      <w:b/>
      <w:bCs/>
    </w:rPr>
  </w:style>
  <w:style w:type="paragraph" w:customStyle="1" w:styleId="LN">
    <w:name w:val="LN"/>
    <w:basedOn w:val="Normal"/>
    <w:qFormat/>
    <w:rsid w:val="006452D2"/>
    <w:pPr>
      <w:ind w:left="360"/>
    </w:pPr>
    <w:rPr>
      <w:rFonts w:asciiTheme="minorHAnsi" w:eastAsia="Calibri" w:hAnsiTheme="minorHAnsi"/>
      <w:lang w:eastAsia="zh-CN"/>
    </w:rPr>
  </w:style>
  <w:style w:type="paragraph" w:customStyle="1" w:styleId="Figure">
    <w:name w:val="Figure"/>
    <w:basedOn w:val="Normal"/>
    <w:qFormat/>
    <w:rsid w:val="00676777"/>
    <w:pPr>
      <w:jc w:val="center"/>
    </w:pPr>
    <w:rPr>
      <w:rFonts w:asciiTheme="minorHAnsi" w:hAnsiTheme="minorHAnsi"/>
      <w:lang w:eastAsia="zh-CN"/>
    </w:rPr>
  </w:style>
  <w:style w:type="paragraph" w:styleId="ListParagraph">
    <w:name w:val="List Paragraph"/>
    <w:basedOn w:val="Normal"/>
    <w:uiPriority w:val="34"/>
    <w:rsid w:val="004733EF"/>
    <w:pPr>
      <w:ind w:left="720"/>
      <w:contextualSpacing/>
    </w:pPr>
    <w:rPr>
      <w:rFonts w:asciiTheme="minorHAnsi" w:hAnsiTheme="minorHAnsi"/>
      <w:lang w:eastAsia="zh-CN"/>
    </w:rPr>
  </w:style>
  <w:style w:type="paragraph" w:styleId="Caption">
    <w:name w:val="caption"/>
    <w:basedOn w:val="FigureLegend"/>
    <w:next w:val="Normal"/>
    <w:uiPriority w:val="35"/>
    <w:unhideWhenUsed/>
    <w:qFormat/>
    <w:rsid w:val="00582004"/>
  </w:style>
  <w:style w:type="table" w:styleId="TableGrid">
    <w:name w:val="Table Grid"/>
    <w:basedOn w:val="TableNormal"/>
    <w:uiPriority w:val="39"/>
    <w:rsid w:val="003D5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30054160">
      <w:bodyDiv w:val="1"/>
      <w:marLeft w:val="0"/>
      <w:marRight w:val="0"/>
      <w:marTop w:val="0"/>
      <w:marBottom w:val="0"/>
      <w:divBdr>
        <w:top w:val="none" w:sz="0" w:space="0" w:color="auto"/>
        <w:left w:val="none" w:sz="0" w:space="0" w:color="auto"/>
        <w:bottom w:val="none" w:sz="0" w:space="0" w:color="auto"/>
        <w:right w:val="none" w:sz="0" w:space="0" w:color="auto"/>
      </w:divBdr>
    </w:div>
    <w:div w:id="142283548">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25686608">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55244191">
      <w:bodyDiv w:val="1"/>
      <w:marLeft w:val="0"/>
      <w:marRight w:val="0"/>
      <w:marTop w:val="0"/>
      <w:marBottom w:val="0"/>
      <w:divBdr>
        <w:top w:val="none" w:sz="0" w:space="0" w:color="auto"/>
        <w:left w:val="none" w:sz="0" w:space="0" w:color="auto"/>
        <w:bottom w:val="none" w:sz="0" w:space="0" w:color="auto"/>
        <w:right w:val="none" w:sz="0" w:space="0" w:color="auto"/>
      </w:divBdr>
    </w:div>
    <w:div w:id="758060016">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053700469">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178619946">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61784552">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497838347">
      <w:bodyDiv w:val="1"/>
      <w:marLeft w:val="0"/>
      <w:marRight w:val="0"/>
      <w:marTop w:val="0"/>
      <w:marBottom w:val="0"/>
      <w:divBdr>
        <w:top w:val="none" w:sz="0" w:space="0" w:color="auto"/>
        <w:left w:val="none" w:sz="0" w:space="0" w:color="auto"/>
        <w:bottom w:val="none" w:sz="0" w:space="0" w:color="auto"/>
        <w:right w:val="none" w:sz="0" w:space="0" w:color="auto"/>
      </w:divBdr>
    </w:div>
    <w:div w:id="1518158116">
      <w:bodyDiv w:val="1"/>
      <w:marLeft w:val="0"/>
      <w:marRight w:val="0"/>
      <w:marTop w:val="0"/>
      <w:marBottom w:val="0"/>
      <w:divBdr>
        <w:top w:val="none" w:sz="0" w:space="0" w:color="auto"/>
        <w:left w:val="none" w:sz="0" w:space="0" w:color="auto"/>
        <w:bottom w:val="none" w:sz="0" w:space="0" w:color="auto"/>
        <w:right w:val="none" w:sz="0" w:space="0" w:color="auto"/>
      </w:divBdr>
    </w:div>
    <w:div w:id="1548763071">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794709736">
      <w:bodyDiv w:val="1"/>
      <w:marLeft w:val="0"/>
      <w:marRight w:val="0"/>
      <w:marTop w:val="0"/>
      <w:marBottom w:val="0"/>
      <w:divBdr>
        <w:top w:val="none" w:sz="0" w:space="0" w:color="auto"/>
        <w:left w:val="none" w:sz="0" w:space="0" w:color="auto"/>
        <w:bottom w:val="none" w:sz="0" w:space="0" w:color="auto"/>
        <w:right w:val="none" w:sz="0" w:space="0" w:color="auto"/>
      </w:divBdr>
    </w:div>
    <w:div w:id="1883705841">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1972325344">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https://thegep.org/lessons/wleung-lesson_with_exercises-detecting_interpreting_homology/"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thegep.org/lessons/wleung-lesson-simple_introduction_blas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thegep.org/finder"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ommunity.gep.wustl.edu/repository/course_materials_WU/annotation/Introduction_NCBI_BLAST.zip"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gep.org/finde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thegep.org/lessons/wleung-lesson_with_exercises-using_mrna_est_evidence/"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last.ncbi.nlm.nih.gov/Blast.cgi"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yperlink" Target="https://thegep.org/" TargetMode="External"/><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thegep.org/finder"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25</Pages>
  <Words>5534</Words>
  <Characters>31545</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Sandlin, Katie</dc:creator>
  <cp:keywords/>
  <dc:description/>
  <cp:lastModifiedBy>Leung, Wilson</cp:lastModifiedBy>
  <cp:revision>221</cp:revision>
  <cp:lastPrinted>2022-08-29T20:20:00Z</cp:lastPrinted>
  <dcterms:created xsi:type="dcterms:W3CDTF">2022-08-29T15:47:00Z</dcterms:created>
  <dcterms:modified xsi:type="dcterms:W3CDTF">2023-12-23T02:12:00Z</dcterms:modified>
</cp:coreProperties>
</file>