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F1C68F" w14:textId="1730D2EB" w:rsidR="0044413D" w:rsidRPr="00F377EC" w:rsidRDefault="0044413D" w:rsidP="00970644">
      <w:pPr>
        <w:spacing w:after="120"/>
        <w:rPr>
          <w:rFonts w:asciiTheme="minorHAnsi" w:hAnsiTheme="minorHAnsi" w:cstheme="minorHAnsi"/>
        </w:rPr>
      </w:pPr>
      <w:r w:rsidRPr="00F377EC">
        <w:rPr>
          <w:rFonts w:asciiTheme="minorHAnsi" w:hAnsiTheme="minorHAnsi" w:cstheme="minorHAnsi"/>
          <w:noProof/>
          <w:sz w:val="44"/>
          <w:szCs w:val="44"/>
        </w:rPr>
        <mc:AlternateContent>
          <mc:Choice Requires="wps">
            <w:drawing>
              <wp:anchor distT="0" distB="0" distL="114300" distR="114300" simplePos="0" relativeHeight="251726848" behindDoc="0" locked="0" layoutInCell="1" allowOverlap="1" wp14:anchorId="5293E58B" wp14:editId="066B3D9D">
                <wp:simplePos x="0" y="0"/>
                <wp:positionH relativeFrom="column">
                  <wp:posOffset>1151467</wp:posOffset>
                </wp:positionH>
                <wp:positionV relativeFrom="paragraph">
                  <wp:posOffset>338667</wp:posOffset>
                </wp:positionV>
                <wp:extent cx="4885266" cy="0"/>
                <wp:effectExtent l="0" t="0" r="17145" b="12700"/>
                <wp:wrapNone/>
                <wp:docPr id="7" name="Straight Connector 7"/>
                <wp:cNvGraphicFramePr/>
                <a:graphic xmlns:a="http://schemas.openxmlformats.org/drawingml/2006/main">
                  <a:graphicData uri="http://schemas.microsoft.com/office/word/2010/wordprocessingShape">
                    <wps:wsp>
                      <wps:cNvCnPr/>
                      <wps:spPr>
                        <a:xfrm>
                          <a:off x="0" y="0"/>
                          <a:ext cx="4885266" cy="0"/>
                        </a:xfrm>
                        <a:prstGeom prst="line">
                          <a:avLst/>
                        </a:prstGeom>
                        <a:ln>
                          <a:solidFill>
                            <a:srgbClr val="99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209D269" id="Straight Connector 7" o:spid="_x0000_s1026" style="position:absolute;z-index:251726848;visibility:visible;mso-wrap-style:square;mso-wrap-distance-left:9pt;mso-wrap-distance-top:0;mso-wrap-distance-right:9pt;mso-wrap-distance-bottom:0;mso-position-horizontal:absolute;mso-position-horizontal-relative:text;mso-position-vertical:absolute;mso-position-vertical-relative:text" from="90.65pt,26.65pt" to="475.3pt,2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" strokecolor="#900" strokeweight="1pt">
                <v:stroke joinstyle="miter"/>
              </v:line>
            </w:pict>
          </mc:Fallback>
        </mc:AlternateContent>
      </w:r>
      <w:r w:rsidR="00190B0A" w:rsidRPr="00F377EC">
        <w:rPr>
          <w:rFonts w:asciiTheme="minorHAnsi" w:hAnsiTheme="minorHAnsi" w:cstheme="minorHAnsi"/>
          <w:noProof/>
          <w:sz w:val="44"/>
          <w:szCs w:val="44"/>
        </w:rPr>
        <w:drawing>
          <wp:anchor distT="0" distB="0" distL="114300" distR="114300" simplePos="0" relativeHeight="251658240" behindDoc="0" locked="0" layoutInCell="1" hidden="0" allowOverlap="1" wp14:anchorId="76135DC6" wp14:editId="78D079DB">
            <wp:simplePos x="0" y="0"/>
            <wp:positionH relativeFrom="column">
              <wp:posOffset>-76200</wp:posOffset>
            </wp:positionH>
            <wp:positionV relativeFrom="paragraph">
              <wp:posOffset>423</wp:posOffset>
            </wp:positionV>
            <wp:extent cx="1092835" cy="728133"/>
            <wp:effectExtent l="0" t="0" r="0" b="0"/>
            <wp:wrapSquare wrapText="bothSides" distT="0" distB="0" distL="114300" distR="114300"/>
            <wp:docPr id="1665138457" name="image8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665138457" name="image85.png">
                      <a:extLst>
                        <a:ext uri="{C183D7F6-B498-43B3-948B-1728B52AA6E4}">
                          <adec:decorative xmlns:adec="http://schemas.microsoft.com/office/drawing/2017/decorative" val="1"/>
                        </a:ext>
                      </a:extLst>
                    </pic:cNvPr>
                    <pic:cNvPicPr preferRelativeResize="0"/>
                  </pic:nvPicPr>
                  <pic:blipFill rotWithShape="1">
                    <a:blip r:embed="rId8"/>
                    <a:srcRect t="16801" b="17526"/>
                    <a:stretch/>
                  </pic:blipFill>
                  <pic:spPr bwMode="auto">
                    <a:xfrm>
                      <a:off x="0" y="0"/>
                      <a:ext cx="1092835" cy="728133"/>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62489" w:rsidRPr="00F377EC">
        <w:rPr>
          <w:rFonts w:asciiTheme="minorHAnsi" w:hAnsiTheme="minorHAnsi" w:cstheme="minorHAnsi"/>
          <w:sz w:val="44"/>
          <w:szCs w:val="44"/>
        </w:rPr>
        <w:t>Pathways Project</w:t>
      </w:r>
      <w:r w:rsidR="00190B0A" w:rsidRPr="00F377EC">
        <w:rPr>
          <w:rFonts w:asciiTheme="minorHAnsi" w:hAnsiTheme="minorHAnsi" w:cstheme="minorHAnsi"/>
          <w:sz w:val="44"/>
          <w:szCs w:val="44"/>
        </w:rPr>
        <w:t>: Annotation Walkthrough</w:t>
      </w:r>
    </w:p>
    <w:p w14:paraId="0AE665F1" w14:textId="30F7BAEA" w:rsidR="00B62489" w:rsidRPr="00F377EC" w:rsidRDefault="00B62489" w:rsidP="00F56DFF">
      <w:pPr>
        <w:pStyle w:val="Subtitle"/>
        <w:rPr>
          <w:rFonts w:asciiTheme="minorHAnsi" w:hAnsiTheme="minorHAnsi" w:cstheme="minorHAnsi"/>
        </w:rPr>
      </w:pPr>
      <w:r w:rsidRPr="00F377EC">
        <w:rPr>
          <w:rFonts w:asciiTheme="minorHAnsi" w:hAnsiTheme="minorHAnsi" w:cstheme="minorHAnsi"/>
        </w:rPr>
        <w:t>Katie Sandlin*, Wilson Leung, &amp; Laura Reed</w:t>
      </w:r>
      <w:r w:rsidR="00076BAE" w:rsidRPr="00F377EC">
        <w:rPr>
          <w:rFonts w:asciiTheme="minorHAnsi" w:hAnsiTheme="minorHAnsi" w:cstheme="minorHAnsi"/>
        </w:rPr>
        <w:t>†</w:t>
      </w:r>
    </w:p>
    <w:p w14:paraId="43E188FF" w14:textId="03C5380E" w:rsidR="00B62489" w:rsidRPr="00F377EC" w:rsidRDefault="00B62489" w:rsidP="00B62489">
      <w:pPr>
        <w:ind w:left="1440"/>
        <w:rPr>
          <w:rFonts w:asciiTheme="minorHAnsi" w:eastAsia="Calibri" w:hAnsiTheme="minorHAnsi" w:cstheme="minorHAnsi"/>
          <w:color w:val="0070C0"/>
          <w:sz w:val="18"/>
          <w:szCs w:val="18"/>
          <w:u w:val="single"/>
        </w:rPr>
      </w:pPr>
      <w:r w:rsidRPr="00F377EC">
        <w:rPr>
          <w:rFonts w:asciiTheme="minorHAnsi" w:eastAsia="Calibri" w:hAnsiTheme="minorHAnsi" w:cstheme="minorHAnsi"/>
          <w:sz w:val="18"/>
          <w:szCs w:val="18"/>
        </w:rPr>
        <w:t xml:space="preserve">         *contact regarding feedback/questions/concerns about this curriculum </w:t>
      </w:r>
      <w:hyperlink r:id="rId9">
        <w:r w:rsidRPr="00F377EC">
          <w:rPr>
            <w:rFonts w:asciiTheme="minorHAnsi" w:eastAsia="Calibri" w:hAnsiTheme="minorHAnsi" w:cstheme="minorHAnsi"/>
            <w:color w:val="0070C0"/>
            <w:sz w:val="18"/>
            <w:szCs w:val="18"/>
            <w:u w:val="single"/>
          </w:rPr>
          <w:t>kmsandlin@ua.edu</w:t>
        </w:r>
      </w:hyperlink>
    </w:p>
    <w:p w14:paraId="040802CE" w14:textId="76B71909" w:rsidR="00E040B2" w:rsidRPr="00F377EC" w:rsidRDefault="00076BAE" w:rsidP="00F56DFF">
      <w:pPr>
        <w:ind w:left="1440"/>
        <w:rPr>
          <w:rFonts w:asciiTheme="minorHAnsi" w:eastAsia="Calibri" w:hAnsiTheme="minorHAnsi" w:cstheme="minorHAnsi"/>
          <w:color w:val="000000" w:themeColor="text1"/>
          <w:sz w:val="18"/>
          <w:szCs w:val="18"/>
        </w:rPr>
      </w:pPr>
      <w:r w:rsidRPr="00F377EC">
        <w:rPr>
          <w:rFonts w:asciiTheme="minorHAnsi" w:eastAsia="Calibri" w:hAnsiTheme="minorHAnsi" w:cstheme="minorHAnsi"/>
          <w:color w:val="000000" w:themeColor="text1"/>
          <w:sz w:val="18"/>
          <w:szCs w:val="18"/>
        </w:rPr>
        <w:t xml:space="preserve">         </w:t>
      </w:r>
      <w:r w:rsidR="0044413D" w:rsidRPr="00F377EC">
        <w:rPr>
          <w:rFonts w:asciiTheme="minorHAnsi" w:eastAsia="Calibri" w:hAnsiTheme="minorHAnsi" w:cstheme="minorHAnsi"/>
          <w:color w:val="000000" w:themeColor="text1"/>
          <w:sz w:val="18"/>
          <w:szCs w:val="18"/>
        </w:rPr>
        <w:tab/>
      </w:r>
      <w:r w:rsidRPr="00F377EC">
        <w:rPr>
          <w:rFonts w:asciiTheme="minorHAnsi" w:eastAsia="Calibri" w:hAnsiTheme="minorHAnsi" w:cstheme="minorHAnsi"/>
          <w:color w:val="000000" w:themeColor="text1"/>
          <w:sz w:val="18"/>
          <w:szCs w:val="18"/>
        </w:rPr>
        <w:t xml:space="preserve">† project leader </w:t>
      </w:r>
      <w:hyperlink r:id="rId10" w:history="1">
        <w:r w:rsidRPr="00F377EC">
          <w:rPr>
            <w:rStyle w:val="Hyperlink"/>
            <w:rFonts w:eastAsia="Calibri" w:cstheme="minorHAnsi"/>
            <w:sz w:val="18"/>
            <w:szCs w:val="18"/>
          </w:rPr>
          <w:t>lreed1@ua.edu</w:t>
        </w:r>
      </w:hyperlink>
    </w:p>
    <w:p w14:paraId="0A8D9B7E" w14:textId="77777777" w:rsidR="009A4ED6" w:rsidRPr="00F377EC" w:rsidRDefault="009A4ED6" w:rsidP="00970644">
      <w:pPr>
        <w:ind w:left="1440"/>
        <w:rPr>
          <w:rFonts w:asciiTheme="minorHAnsi" w:hAnsiTheme="minorHAnsi" w:cstheme="minorHAnsi"/>
        </w:rPr>
      </w:pPr>
      <w:bookmarkStart w:id="0" w:name="_Toc31094735"/>
    </w:p>
    <w:p w14:paraId="3E516C30" w14:textId="32914840" w:rsidR="00B62489" w:rsidRPr="00F377EC" w:rsidRDefault="00B62489" w:rsidP="00CE2DFD">
      <w:pPr>
        <w:pStyle w:val="Heading1"/>
        <w:rPr>
          <w:rFonts w:asciiTheme="minorHAnsi" w:hAnsiTheme="minorHAnsi" w:cstheme="minorHAnsi"/>
        </w:rPr>
      </w:pPr>
      <w:bookmarkStart w:id="1" w:name="_Toc48218892"/>
      <w:r w:rsidRPr="00F377EC">
        <w:rPr>
          <w:rFonts w:asciiTheme="minorHAnsi" w:hAnsiTheme="minorHAnsi" w:cstheme="minorHAnsi"/>
        </w:rPr>
        <w:t>Prerequisites</w:t>
      </w:r>
      <w:bookmarkEnd w:id="0"/>
      <w:bookmarkEnd w:id="1"/>
    </w:p>
    <w:p w14:paraId="54B04733" w14:textId="6A97639F" w:rsidR="00B62489" w:rsidRPr="00F377EC" w:rsidRDefault="00266ACD" w:rsidP="00DF13C5">
      <w:pPr>
        <w:numPr>
          <w:ilvl w:val="0"/>
          <w:numId w:val="11"/>
        </w:numPr>
        <w:pBdr>
          <w:top w:val="nil"/>
          <w:left w:val="nil"/>
          <w:bottom w:val="nil"/>
          <w:right w:val="nil"/>
          <w:between w:val="nil"/>
        </w:pBdr>
        <w:rPr>
          <w:rFonts w:asciiTheme="minorHAnsi" w:eastAsia="Calibri" w:hAnsiTheme="minorHAnsi" w:cstheme="minorHAnsi"/>
        </w:rPr>
      </w:pPr>
      <w:hyperlink r:id="rId11" w:history="1">
        <w:r w:rsidR="00B62489" w:rsidRPr="00F377EC">
          <w:rPr>
            <w:rStyle w:val="Hyperlink"/>
            <w:rFonts w:eastAsia="Calibri" w:cstheme="minorHAnsi"/>
          </w:rPr>
          <w:t>Understanding Eukaryotic Genes</w:t>
        </w:r>
      </w:hyperlink>
      <w:r w:rsidR="00B62489" w:rsidRPr="00F377EC">
        <w:rPr>
          <w:rFonts w:asciiTheme="minorHAnsi" w:eastAsia="Calibri" w:hAnsiTheme="minorHAnsi" w:cstheme="minorHAnsi"/>
        </w:rPr>
        <w:t xml:space="preserve"> (</w:t>
      </w:r>
      <w:r w:rsidR="00A012B1" w:rsidRPr="00F377EC">
        <w:rPr>
          <w:rFonts w:asciiTheme="minorHAnsi" w:eastAsia="Calibri" w:hAnsiTheme="minorHAnsi" w:cstheme="minorHAnsi"/>
        </w:rPr>
        <w:t>modules 1, 4,</w:t>
      </w:r>
      <w:r w:rsidR="002E544B" w:rsidRPr="00F377EC">
        <w:rPr>
          <w:rFonts w:asciiTheme="minorHAnsi" w:eastAsia="Calibri" w:hAnsiTheme="minorHAnsi" w:cstheme="minorHAnsi"/>
        </w:rPr>
        <w:t xml:space="preserve"> </w:t>
      </w:r>
      <w:r w:rsidR="00471FE4" w:rsidRPr="00F377EC">
        <w:rPr>
          <w:rFonts w:asciiTheme="minorHAnsi" w:eastAsia="Calibri" w:hAnsiTheme="minorHAnsi" w:cstheme="minorHAnsi"/>
        </w:rPr>
        <w:t xml:space="preserve">5, </w:t>
      </w:r>
      <w:r w:rsidR="00A012B1" w:rsidRPr="00F377EC">
        <w:rPr>
          <w:rFonts w:asciiTheme="minorHAnsi" w:eastAsia="Calibri" w:hAnsiTheme="minorHAnsi" w:cstheme="minorHAnsi"/>
        </w:rPr>
        <w:t xml:space="preserve">and 6) </w:t>
      </w:r>
    </w:p>
    <w:p w14:paraId="1B8E84BB" w14:textId="76234BBA" w:rsidR="00B62489" w:rsidRPr="00F377EC" w:rsidRDefault="00266ACD" w:rsidP="00DF13C5">
      <w:pPr>
        <w:numPr>
          <w:ilvl w:val="0"/>
          <w:numId w:val="11"/>
        </w:numPr>
        <w:pBdr>
          <w:top w:val="nil"/>
          <w:left w:val="nil"/>
          <w:bottom w:val="nil"/>
          <w:right w:val="nil"/>
          <w:between w:val="nil"/>
        </w:pBdr>
        <w:rPr>
          <w:rFonts w:asciiTheme="minorHAnsi" w:eastAsia="Calibri" w:hAnsiTheme="minorHAnsi" w:cstheme="minorHAnsi"/>
        </w:rPr>
      </w:pPr>
      <w:hyperlink r:id="rId12" w:history="1">
        <w:r w:rsidR="00B62489" w:rsidRPr="00F377EC">
          <w:rPr>
            <w:rStyle w:val="Hyperlink"/>
            <w:rFonts w:eastAsia="Calibri" w:cstheme="minorHAnsi"/>
          </w:rPr>
          <w:t>RNA-Seq Primer</w:t>
        </w:r>
      </w:hyperlink>
    </w:p>
    <w:p w14:paraId="4BC1EE06" w14:textId="431D16E8" w:rsidR="00B62489" w:rsidRPr="00F377EC" w:rsidRDefault="00266ACD" w:rsidP="00DF13C5">
      <w:pPr>
        <w:numPr>
          <w:ilvl w:val="0"/>
          <w:numId w:val="11"/>
        </w:numPr>
        <w:pBdr>
          <w:top w:val="nil"/>
          <w:left w:val="nil"/>
          <w:bottom w:val="nil"/>
          <w:right w:val="nil"/>
          <w:between w:val="nil"/>
        </w:pBdr>
        <w:rPr>
          <w:rFonts w:asciiTheme="minorHAnsi" w:eastAsia="Calibri" w:hAnsiTheme="minorHAnsi" w:cstheme="minorHAnsi"/>
        </w:rPr>
      </w:pPr>
      <w:hyperlink r:id="rId13" w:history="1">
        <w:r w:rsidR="00B62489" w:rsidRPr="00F377EC">
          <w:rPr>
            <w:rStyle w:val="Hyperlink"/>
            <w:rFonts w:eastAsia="Calibri" w:cstheme="minorHAnsi"/>
          </w:rPr>
          <w:t xml:space="preserve">An Introduction to NCBI </w:t>
        </w:r>
        <w:r w:rsidR="0001646C" w:rsidRPr="00F377EC">
          <w:rPr>
            <w:rStyle w:val="Hyperlink"/>
            <w:rFonts w:eastAsia="Calibri" w:cstheme="minorHAnsi"/>
          </w:rPr>
          <w:t>BLAST</w:t>
        </w:r>
      </w:hyperlink>
      <w:r w:rsidR="00B62489" w:rsidRPr="00F377EC">
        <w:rPr>
          <w:rFonts w:asciiTheme="minorHAnsi" w:eastAsia="Calibri" w:hAnsiTheme="minorHAnsi" w:cstheme="minorHAnsi"/>
          <w:color w:val="000000"/>
        </w:rPr>
        <w:t xml:space="preserve"> </w:t>
      </w:r>
    </w:p>
    <w:p w14:paraId="1DFD4C61" w14:textId="1EEB7DBB" w:rsidR="005D3167" w:rsidRPr="00F377EC" w:rsidRDefault="005D3167" w:rsidP="00244855">
      <w:pPr>
        <w:rPr>
          <w:rFonts w:asciiTheme="minorHAnsi" w:hAnsiTheme="minorHAnsi" w:cstheme="minorHAnsi"/>
        </w:rPr>
      </w:pPr>
      <w:bookmarkStart w:id="2" w:name="_Toc31094736"/>
    </w:p>
    <w:p w14:paraId="69D5424E" w14:textId="36C87F60" w:rsidR="00B62489" w:rsidRPr="00F377EC" w:rsidRDefault="001B26FE" w:rsidP="00CE2DFD">
      <w:pPr>
        <w:pStyle w:val="Heading1"/>
        <w:rPr>
          <w:rFonts w:asciiTheme="minorHAnsi" w:hAnsiTheme="minorHAnsi" w:cstheme="minorHAnsi"/>
        </w:rPr>
      </w:pPr>
      <w:bookmarkStart w:id="3" w:name="_Toc48218893"/>
      <w:r w:rsidRPr="00F377EC">
        <w:rPr>
          <w:rFonts w:asciiTheme="minorHAnsi" w:hAnsiTheme="minorHAnsi" w:cstheme="minorHAnsi"/>
        </w:rPr>
        <w:t xml:space="preserve">Resources &amp; </w:t>
      </w:r>
      <w:r w:rsidR="00B62489" w:rsidRPr="00F377EC">
        <w:rPr>
          <w:rFonts w:asciiTheme="minorHAnsi" w:hAnsiTheme="minorHAnsi" w:cstheme="minorHAnsi"/>
        </w:rPr>
        <w:t>Tools</w:t>
      </w:r>
      <w:bookmarkEnd w:id="2"/>
      <w:bookmarkEnd w:id="3"/>
    </w:p>
    <w:p w14:paraId="355D9A48" w14:textId="0766DD27" w:rsidR="00B62489" w:rsidRPr="001D11AA" w:rsidRDefault="00FC0747" w:rsidP="00811950">
      <w:pPr>
        <w:numPr>
          <w:ilvl w:val="0"/>
          <w:numId w:val="1"/>
        </w:numPr>
        <w:pBdr>
          <w:top w:val="nil"/>
          <w:left w:val="nil"/>
          <w:bottom w:val="nil"/>
          <w:right w:val="nil"/>
          <w:between w:val="nil"/>
        </w:pBdr>
        <w:rPr>
          <w:rFonts w:asciiTheme="minorHAnsi" w:eastAsia="Calibri" w:hAnsiTheme="minorHAnsi" w:cstheme="minorHAnsi"/>
        </w:rPr>
      </w:pPr>
      <w:r w:rsidRPr="00F377EC">
        <w:rPr>
          <w:rFonts w:asciiTheme="minorHAnsi" w:eastAsia="Calibri" w:hAnsiTheme="minorHAnsi" w:cstheme="minorHAnsi"/>
        </w:rPr>
        <w:t>A</w:t>
      </w:r>
      <w:r w:rsidR="00B62489" w:rsidRPr="00F377EC">
        <w:rPr>
          <w:rFonts w:asciiTheme="minorHAnsi" w:eastAsia="Calibri" w:hAnsiTheme="minorHAnsi" w:cstheme="minorHAnsi"/>
        </w:rPr>
        <w:t xml:space="preserve">ll links for this walkthrough </w:t>
      </w:r>
      <w:r w:rsidRPr="00F377EC">
        <w:rPr>
          <w:rFonts w:asciiTheme="minorHAnsi" w:eastAsia="Calibri" w:hAnsiTheme="minorHAnsi" w:cstheme="minorHAnsi"/>
        </w:rPr>
        <w:t xml:space="preserve">can be found </w:t>
      </w:r>
      <w:r w:rsidR="00B62489" w:rsidRPr="00F377EC">
        <w:rPr>
          <w:rFonts w:asciiTheme="minorHAnsi" w:eastAsia="Calibri" w:hAnsiTheme="minorHAnsi" w:cstheme="minorHAnsi"/>
        </w:rPr>
        <w:t xml:space="preserve">on </w:t>
      </w:r>
      <w:r w:rsidR="00B62489" w:rsidRPr="00F377EC">
        <w:rPr>
          <w:rFonts w:asciiTheme="minorHAnsi" w:eastAsia="Calibri" w:hAnsiTheme="minorHAnsi" w:cstheme="minorHAnsi"/>
          <w:color w:val="000000"/>
        </w:rPr>
        <w:t xml:space="preserve">the </w:t>
      </w:r>
      <w:hyperlink r:id="rId14" w:history="1">
        <w:r w:rsidR="00813F2C" w:rsidRPr="00F377EC">
          <w:rPr>
            <w:rStyle w:val="Hyperlink"/>
            <w:rFonts w:eastAsia="Calibri" w:cstheme="minorHAnsi"/>
          </w:rPr>
          <w:t>Pathways Project</w:t>
        </w:r>
      </w:hyperlink>
      <w:r w:rsidR="00410B15" w:rsidRPr="00F377EC">
        <w:rPr>
          <w:rFonts w:asciiTheme="minorHAnsi" w:eastAsia="Calibri" w:hAnsiTheme="minorHAnsi" w:cstheme="minorHAnsi"/>
          <w:color w:val="000000"/>
        </w:rPr>
        <w:t xml:space="preserve"> </w:t>
      </w:r>
      <w:r w:rsidR="00B62489" w:rsidRPr="00F377EC">
        <w:rPr>
          <w:rFonts w:asciiTheme="minorHAnsi" w:eastAsia="Calibri" w:hAnsiTheme="minorHAnsi" w:cstheme="minorHAnsi"/>
          <w:color w:val="000000"/>
        </w:rPr>
        <w:t>page of the GEP website</w:t>
      </w:r>
      <w:r w:rsidR="00811950" w:rsidRPr="00F377EC">
        <w:rPr>
          <w:rFonts w:asciiTheme="minorHAnsi" w:eastAsia="Calibri" w:hAnsiTheme="minorHAnsi" w:cstheme="minorHAnsi"/>
          <w:color w:val="000000"/>
        </w:rPr>
        <w:t xml:space="preserve"> (</w:t>
      </w:r>
      <w:r w:rsidR="00813F2C" w:rsidRPr="00F377EC">
        <w:rPr>
          <w:rFonts w:asciiTheme="minorHAnsi" w:eastAsia="Calibri" w:hAnsiTheme="minorHAnsi" w:cstheme="minorHAnsi"/>
        </w:rPr>
        <w:t>thegep.org</w:t>
      </w:r>
      <w:r w:rsidR="00986510" w:rsidRPr="00F377EC">
        <w:rPr>
          <w:rFonts w:asciiTheme="minorHAnsi" w:eastAsia="Calibri" w:hAnsiTheme="minorHAnsi" w:cstheme="minorHAnsi"/>
        </w:rPr>
        <w:t>/pathways</w:t>
      </w:r>
      <w:r w:rsidR="00811950" w:rsidRPr="00F377EC">
        <w:rPr>
          <w:rFonts w:asciiTheme="minorHAnsi" w:eastAsia="Calibri" w:hAnsiTheme="minorHAnsi" w:cstheme="minorHAnsi"/>
        </w:rPr>
        <w:t>)</w:t>
      </w:r>
      <w:r w:rsidR="00536591" w:rsidRPr="00F377EC">
        <w:rPr>
          <w:rFonts w:asciiTheme="minorHAnsi" w:eastAsia="Calibri" w:hAnsiTheme="minorHAnsi" w:cstheme="minorHAnsi"/>
          <w:color w:val="000000"/>
        </w:rPr>
        <w:t>.</w:t>
      </w:r>
    </w:p>
    <w:p w14:paraId="3D337CE0" w14:textId="5A9481CF" w:rsidR="00604BCE" w:rsidRDefault="00266ACD" w:rsidP="00811950">
      <w:pPr>
        <w:numPr>
          <w:ilvl w:val="0"/>
          <w:numId w:val="1"/>
        </w:numPr>
        <w:pBdr>
          <w:top w:val="nil"/>
          <w:left w:val="nil"/>
          <w:bottom w:val="nil"/>
          <w:right w:val="nil"/>
          <w:between w:val="nil"/>
        </w:pBdr>
        <w:rPr>
          <w:rFonts w:asciiTheme="minorHAnsi" w:eastAsia="Calibri" w:hAnsiTheme="minorHAnsi" w:cstheme="minorHAnsi"/>
        </w:rPr>
      </w:pPr>
      <w:hyperlink r:id="rId15" w:history="1">
        <w:r w:rsidR="00604BCE" w:rsidRPr="00604BCE">
          <w:rPr>
            <w:rStyle w:val="Hyperlink"/>
            <w:rFonts w:eastAsia="Calibri" w:cstheme="minorHAnsi"/>
          </w:rPr>
          <w:t>Pathways Project: Annotation Videos</w:t>
        </w:r>
      </w:hyperlink>
    </w:p>
    <w:p w14:paraId="0E44C8DB" w14:textId="0B5D158D" w:rsidR="00406300" w:rsidRPr="00F377EC" w:rsidRDefault="00266ACD" w:rsidP="00811950">
      <w:pPr>
        <w:numPr>
          <w:ilvl w:val="0"/>
          <w:numId w:val="1"/>
        </w:numPr>
        <w:pBdr>
          <w:top w:val="nil"/>
          <w:left w:val="nil"/>
          <w:bottom w:val="nil"/>
          <w:right w:val="nil"/>
          <w:between w:val="nil"/>
        </w:pBdr>
        <w:rPr>
          <w:rFonts w:asciiTheme="minorHAnsi" w:eastAsia="Calibri" w:hAnsiTheme="minorHAnsi" w:cstheme="minorHAnsi"/>
        </w:rPr>
      </w:pPr>
      <w:hyperlink r:id="rId16" w:history="1">
        <w:r w:rsidR="00406300" w:rsidRPr="00406300">
          <w:rPr>
            <w:rStyle w:val="Hyperlink"/>
            <w:rFonts w:eastAsia="Calibri" w:cstheme="minorHAnsi"/>
          </w:rPr>
          <w:t>Pathways Project: Annotation Notebook</w:t>
        </w:r>
      </w:hyperlink>
    </w:p>
    <w:bookmarkStart w:id="4" w:name="_Toc31094738" w:displacedByCustomXml="next"/>
    <w:sdt>
      <w:sdtPr>
        <w:rPr>
          <w:rFonts w:ascii="Times New Roman" w:eastAsia="Times New Roman" w:hAnsi="Times New Roman" w:cstheme="minorHAnsi"/>
          <w:b w:val="0"/>
          <w:bCs w:val="0"/>
          <w:color w:val="auto"/>
          <w:sz w:val="24"/>
          <w:szCs w:val="24"/>
          <w:lang w:eastAsia="zh-CN"/>
        </w:rPr>
        <w:id w:val="1597284308"/>
        <w:docPartObj>
          <w:docPartGallery w:val="Table of Contents"/>
          <w:docPartUnique/>
        </w:docPartObj>
      </w:sdtPr>
      <w:sdtEndPr>
        <w:rPr>
          <w:noProof/>
        </w:rPr>
      </w:sdtEndPr>
      <w:sdtContent>
        <w:p w14:paraId="274C5ECB" w14:textId="75789FE0" w:rsidR="00A540D0" w:rsidRPr="00F377EC" w:rsidRDefault="00A540D0" w:rsidP="008B342B">
          <w:pPr>
            <w:pStyle w:val="TOCHeading"/>
            <w:rPr>
              <w:rFonts w:cstheme="minorHAnsi"/>
            </w:rPr>
          </w:pPr>
          <w:r w:rsidRPr="00F377EC">
            <w:rPr>
              <w:rFonts w:cstheme="minorHAnsi"/>
            </w:rPr>
            <w:t>Table of Contents</w:t>
          </w:r>
        </w:p>
        <w:p w14:paraId="6B133113" w14:textId="74467B0D" w:rsidR="00B90149" w:rsidRDefault="00A540D0">
          <w:pPr>
            <w:pStyle w:val="TOC1"/>
            <w:tabs>
              <w:tab w:val="right" w:leader="dot" w:pos="10070"/>
            </w:tabs>
            <w:rPr>
              <w:rFonts w:eastAsiaTheme="minorEastAsia" w:cstheme="minorBidi"/>
              <w:b w:val="0"/>
              <w:bCs w:val="0"/>
              <w:i w:val="0"/>
              <w:iCs w:val="0"/>
              <w:noProof/>
              <w:lang w:eastAsia="en-US"/>
            </w:rPr>
          </w:pPr>
          <w:r w:rsidRPr="00F377EC">
            <w:rPr>
              <w:b w:val="0"/>
              <w:bCs w:val="0"/>
            </w:rPr>
            <w:fldChar w:fldCharType="begin"/>
          </w:r>
          <w:r w:rsidRPr="00F377EC">
            <w:instrText xml:space="preserve"> TOC \o "1-3" \h \z \u </w:instrText>
          </w:r>
          <w:r w:rsidRPr="00F377EC">
            <w:rPr>
              <w:b w:val="0"/>
              <w:bCs w:val="0"/>
            </w:rPr>
            <w:fldChar w:fldCharType="separate"/>
          </w:r>
          <w:hyperlink w:anchor="_Toc48218892" w:history="1">
            <w:r w:rsidR="00B90149" w:rsidRPr="00215A29">
              <w:rPr>
                <w:rStyle w:val="Hyperlink"/>
                <w:rFonts w:eastAsia="Calibri"/>
                <w:noProof/>
              </w:rPr>
              <w:t>Prerequisites</w:t>
            </w:r>
            <w:r w:rsidR="00B90149">
              <w:rPr>
                <w:noProof/>
                <w:webHidden/>
              </w:rPr>
              <w:tab/>
            </w:r>
            <w:r w:rsidR="00B90149">
              <w:rPr>
                <w:noProof/>
                <w:webHidden/>
              </w:rPr>
              <w:fldChar w:fldCharType="begin"/>
            </w:r>
            <w:r w:rsidR="00B90149">
              <w:rPr>
                <w:noProof/>
                <w:webHidden/>
              </w:rPr>
              <w:instrText xml:space="preserve"> PAGEREF _Toc48218892 \h </w:instrText>
            </w:r>
            <w:r w:rsidR="00B90149">
              <w:rPr>
                <w:noProof/>
                <w:webHidden/>
              </w:rPr>
            </w:r>
            <w:r w:rsidR="00B90149">
              <w:rPr>
                <w:noProof/>
                <w:webHidden/>
              </w:rPr>
              <w:fldChar w:fldCharType="separate"/>
            </w:r>
            <w:r w:rsidR="0088398A">
              <w:rPr>
                <w:noProof/>
                <w:webHidden/>
              </w:rPr>
              <w:t>1</w:t>
            </w:r>
            <w:r w:rsidR="00B90149">
              <w:rPr>
                <w:noProof/>
                <w:webHidden/>
              </w:rPr>
              <w:fldChar w:fldCharType="end"/>
            </w:r>
          </w:hyperlink>
        </w:p>
        <w:p w14:paraId="5A4E9E9C" w14:textId="40D81109" w:rsidR="00B90149" w:rsidRDefault="00266ACD">
          <w:pPr>
            <w:pStyle w:val="TOC1"/>
            <w:tabs>
              <w:tab w:val="right" w:leader="dot" w:pos="10070"/>
            </w:tabs>
            <w:rPr>
              <w:rFonts w:eastAsiaTheme="minorEastAsia" w:cstheme="minorBidi"/>
              <w:b w:val="0"/>
              <w:bCs w:val="0"/>
              <w:i w:val="0"/>
              <w:iCs w:val="0"/>
              <w:noProof/>
              <w:lang w:eastAsia="en-US"/>
            </w:rPr>
          </w:pPr>
          <w:hyperlink w:anchor="_Toc48218893" w:history="1">
            <w:r w:rsidR="00B90149" w:rsidRPr="00215A29">
              <w:rPr>
                <w:rStyle w:val="Hyperlink"/>
                <w:rFonts w:eastAsia="Calibri"/>
                <w:noProof/>
              </w:rPr>
              <w:t>Resources &amp; Tools</w:t>
            </w:r>
            <w:r w:rsidR="00B90149">
              <w:rPr>
                <w:noProof/>
                <w:webHidden/>
              </w:rPr>
              <w:tab/>
            </w:r>
            <w:r w:rsidR="00B90149">
              <w:rPr>
                <w:noProof/>
                <w:webHidden/>
              </w:rPr>
              <w:fldChar w:fldCharType="begin"/>
            </w:r>
            <w:r w:rsidR="00B90149">
              <w:rPr>
                <w:noProof/>
                <w:webHidden/>
              </w:rPr>
              <w:instrText xml:space="preserve"> PAGEREF _Toc48218893 \h </w:instrText>
            </w:r>
            <w:r w:rsidR="00B90149">
              <w:rPr>
                <w:noProof/>
                <w:webHidden/>
              </w:rPr>
            </w:r>
            <w:r w:rsidR="00B90149">
              <w:rPr>
                <w:noProof/>
                <w:webHidden/>
              </w:rPr>
              <w:fldChar w:fldCharType="separate"/>
            </w:r>
            <w:r w:rsidR="0088398A">
              <w:rPr>
                <w:noProof/>
                <w:webHidden/>
              </w:rPr>
              <w:t>1</w:t>
            </w:r>
            <w:r w:rsidR="00B90149">
              <w:rPr>
                <w:noProof/>
                <w:webHidden/>
              </w:rPr>
              <w:fldChar w:fldCharType="end"/>
            </w:r>
          </w:hyperlink>
        </w:p>
        <w:p w14:paraId="1527B87E" w14:textId="261259F6" w:rsidR="00B90149" w:rsidRDefault="00266ACD">
          <w:pPr>
            <w:pStyle w:val="TOC1"/>
            <w:tabs>
              <w:tab w:val="right" w:leader="dot" w:pos="10070"/>
            </w:tabs>
            <w:rPr>
              <w:rFonts w:eastAsiaTheme="minorEastAsia" w:cstheme="minorBidi"/>
              <w:b w:val="0"/>
              <w:bCs w:val="0"/>
              <w:i w:val="0"/>
              <w:iCs w:val="0"/>
              <w:noProof/>
              <w:lang w:eastAsia="en-US"/>
            </w:rPr>
          </w:pPr>
          <w:hyperlink w:anchor="_Toc48218894" w:history="1">
            <w:r w:rsidR="00B90149" w:rsidRPr="00215A29">
              <w:rPr>
                <w:rStyle w:val="Hyperlink"/>
                <w:rFonts w:eastAsia="Calibri"/>
                <w:noProof/>
              </w:rPr>
              <w:t>Introduction</w:t>
            </w:r>
            <w:r w:rsidR="00B90149">
              <w:rPr>
                <w:noProof/>
                <w:webHidden/>
              </w:rPr>
              <w:tab/>
            </w:r>
            <w:r w:rsidR="00B90149">
              <w:rPr>
                <w:noProof/>
                <w:webHidden/>
              </w:rPr>
              <w:fldChar w:fldCharType="begin"/>
            </w:r>
            <w:r w:rsidR="00B90149">
              <w:rPr>
                <w:noProof/>
                <w:webHidden/>
              </w:rPr>
              <w:instrText xml:space="preserve"> PAGEREF _Toc48218894 \h </w:instrText>
            </w:r>
            <w:r w:rsidR="00B90149">
              <w:rPr>
                <w:noProof/>
                <w:webHidden/>
              </w:rPr>
            </w:r>
            <w:r w:rsidR="00B90149">
              <w:rPr>
                <w:noProof/>
                <w:webHidden/>
              </w:rPr>
              <w:fldChar w:fldCharType="separate"/>
            </w:r>
            <w:r w:rsidR="0088398A">
              <w:rPr>
                <w:noProof/>
                <w:webHidden/>
              </w:rPr>
              <w:t>2</w:t>
            </w:r>
            <w:r w:rsidR="00B90149">
              <w:rPr>
                <w:noProof/>
                <w:webHidden/>
              </w:rPr>
              <w:fldChar w:fldCharType="end"/>
            </w:r>
          </w:hyperlink>
        </w:p>
        <w:p w14:paraId="2FDD69E1" w14:textId="30B9697A" w:rsidR="00B90149" w:rsidRDefault="00266ACD">
          <w:pPr>
            <w:pStyle w:val="TOC1"/>
            <w:tabs>
              <w:tab w:val="right" w:leader="dot" w:pos="10070"/>
            </w:tabs>
            <w:rPr>
              <w:rFonts w:eastAsiaTheme="minorEastAsia" w:cstheme="minorBidi"/>
              <w:b w:val="0"/>
              <w:bCs w:val="0"/>
              <w:i w:val="0"/>
              <w:iCs w:val="0"/>
              <w:noProof/>
              <w:lang w:eastAsia="en-US"/>
            </w:rPr>
          </w:pPr>
          <w:hyperlink w:anchor="_Toc48218895" w:history="1">
            <w:r w:rsidR="00B90149" w:rsidRPr="00215A29">
              <w:rPr>
                <w:rStyle w:val="Hyperlink"/>
                <w:rFonts w:eastAsia="Calibri"/>
                <w:noProof/>
              </w:rPr>
              <w:t>Part 1: Examine the genomic neighborhood surrounding the gene of interest in D. melanogaster</w:t>
            </w:r>
            <w:r w:rsidR="00B90149">
              <w:rPr>
                <w:noProof/>
                <w:webHidden/>
              </w:rPr>
              <w:tab/>
            </w:r>
            <w:r w:rsidR="00B90149">
              <w:rPr>
                <w:noProof/>
                <w:webHidden/>
              </w:rPr>
              <w:fldChar w:fldCharType="begin"/>
            </w:r>
            <w:r w:rsidR="00B90149">
              <w:rPr>
                <w:noProof/>
                <w:webHidden/>
              </w:rPr>
              <w:instrText xml:space="preserve"> PAGEREF _Toc48218895 \h </w:instrText>
            </w:r>
            <w:r w:rsidR="00B90149">
              <w:rPr>
                <w:noProof/>
                <w:webHidden/>
              </w:rPr>
            </w:r>
            <w:r w:rsidR="00B90149">
              <w:rPr>
                <w:noProof/>
                <w:webHidden/>
              </w:rPr>
              <w:fldChar w:fldCharType="separate"/>
            </w:r>
            <w:r w:rsidR="0088398A">
              <w:rPr>
                <w:noProof/>
                <w:webHidden/>
              </w:rPr>
              <w:t>3</w:t>
            </w:r>
            <w:r w:rsidR="00B90149">
              <w:rPr>
                <w:noProof/>
                <w:webHidden/>
              </w:rPr>
              <w:fldChar w:fldCharType="end"/>
            </w:r>
          </w:hyperlink>
        </w:p>
        <w:p w14:paraId="5C33A7BD" w14:textId="0BACCDEE" w:rsidR="00B90149" w:rsidRDefault="00266ACD">
          <w:pPr>
            <w:pStyle w:val="TOC1"/>
            <w:tabs>
              <w:tab w:val="right" w:leader="dot" w:pos="10070"/>
            </w:tabs>
            <w:rPr>
              <w:rFonts w:eastAsiaTheme="minorEastAsia" w:cstheme="minorBidi"/>
              <w:b w:val="0"/>
              <w:bCs w:val="0"/>
              <w:i w:val="0"/>
              <w:iCs w:val="0"/>
              <w:noProof/>
              <w:lang w:eastAsia="en-US"/>
            </w:rPr>
          </w:pPr>
          <w:hyperlink w:anchor="_Toc48218896" w:history="1">
            <w:r w:rsidR="00B90149" w:rsidRPr="00215A29">
              <w:rPr>
                <w:rStyle w:val="Hyperlink"/>
                <w:rFonts w:eastAsia="Calibri"/>
                <w:noProof/>
              </w:rPr>
              <w:t>Part 2: Identify the genomic location of the ortholog in D. yakuba</w:t>
            </w:r>
            <w:r w:rsidR="00B90149">
              <w:rPr>
                <w:noProof/>
                <w:webHidden/>
              </w:rPr>
              <w:tab/>
            </w:r>
            <w:r w:rsidR="00B90149">
              <w:rPr>
                <w:noProof/>
                <w:webHidden/>
              </w:rPr>
              <w:fldChar w:fldCharType="begin"/>
            </w:r>
            <w:r w:rsidR="00B90149">
              <w:rPr>
                <w:noProof/>
                <w:webHidden/>
              </w:rPr>
              <w:instrText xml:space="preserve"> PAGEREF _Toc48218896 \h </w:instrText>
            </w:r>
            <w:r w:rsidR="00B90149">
              <w:rPr>
                <w:noProof/>
                <w:webHidden/>
              </w:rPr>
            </w:r>
            <w:r w:rsidR="00B90149">
              <w:rPr>
                <w:noProof/>
                <w:webHidden/>
              </w:rPr>
              <w:fldChar w:fldCharType="separate"/>
            </w:r>
            <w:r w:rsidR="0088398A">
              <w:rPr>
                <w:noProof/>
                <w:webHidden/>
              </w:rPr>
              <w:t>6</w:t>
            </w:r>
            <w:r w:rsidR="00B90149">
              <w:rPr>
                <w:noProof/>
                <w:webHidden/>
              </w:rPr>
              <w:fldChar w:fldCharType="end"/>
            </w:r>
          </w:hyperlink>
        </w:p>
        <w:p w14:paraId="44B6F70B" w14:textId="59A231DA" w:rsidR="00B90149" w:rsidRDefault="00266ACD">
          <w:pPr>
            <w:pStyle w:val="TOC2"/>
            <w:rPr>
              <w:rFonts w:eastAsiaTheme="minorEastAsia" w:cstheme="minorBidi"/>
              <w:b w:val="0"/>
              <w:bCs w:val="0"/>
              <w:noProof/>
              <w:sz w:val="24"/>
              <w:szCs w:val="24"/>
              <w:lang w:eastAsia="en-US"/>
            </w:rPr>
          </w:pPr>
          <w:hyperlink w:anchor="_Toc48218897" w:history="1">
            <w:r w:rsidR="00B90149" w:rsidRPr="00215A29">
              <w:rPr>
                <w:rStyle w:val="Hyperlink"/>
                <w:rFonts w:eastAsia="Calibri"/>
                <w:noProof/>
              </w:rPr>
              <w:t xml:space="preserve">Part 2.1: Retrieve the protein sequence for Rheb-PA in </w:t>
            </w:r>
            <w:r w:rsidR="00B90149" w:rsidRPr="00215A29">
              <w:rPr>
                <w:rStyle w:val="Hyperlink"/>
                <w:rFonts w:eastAsia="Calibri"/>
                <w:i/>
                <w:iCs/>
                <w:noProof/>
              </w:rPr>
              <w:t>D. melanogaster</w:t>
            </w:r>
            <w:r w:rsidR="00B90149">
              <w:rPr>
                <w:noProof/>
                <w:webHidden/>
              </w:rPr>
              <w:tab/>
            </w:r>
            <w:r w:rsidR="00B90149">
              <w:rPr>
                <w:noProof/>
                <w:webHidden/>
              </w:rPr>
              <w:fldChar w:fldCharType="begin"/>
            </w:r>
            <w:r w:rsidR="00B90149">
              <w:rPr>
                <w:noProof/>
                <w:webHidden/>
              </w:rPr>
              <w:instrText xml:space="preserve"> PAGEREF _Toc48218897 \h </w:instrText>
            </w:r>
            <w:r w:rsidR="00B90149">
              <w:rPr>
                <w:noProof/>
                <w:webHidden/>
              </w:rPr>
            </w:r>
            <w:r w:rsidR="00B90149">
              <w:rPr>
                <w:noProof/>
                <w:webHidden/>
              </w:rPr>
              <w:fldChar w:fldCharType="separate"/>
            </w:r>
            <w:r w:rsidR="0088398A">
              <w:rPr>
                <w:noProof/>
                <w:webHidden/>
              </w:rPr>
              <w:t>6</w:t>
            </w:r>
            <w:r w:rsidR="00B90149">
              <w:rPr>
                <w:noProof/>
                <w:webHidden/>
              </w:rPr>
              <w:fldChar w:fldCharType="end"/>
            </w:r>
          </w:hyperlink>
        </w:p>
        <w:p w14:paraId="3A3044BA" w14:textId="6A8D2CEC" w:rsidR="00B90149" w:rsidRDefault="00266ACD">
          <w:pPr>
            <w:pStyle w:val="TOC2"/>
            <w:rPr>
              <w:rFonts w:eastAsiaTheme="minorEastAsia" w:cstheme="minorBidi"/>
              <w:b w:val="0"/>
              <w:bCs w:val="0"/>
              <w:noProof/>
              <w:sz w:val="24"/>
              <w:szCs w:val="24"/>
              <w:lang w:eastAsia="en-US"/>
            </w:rPr>
          </w:pPr>
          <w:hyperlink w:anchor="_Toc48218898" w:history="1">
            <w:r w:rsidR="00B90149" w:rsidRPr="00215A29">
              <w:rPr>
                <w:rStyle w:val="Hyperlink"/>
                <w:rFonts w:eastAsia="Calibri"/>
                <w:noProof/>
              </w:rPr>
              <w:t xml:space="preserve">Part 2.2: Perform a </w:t>
            </w:r>
            <w:r w:rsidR="00B90149" w:rsidRPr="00215A29">
              <w:rPr>
                <w:rStyle w:val="Hyperlink"/>
                <w:rFonts w:eastAsia="Calibri"/>
                <w:i/>
                <w:noProof/>
              </w:rPr>
              <w:t>BLAST</w:t>
            </w:r>
            <w:r w:rsidR="00B90149" w:rsidRPr="00215A29">
              <w:rPr>
                <w:rStyle w:val="Hyperlink"/>
                <w:rFonts w:eastAsia="Calibri"/>
                <w:noProof/>
              </w:rPr>
              <w:t xml:space="preserve"> search of Rheb-PA against the </w:t>
            </w:r>
            <w:r w:rsidR="00B90149" w:rsidRPr="00215A29">
              <w:rPr>
                <w:rStyle w:val="Hyperlink"/>
                <w:rFonts w:eastAsia="Calibri"/>
                <w:i/>
                <w:noProof/>
              </w:rPr>
              <w:t>D. yakuba</w:t>
            </w:r>
            <w:r w:rsidR="00B90149" w:rsidRPr="00215A29">
              <w:rPr>
                <w:rStyle w:val="Hyperlink"/>
                <w:rFonts w:eastAsia="Calibri"/>
                <w:noProof/>
              </w:rPr>
              <w:t xml:space="preserve"> genome assembly</w:t>
            </w:r>
            <w:r w:rsidR="00B90149">
              <w:rPr>
                <w:noProof/>
                <w:webHidden/>
              </w:rPr>
              <w:tab/>
            </w:r>
            <w:r w:rsidR="00B90149">
              <w:rPr>
                <w:noProof/>
                <w:webHidden/>
              </w:rPr>
              <w:fldChar w:fldCharType="begin"/>
            </w:r>
            <w:r w:rsidR="00B90149">
              <w:rPr>
                <w:noProof/>
                <w:webHidden/>
              </w:rPr>
              <w:instrText xml:space="preserve"> PAGEREF _Toc48218898 \h </w:instrText>
            </w:r>
            <w:r w:rsidR="00B90149">
              <w:rPr>
                <w:noProof/>
                <w:webHidden/>
              </w:rPr>
            </w:r>
            <w:r w:rsidR="00B90149">
              <w:rPr>
                <w:noProof/>
                <w:webHidden/>
              </w:rPr>
              <w:fldChar w:fldCharType="separate"/>
            </w:r>
            <w:r w:rsidR="0088398A">
              <w:rPr>
                <w:noProof/>
                <w:webHidden/>
              </w:rPr>
              <w:t>7</w:t>
            </w:r>
            <w:r w:rsidR="00B90149">
              <w:rPr>
                <w:noProof/>
                <w:webHidden/>
              </w:rPr>
              <w:fldChar w:fldCharType="end"/>
            </w:r>
          </w:hyperlink>
        </w:p>
        <w:p w14:paraId="68C96457" w14:textId="5C074A59" w:rsidR="00B90149" w:rsidRDefault="00266ACD">
          <w:pPr>
            <w:pStyle w:val="TOC2"/>
            <w:rPr>
              <w:rFonts w:eastAsiaTheme="minorEastAsia" w:cstheme="minorBidi"/>
              <w:b w:val="0"/>
              <w:bCs w:val="0"/>
              <w:noProof/>
              <w:sz w:val="24"/>
              <w:szCs w:val="24"/>
              <w:lang w:eastAsia="en-US"/>
            </w:rPr>
          </w:pPr>
          <w:hyperlink w:anchor="_Toc48218899" w:history="1">
            <w:r w:rsidR="00B90149" w:rsidRPr="00215A29">
              <w:rPr>
                <w:rStyle w:val="Hyperlink"/>
                <w:rFonts w:eastAsia="Calibri"/>
                <w:noProof/>
              </w:rPr>
              <w:t xml:space="preserve">Part 2.3: Summarize the </w:t>
            </w:r>
            <w:r w:rsidR="00B90149" w:rsidRPr="00215A29">
              <w:rPr>
                <w:rStyle w:val="Hyperlink"/>
                <w:rFonts w:eastAsia="Calibri"/>
                <w:i/>
                <w:noProof/>
              </w:rPr>
              <w:t>tblastn</w:t>
            </w:r>
            <w:r w:rsidR="00B90149" w:rsidRPr="00215A29">
              <w:rPr>
                <w:rStyle w:val="Hyperlink"/>
                <w:rFonts w:eastAsia="Calibri"/>
                <w:noProof/>
              </w:rPr>
              <w:t xml:space="preserve"> results for Rheb-PA on </w:t>
            </w:r>
            <w:r w:rsidR="00B90149" w:rsidRPr="00215A29">
              <w:rPr>
                <w:rStyle w:val="Hyperlink"/>
                <w:rFonts w:eastAsia="Calibri"/>
                <w:i/>
                <w:noProof/>
              </w:rPr>
              <w:t xml:space="preserve">D. yakuba </w:t>
            </w:r>
            <w:r w:rsidR="00B90149" w:rsidRPr="00215A29">
              <w:rPr>
                <w:rStyle w:val="Hyperlink"/>
                <w:rFonts w:eastAsia="Calibri"/>
                <w:noProof/>
              </w:rPr>
              <w:t>chr3R</w:t>
            </w:r>
            <w:r w:rsidR="00B90149">
              <w:rPr>
                <w:noProof/>
                <w:webHidden/>
              </w:rPr>
              <w:tab/>
            </w:r>
            <w:r w:rsidR="00B90149">
              <w:rPr>
                <w:noProof/>
                <w:webHidden/>
              </w:rPr>
              <w:fldChar w:fldCharType="begin"/>
            </w:r>
            <w:r w:rsidR="00B90149">
              <w:rPr>
                <w:noProof/>
                <w:webHidden/>
              </w:rPr>
              <w:instrText xml:space="preserve"> PAGEREF _Toc48218899 \h </w:instrText>
            </w:r>
            <w:r w:rsidR="00B90149">
              <w:rPr>
                <w:noProof/>
                <w:webHidden/>
              </w:rPr>
            </w:r>
            <w:r w:rsidR="00B90149">
              <w:rPr>
                <w:noProof/>
                <w:webHidden/>
              </w:rPr>
              <w:fldChar w:fldCharType="separate"/>
            </w:r>
            <w:r w:rsidR="0088398A">
              <w:rPr>
                <w:noProof/>
                <w:webHidden/>
              </w:rPr>
              <w:t>10</w:t>
            </w:r>
            <w:r w:rsidR="00B90149">
              <w:rPr>
                <w:noProof/>
                <w:webHidden/>
              </w:rPr>
              <w:fldChar w:fldCharType="end"/>
            </w:r>
          </w:hyperlink>
        </w:p>
        <w:p w14:paraId="111B5678" w14:textId="2FBBB78A" w:rsidR="00B90149" w:rsidRDefault="00266ACD">
          <w:pPr>
            <w:pStyle w:val="TOC1"/>
            <w:tabs>
              <w:tab w:val="right" w:leader="dot" w:pos="10070"/>
            </w:tabs>
            <w:rPr>
              <w:rFonts w:eastAsiaTheme="minorEastAsia" w:cstheme="minorBidi"/>
              <w:b w:val="0"/>
              <w:bCs w:val="0"/>
              <w:i w:val="0"/>
              <w:iCs w:val="0"/>
              <w:noProof/>
              <w:lang w:eastAsia="en-US"/>
            </w:rPr>
          </w:pPr>
          <w:hyperlink w:anchor="_Toc48218900" w:history="1">
            <w:r w:rsidR="00B90149" w:rsidRPr="00215A29">
              <w:rPr>
                <w:rStyle w:val="Hyperlink"/>
                <w:rFonts w:eastAsia="Calibri"/>
                <w:noProof/>
              </w:rPr>
              <w:t>Part 3: Examine the genomic neighborhood of the putative ortholog in D. yakuba</w:t>
            </w:r>
            <w:r w:rsidR="00B90149">
              <w:rPr>
                <w:noProof/>
                <w:webHidden/>
              </w:rPr>
              <w:tab/>
            </w:r>
            <w:r w:rsidR="00B90149">
              <w:rPr>
                <w:noProof/>
                <w:webHidden/>
              </w:rPr>
              <w:fldChar w:fldCharType="begin"/>
            </w:r>
            <w:r w:rsidR="00B90149">
              <w:rPr>
                <w:noProof/>
                <w:webHidden/>
              </w:rPr>
              <w:instrText xml:space="preserve"> PAGEREF _Toc48218900 \h </w:instrText>
            </w:r>
            <w:r w:rsidR="00B90149">
              <w:rPr>
                <w:noProof/>
                <w:webHidden/>
              </w:rPr>
            </w:r>
            <w:r w:rsidR="00B90149">
              <w:rPr>
                <w:noProof/>
                <w:webHidden/>
              </w:rPr>
              <w:fldChar w:fldCharType="separate"/>
            </w:r>
            <w:r w:rsidR="0088398A">
              <w:rPr>
                <w:noProof/>
                <w:webHidden/>
              </w:rPr>
              <w:t>12</w:t>
            </w:r>
            <w:r w:rsidR="00B90149">
              <w:rPr>
                <w:noProof/>
                <w:webHidden/>
              </w:rPr>
              <w:fldChar w:fldCharType="end"/>
            </w:r>
          </w:hyperlink>
        </w:p>
        <w:p w14:paraId="60D0EC8B" w14:textId="055E9061" w:rsidR="00B90149" w:rsidRDefault="00266ACD">
          <w:pPr>
            <w:pStyle w:val="TOC2"/>
            <w:rPr>
              <w:rFonts w:eastAsiaTheme="minorEastAsia" w:cstheme="minorBidi"/>
              <w:b w:val="0"/>
              <w:bCs w:val="0"/>
              <w:noProof/>
              <w:sz w:val="24"/>
              <w:szCs w:val="24"/>
              <w:lang w:eastAsia="en-US"/>
            </w:rPr>
          </w:pPr>
          <w:hyperlink w:anchor="_Toc48218901" w:history="1">
            <w:r w:rsidR="00B90149" w:rsidRPr="00215A29">
              <w:rPr>
                <w:rStyle w:val="Hyperlink"/>
                <w:rFonts w:eastAsia="Calibri"/>
                <w:noProof/>
              </w:rPr>
              <w:t xml:space="preserve">Part 3.1: Examine the evidence for a protein-coding gene in the </w:t>
            </w:r>
            <w:r w:rsidR="00B90149" w:rsidRPr="00215A29">
              <w:rPr>
                <w:rStyle w:val="Hyperlink"/>
                <w:rFonts w:eastAsia="Calibri"/>
                <w:i/>
                <w:noProof/>
              </w:rPr>
              <w:t xml:space="preserve">D. yakuba </w:t>
            </w:r>
            <w:r w:rsidR="00B90149" w:rsidRPr="00215A29">
              <w:rPr>
                <w:rStyle w:val="Hyperlink"/>
                <w:rFonts w:eastAsia="Calibri"/>
                <w:noProof/>
              </w:rPr>
              <w:t xml:space="preserve">region surrounding the </w:t>
            </w:r>
            <w:r w:rsidR="00B90149" w:rsidRPr="00215A29">
              <w:rPr>
                <w:rStyle w:val="Hyperlink"/>
                <w:rFonts w:eastAsia="Calibri"/>
                <w:i/>
                <w:noProof/>
              </w:rPr>
              <w:t>tblastn</w:t>
            </w:r>
            <w:r w:rsidR="00B90149" w:rsidRPr="00215A29">
              <w:rPr>
                <w:rStyle w:val="Hyperlink"/>
                <w:rFonts w:eastAsia="Calibri"/>
                <w:noProof/>
              </w:rPr>
              <w:t xml:space="preserve"> alignment</w:t>
            </w:r>
            <w:r w:rsidR="00B90149">
              <w:rPr>
                <w:noProof/>
                <w:webHidden/>
              </w:rPr>
              <w:tab/>
            </w:r>
            <w:r w:rsidR="00B90149">
              <w:rPr>
                <w:noProof/>
                <w:webHidden/>
              </w:rPr>
              <w:fldChar w:fldCharType="begin"/>
            </w:r>
            <w:r w:rsidR="00B90149">
              <w:rPr>
                <w:noProof/>
                <w:webHidden/>
              </w:rPr>
              <w:instrText xml:space="preserve"> PAGEREF _Toc48218901 \h </w:instrText>
            </w:r>
            <w:r w:rsidR="00B90149">
              <w:rPr>
                <w:noProof/>
                <w:webHidden/>
              </w:rPr>
            </w:r>
            <w:r w:rsidR="00B90149">
              <w:rPr>
                <w:noProof/>
                <w:webHidden/>
              </w:rPr>
              <w:fldChar w:fldCharType="separate"/>
            </w:r>
            <w:r w:rsidR="0088398A">
              <w:rPr>
                <w:noProof/>
                <w:webHidden/>
              </w:rPr>
              <w:t>13</w:t>
            </w:r>
            <w:r w:rsidR="00B90149">
              <w:rPr>
                <w:noProof/>
                <w:webHidden/>
              </w:rPr>
              <w:fldChar w:fldCharType="end"/>
            </w:r>
          </w:hyperlink>
        </w:p>
        <w:p w14:paraId="4A0F7E1E" w14:textId="78BD408B" w:rsidR="00B90149" w:rsidRDefault="00266ACD">
          <w:pPr>
            <w:pStyle w:val="TOC2"/>
            <w:rPr>
              <w:rFonts w:eastAsiaTheme="minorEastAsia" w:cstheme="minorBidi"/>
              <w:b w:val="0"/>
              <w:bCs w:val="0"/>
              <w:noProof/>
              <w:sz w:val="24"/>
              <w:szCs w:val="24"/>
              <w:lang w:eastAsia="en-US"/>
            </w:rPr>
          </w:pPr>
          <w:hyperlink w:anchor="_Toc48218902" w:history="1">
            <w:r w:rsidR="00B90149" w:rsidRPr="00215A29">
              <w:rPr>
                <w:rStyle w:val="Hyperlink"/>
                <w:rFonts w:eastAsia="Calibri"/>
                <w:noProof/>
              </w:rPr>
              <w:t>Part 3.2: Use synteny to gather additional evidence for the ortholog assignment</w:t>
            </w:r>
            <w:r w:rsidR="00B90149">
              <w:rPr>
                <w:noProof/>
                <w:webHidden/>
              </w:rPr>
              <w:tab/>
            </w:r>
            <w:r w:rsidR="00B90149">
              <w:rPr>
                <w:noProof/>
                <w:webHidden/>
              </w:rPr>
              <w:fldChar w:fldCharType="begin"/>
            </w:r>
            <w:r w:rsidR="00B90149">
              <w:rPr>
                <w:noProof/>
                <w:webHidden/>
              </w:rPr>
              <w:instrText xml:space="preserve"> PAGEREF _Toc48218902 \h </w:instrText>
            </w:r>
            <w:r w:rsidR="00B90149">
              <w:rPr>
                <w:noProof/>
                <w:webHidden/>
              </w:rPr>
            </w:r>
            <w:r w:rsidR="00B90149">
              <w:rPr>
                <w:noProof/>
                <w:webHidden/>
              </w:rPr>
              <w:fldChar w:fldCharType="separate"/>
            </w:r>
            <w:r w:rsidR="0088398A">
              <w:rPr>
                <w:noProof/>
                <w:webHidden/>
              </w:rPr>
              <w:t>15</w:t>
            </w:r>
            <w:r w:rsidR="00B90149">
              <w:rPr>
                <w:noProof/>
                <w:webHidden/>
              </w:rPr>
              <w:fldChar w:fldCharType="end"/>
            </w:r>
          </w:hyperlink>
        </w:p>
        <w:p w14:paraId="4F6614C5" w14:textId="3F22FB66" w:rsidR="00B90149" w:rsidRDefault="00266ACD">
          <w:pPr>
            <w:pStyle w:val="TOC1"/>
            <w:tabs>
              <w:tab w:val="right" w:leader="dot" w:pos="10070"/>
            </w:tabs>
            <w:rPr>
              <w:rFonts w:eastAsiaTheme="minorEastAsia" w:cstheme="minorBidi"/>
              <w:b w:val="0"/>
              <w:bCs w:val="0"/>
              <w:i w:val="0"/>
              <w:iCs w:val="0"/>
              <w:noProof/>
              <w:lang w:eastAsia="en-US"/>
            </w:rPr>
          </w:pPr>
          <w:hyperlink w:anchor="_Toc48218903" w:history="1">
            <w:r w:rsidR="00B90149" w:rsidRPr="00215A29">
              <w:rPr>
                <w:rStyle w:val="Hyperlink"/>
                <w:rFonts w:eastAsia="Calibri"/>
                <w:noProof/>
              </w:rPr>
              <w:t>Part 4: Determine the gene structure in D. melanogaster</w:t>
            </w:r>
            <w:r w:rsidR="00B90149">
              <w:rPr>
                <w:noProof/>
                <w:webHidden/>
              </w:rPr>
              <w:tab/>
            </w:r>
            <w:r w:rsidR="00B90149">
              <w:rPr>
                <w:noProof/>
                <w:webHidden/>
              </w:rPr>
              <w:fldChar w:fldCharType="begin"/>
            </w:r>
            <w:r w:rsidR="00B90149">
              <w:rPr>
                <w:noProof/>
                <w:webHidden/>
              </w:rPr>
              <w:instrText xml:space="preserve"> PAGEREF _Toc48218903 \h </w:instrText>
            </w:r>
            <w:r w:rsidR="00B90149">
              <w:rPr>
                <w:noProof/>
                <w:webHidden/>
              </w:rPr>
            </w:r>
            <w:r w:rsidR="00B90149">
              <w:rPr>
                <w:noProof/>
                <w:webHidden/>
              </w:rPr>
              <w:fldChar w:fldCharType="separate"/>
            </w:r>
            <w:r w:rsidR="0088398A">
              <w:rPr>
                <w:noProof/>
                <w:webHidden/>
              </w:rPr>
              <w:t>22</w:t>
            </w:r>
            <w:r w:rsidR="00B90149">
              <w:rPr>
                <w:noProof/>
                <w:webHidden/>
              </w:rPr>
              <w:fldChar w:fldCharType="end"/>
            </w:r>
          </w:hyperlink>
        </w:p>
        <w:p w14:paraId="1A37BB89" w14:textId="4A25C7CA" w:rsidR="00B90149" w:rsidRDefault="00266ACD">
          <w:pPr>
            <w:pStyle w:val="TOC1"/>
            <w:tabs>
              <w:tab w:val="right" w:leader="dot" w:pos="10070"/>
            </w:tabs>
            <w:rPr>
              <w:rFonts w:eastAsiaTheme="minorEastAsia" w:cstheme="minorBidi"/>
              <w:b w:val="0"/>
              <w:bCs w:val="0"/>
              <w:i w:val="0"/>
              <w:iCs w:val="0"/>
              <w:noProof/>
              <w:lang w:eastAsia="en-US"/>
            </w:rPr>
          </w:pPr>
          <w:hyperlink w:anchor="_Toc48218904" w:history="1">
            <w:r w:rsidR="00B90149" w:rsidRPr="00215A29">
              <w:rPr>
                <w:rStyle w:val="Hyperlink"/>
                <w:rFonts w:eastAsia="Calibri"/>
                <w:noProof/>
              </w:rPr>
              <w:t>Part 5: Determine the approximate location of the coding exons (CDS’s) in D. yakuba</w:t>
            </w:r>
            <w:r w:rsidR="00B90149">
              <w:rPr>
                <w:noProof/>
                <w:webHidden/>
              </w:rPr>
              <w:tab/>
            </w:r>
            <w:r w:rsidR="00B90149">
              <w:rPr>
                <w:noProof/>
                <w:webHidden/>
              </w:rPr>
              <w:fldChar w:fldCharType="begin"/>
            </w:r>
            <w:r w:rsidR="00B90149">
              <w:rPr>
                <w:noProof/>
                <w:webHidden/>
              </w:rPr>
              <w:instrText xml:space="preserve"> PAGEREF _Toc48218904 \h </w:instrText>
            </w:r>
            <w:r w:rsidR="00B90149">
              <w:rPr>
                <w:noProof/>
                <w:webHidden/>
              </w:rPr>
            </w:r>
            <w:r w:rsidR="00B90149">
              <w:rPr>
                <w:noProof/>
                <w:webHidden/>
              </w:rPr>
              <w:fldChar w:fldCharType="separate"/>
            </w:r>
            <w:r w:rsidR="0088398A">
              <w:rPr>
                <w:noProof/>
                <w:webHidden/>
              </w:rPr>
              <w:t>24</w:t>
            </w:r>
            <w:r w:rsidR="00B90149">
              <w:rPr>
                <w:noProof/>
                <w:webHidden/>
              </w:rPr>
              <w:fldChar w:fldCharType="end"/>
            </w:r>
          </w:hyperlink>
        </w:p>
        <w:p w14:paraId="672234CF" w14:textId="7421C78F" w:rsidR="00B90149" w:rsidRDefault="00266ACD">
          <w:pPr>
            <w:pStyle w:val="TOC1"/>
            <w:tabs>
              <w:tab w:val="right" w:leader="dot" w:pos="10070"/>
            </w:tabs>
            <w:rPr>
              <w:rFonts w:eastAsiaTheme="minorEastAsia" w:cstheme="minorBidi"/>
              <w:b w:val="0"/>
              <w:bCs w:val="0"/>
              <w:i w:val="0"/>
              <w:iCs w:val="0"/>
              <w:noProof/>
              <w:lang w:eastAsia="en-US"/>
            </w:rPr>
          </w:pPr>
          <w:hyperlink w:anchor="_Toc48218905" w:history="1">
            <w:r w:rsidR="00B90149" w:rsidRPr="00215A29">
              <w:rPr>
                <w:rStyle w:val="Hyperlink"/>
                <w:rFonts w:eastAsia="Calibri"/>
                <w:noProof/>
              </w:rPr>
              <w:t>Part 6: Refine coordinates of coding exons (CDS’s)</w:t>
            </w:r>
            <w:r w:rsidR="00B90149">
              <w:rPr>
                <w:noProof/>
                <w:webHidden/>
              </w:rPr>
              <w:tab/>
            </w:r>
            <w:r w:rsidR="00B90149">
              <w:rPr>
                <w:noProof/>
                <w:webHidden/>
              </w:rPr>
              <w:fldChar w:fldCharType="begin"/>
            </w:r>
            <w:r w:rsidR="00B90149">
              <w:rPr>
                <w:noProof/>
                <w:webHidden/>
              </w:rPr>
              <w:instrText xml:space="preserve"> PAGEREF _Toc48218905 \h </w:instrText>
            </w:r>
            <w:r w:rsidR="00B90149">
              <w:rPr>
                <w:noProof/>
                <w:webHidden/>
              </w:rPr>
            </w:r>
            <w:r w:rsidR="00B90149">
              <w:rPr>
                <w:noProof/>
                <w:webHidden/>
              </w:rPr>
              <w:fldChar w:fldCharType="separate"/>
            </w:r>
            <w:r w:rsidR="0088398A">
              <w:rPr>
                <w:noProof/>
                <w:webHidden/>
              </w:rPr>
              <w:t>29</w:t>
            </w:r>
            <w:r w:rsidR="00B90149">
              <w:rPr>
                <w:noProof/>
                <w:webHidden/>
              </w:rPr>
              <w:fldChar w:fldCharType="end"/>
            </w:r>
          </w:hyperlink>
        </w:p>
        <w:p w14:paraId="2650D253" w14:textId="28229878" w:rsidR="00B90149" w:rsidRDefault="00266ACD">
          <w:pPr>
            <w:pStyle w:val="TOC2"/>
            <w:rPr>
              <w:rFonts w:eastAsiaTheme="minorEastAsia" w:cstheme="minorBidi"/>
              <w:b w:val="0"/>
              <w:bCs w:val="0"/>
              <w:noProof/>
              <w:sz w:val="24"/>
              <w:szCs w:val="24"/>
              <w:lang w:eastAsia="en-US"/>
            </w:rPr>
          </w:pPr>
          <w:hyperlink w:anchor="_Toc48218906" w:history="1">
            <w:r w:rsidR="00B90149" w:rsidRPr="00215A29">
              <w:rPr>
                <w:rStyle w:val="Hyperlink"/>
                <w:rFonts w:eastAsia="Calibri"/>
                <w:noProof/>
              </w:rPr>
              <w:t>Part 6.1: Verify the start codon coordinates for Rheb-PA</w:t>
            </w:r>
            <w:r w:rsidR="00B90149">
              <w:rPr>
                <w:noProof/>
                <w:webHidden/>
              </w:rPr>
              <w:tab/>
            </w:r>
            <w:r w:rsidR="00B90149">
              <w:rPr>
                <w:noProof/>
                <w:webHidden/>
              </w:rPr>
              <w:fldChar w:fldCharType="begin"/>
            </w:r>
            <w:r w:rsidR="00B90149">
              <w:rPr>
                <w:noProof/>
                <w:webHidden/>
              </w:rPr>
              <w:instrText xml:space="preserve"> PAGEREF _Toc48218906 \h </w:instrText>
            </w:r>
            <w:r w:rsidR="00B90149">
              <w:rPr>
                <w:noProof/>
                <w:webHidden/>
              </w:rPr>
            </w:r>
            <w:r w:rsidR="00B90149">
              <w:rPr>
                <w:noProof/>
                <w:webHidden/>
              </w:rPr>
              <w:fldChar w:fldCharType="separate"/>
            </w:r>
            <w:r w:rsidR="0088398A">
              <w:rPr>
                <w:noProof/>
                <w:webHidden/>
              </w:rPr>
              <w:t>30</w:t>
            </w:r>
            <w:r w:rsidR="00B90149">
              <w:rPr>
                <w:noProof/>
                <w:webHidden/>
              </w:rPr>
              <w:fldChar w:fldCharType="end"/>
            </w:r>
          </w:hyperlink>
        </w:p>
        <w:p w14:paraId="05A18DED" w14:textId="7B846D32" w:rsidR="00B90149" w:rsidRDefault="00266ACD">
          <w:pPr>
            <w:pStyle w:val="TOC2"/>
            <w:rPr>
              <w:rFonts w:eastAsiaTheme="minorEastAsia" w:cstheme="minorBidi"/>
              <w:b w:val="0"/>
              <w:bCs w:val="0"/>
              <w:noProof/>
              <w:sz w:val="24"/>
              <w:szCs w:val="24"/>
              <w:lang w:eastAsia="en-US"/>
            </w:rPr>
          </w:pPr>
          <w:hyperlink w:anchor="_Toc48218907" w:history="1">
            <w:r w:rsidR="00B90149" w:rsidRPr="00215A29">
              <w:rPr>
                <w:rStyle w:val="Hyperlink"/>
                <w:rFonts w:eastAsia="Calibri"/>
                <w:noProof/>
              </w:rPr>
              <w:t>Part 6.2: Verify the stop codon coordinates for Rheb-PA</w:t>
            </w:r>
            <w:r w:rsidR="00B90149">
              <w:rPr>
                <w:noProof/>
                <w:webHidden/>
              </w:rPr>
              <w:tab/>
            </w:r>
            <w:r w:rsidR="00B90149">
              <w:rPr>
                <w:noProof/>
                <w:webHidden/>
              </w:rPr>
              <w:fldChar w:fldCharType="begin"/>
            </w:r>
            <w:r w:rsidR="00B90149">
              <w:rPr>
                <w:noProof/>
                <w:webHidden/>
              </w:rPr>
              <w:instrText xml:space="preserve"> PAGEREF _Toc48218907 \h </w:instrText>
            </w:r>
            <w:r w:rsidR="00B90149">
              <w:rPr>
                <w:noProof/>
                <w:webHidden/>
              </w:rPr>
            </w:r>
            <w:r w:rsidR="00B90149">
              <w:rPr>
                <w:noProof/>
                <w:webHidden/>
              </w:rPr>
              <w:fldChar w:fldCharType="separate"/>
            </w:r>
            <w:r w:rsidR="0088398A">
              <w:rPr>
                <w:noProof/>
                <w:webHidden/>
              </w:rPr>
              <w:t>32</w:t>
            </w:r>
            <w:r w:rsidR="00B90149">
              <w:rPr>
                <w:noProof/>
                <w:webHidden/>
              </w:rPr>
              <w:fldChar w:fldCharType="end"/>
            </w:r>
          </w:hyperlink>
        </w:p>
        <w:p w14:paraId="21CE736C" w14:textId="0D2F3448" w:rsidR="00B90149" w:rsidRDefault="00266ACD">
          <w:pPr>
            <w:pStyle w:val="TOC2"/>
            <w:rPr>
              <w:rFonts w:eastAsiaTheme="minorEastAsia" w:cstheme="minorBidi"/>
              <w:b w:val="0"/>
              <w:bCs w:val="0"/>
              <w:noProof/>
              <w:sz w:val="24"/>
              <w:szCs w:val="24"/>
              <w:lang w:eastAsia="en-US"/>
            </w:rPr>
          </w:pPr>
          <w:hyperlink w:anchor="_Toc48218908" w:history="1">
            <w:r w:rsidR="00B90149" w:rsidRPr="00215A29">
              <w:rPr>
                <w:rStyle w:val="Hyperlink"/>
                <w:rFonts w:eastAsia="Calibri"/>
                <w:noProof/>
              </w:rPr>
              <w:t>Part 6.3: Determine the phases of the donor and acceptor splice sites</w:t>
            </w:r>
            <w:r w:rsidR="00B90149">
              <w:rPr>
                <w:noProof/>
                <w:webHidden/>
              </w:rPr>
              <w:tab/>
            </w:r>
            <w:r w:rsidR="00B90149">
              <w:rPr>
                <w:noProof/>
                <w:webHidden/>
              </w:rPr>
              <w:fldChar w:fldCharType="begin"/>
            </w:r>
            <w:r w:rsidR="00B90149">
              <w:rPr>
                <w:noProof/>
                <w:webHidden/>
              </w:rPr>
              <w:instrText xml:space="preserve"> PAGEREF _Toc48218908 \h </w:instrText>
            </w:r>
            <w:r w:rsidR="00B90149">
              <w:rPr>
                <w:noProof/>
                <w:webHidden/>
              </w:rPr>
            </w:r>
            <w:r w:rsidR="00B90149">
              <w:rPr>
                <w:noProof/>
                <w:webHidden/>
              </w:rPr>
              <w:fldChar w:fldCharType="separate"/>
            </w:r>
            <w:r w:rsidR="0088398A">
              <w:rPr>
                <w:noProof/>
                <w:webHidden/>
              </w:rPr>
              <w:t>34</w:t>
            </w:r>
            <w:r w:rsidR="00B90149">
              <w:rPr>
                <w:noProof/>
                <w:webHidden/>
              </w:rPr>
              <w:fldChar w:fldCharType="end"/>
            </w:r>
          </w:hyperlink>
        </w:p>
        <w:p w14:paraId="082EC42A" w14:textId="7180D50F" w:rsidR="00B90149" w:rsidRDefault="00266ACD">
          <w:pPr>
            <w:pStyle w:val="TOC2"/>
            <w:rPr>
              <w:rFonts w:eastAsiaTheme="minorEastAsia" w:cstheme="minorBidi"/>
              <w:b w:val="0"/>
              <w:bCs w:val="0"/>
              <w:noProof/>
              <w:sz w:val="24"/>
              <w:szCs w:val="24"/>
              <w:lang w:eastAsia="en-US"/>
            </w:rPr>
          </w:pPr>
          <w:hyperlink w:anchor="_Toc48218909" w:history="1">
            <w:r w:rsidR="00B90149" w:rsidRPr="00215A29">
              <w:rPr>
                <w:rStyle w:val="Hyperlink"/>
                <w:rFonts w:eastAsia="Calibri"/>
                <w:noProof/>
              </w:rPr>
              <w:t>Part 6.4: Use spliced RNA-Seq reads to verify the coordinates for the first intron</w:t>
            </w:r>
            <w:r w:rsidR="00B90149">
              <w:rPr>
                <w:noProof/>
                <w:webHidden/>
              </w:rPr>
              <w:tab/>
            </w:r>
            <w:r w:rsidR="00B90149">
              <w:rPr>
                <w:noProof/>
                <w:webHidden/>
              </w:rPr>
              <w:fldChar w:fldCharType="begin"/>
            </w:r>
            <w:r w:rsidR="00B90149">
              <w:rPr>
                <w:noProof/>
                <w:webHidden/>
              </w:rPr>
              <w:instrText xml:space="preserve"> PAGEREF _Toc48218909 \h </w:instrText>
            </w:r>
            <w:r w:rsidR="00B90149">
              <w:rPr>
                <w:noProof/>
                <w:webHidden/>
              </w:rPr>
            </w:r>
            <w:r w:rsidR="00B90149">
              <w:rPr>
                <w:noProof/>
                <w:webHidden/>
              </w:rPr>
              <w:fldChar w:fldCharType="separate"/>
            </w:r>
            <w:r w:rsidR="0088398A">
              <w:rPr>
                <w:noProof/>
                <w:webHidden/>
              </w:rPr>
              <w:t>38</w:t>
            </w:r>
            <w:r w:rsidR="00B90149">
              <w:rPr>
                <w:noProof/>
                <w:webHidden/>
              </w:rPr>
              <w:fldChar w:fldCharType="end"/>
            </w:r>
          </w:hyperlink>
        </w:p>
        <w:p w14:paraId="05282F24" w14:textId="599756A8" w:rsidR="00B90149" w:rsidRDefault="00266ACD">
          <w:pPr>
            <w:pStyle w:val="TOC2"/>
            <w:rPr>
              <w:rFonts w:eastAsiaTheme="minorEastAsia" w:cstheme="minorBidi"/>
              <w:b w:val="0"/>
              <w:bCs w:val="0"/>
              <w:noProof/>
              <w:sz w:val="24"/>
              <w:szCs w:val="24"/>
              <w:lang w:eastAsia="en-US"/>
            </w:rPr>
          </w:pPr>
          <w:hyperlink w:anchor="_Toc48218910" w:history="1">
            <w:r w:rsidR="00B90149" w:rsidRPr="00215A29">
              <w:rPr>
                <w:rStyle w:val="Hyperlink"/>
                <w:rFonts w:eastAsia="Calibri"/>
                <w:noProof/>
              </w:rPr>
              <w:t>Part 6.5: Use splice junction predictions to verify the coordinates for the second intron</w:t>
            </w:r>
            <w:r w:rsidR="00B90149">
              <w:rPr>
                <w:noProof/>
                <w:webHidden/>
              </w:rPr>
              <w:tab/>
            </w:r>
            <w:r w:rsidR="00B90149">
              <w:rPr>
                <w:noProof/>
                <w:webHidden/>
              </w:rPr>
              <w:fldChar w:fldCharType="begin"/>
            </w:r>
            <w:r w:rsidR="00B90149">
              <w:rPr>
                <w:noProof/>
                <w:webHidden/>
              </w:rPr>
              <w:instrText xml:space="preserve"> PAGEREF _Toc48218910 \h </w:instrText>
            </w:r>
            <w:r w:rsidR="00B90149">
              <w:rPr>
                <w:noProof/>
                <w:webHidden/>
              </w:rPr>
            </w:r>
            <w:r w:rsidR="00B90149">
              <w:rPr>
                <w:noProof/>
                <w:webHidden/>
              </w:rPr>
              <w:fldChar w:fldCharType="separate"/>
            </w:r>
            <w:r w:rsidR="0088398A">
              <w:rPr>
                <w:noProof/>
                <w:webHidden/>
              </w:rPr>
              <w:t>40</w:t>
            </w:r>
            <w:r w:rsidR="00B90149">
              <w:rPr>
                <w:noProof/>
                <w:webHidden/>
              </w:rPr>
              <w:fldChar w:fldCharType="end"/>
            </w:r>
          </w:hyperlink>
        </w:p>
        <w:p w14:paraId="71A52E2C" w14:textId="5C9CC95E" w:rsidR="00B90149" w:rsidRDefault="00266ACD">
          <w:pPr>
            <w:pStyle w:val="TOC2"/>
            <w:rPr>
              <w:rFonts w:eastAsiaTheme="minorEastAsia" w:cstheme="minorBidi"/>
              <w:b w:val="0"/>
              <w:bCs w:val="0"/>
              <w:noProof/>
              <w:sz w:val="24"/>
              <w:szCs w:val="24"/>
              <w:lang w:eastAsia="en-US"/>
            </w:rPr>
          </w:pPr>
          <w:hyperlink w:anchor="_Toc48218911" w:history="1">
            <w:r w:rsidR="00B90149" w:rsidRPr="00215A29">
              <w:rPr>
                <w:rStyle w:val="Hyperlink"/>
                <w:rFonts w:eastAsia="Calibri"/>
                <w:noProof/>
              </w:rPr>
              <w:t>Part 6.6: Use splice junction predictions to verify the coordinates for the third intron</w:t>
            </w:r>
            <w:r w:rsidR="00B90149">
              <w:rPr>
                <w:noProof/>
                <w:webHidden/>
              </w:rPr>
              <w:tab/>
            </w:r>
            <w:r w:rsidR="00B90149">
              <w:rPr>
                <w:noProof/>
                <w:webHidden/>
              </w:rPr>
              <w:fldChar w:fldCharType="begin"/>
            </w:r>
            <w:r w:rsidR="00B90149">
              <w:rPr>
                <w:noProof/>
                <w:webHidden/>
              </w:rPr>
              <w:instrText xml:space="preserve"> PAGEREF _Toc48218911 \h </w:instrText>
            </w:r>
            <w:r w:rsidR="00B90149">
              <w:rPr>
                <w:noProof/>
                <w:webHidden/>
              </w:rPr>
            </w:r>
            <w:r w:rsidR="00B90149">
              <w:rPr>
                <w:noProof/>
                <w:webHidden/>
              </w:rPr>
              <w:fldChar w:fldCharType="separate"/>
            </w:r>
            <w:r w:rsidR="0088398A">
              <w:rPr>
                <w:noProof/>
                <w:webHidden/>
              </w:rPr>
              <w:t>44</w:t>
            </w:r>
            <w:r w:rsidR="00B90149">
              <w:rPr>
                <w:noProof/>
                <w:webHidden/>
              </w:rPr>
              <w:fldChar w:fldCharType="end"/>
            </w:r>
          </w:hyperlink>
        </w:p>
        <w:p w14:paraId="68E953BB" w14:textId="63DD0998" w:rsidR="00B90149" w:rsidRDefault="00266ACD">
          <w:pPr>
            <w:pStyle w:val="TOC2"/>
            <w:rPr>
              <w:rFonts w:eastAsiaTheme="minorEastAsia" w:cstheme="minorBidi"/>
              <w:b w:val="0"/>
              <w:bCs w:val="0"/>
              <w:noProof/>
              <w:sz w:val="24"/>
              <w:szCs w:val="24"/>
              <w:lang w:eastAsia="en-US"/>
            </w:rPr>
          </w:pPr>
          <w:hyperlink w:anchor="_Toc48218912" w:history="1">
            <w:r w:rsidR="00B90149" w:rsidRPr="00215A29">
              <w:rPr>
                <w:rStyle w:val="Hyperlink"/>
                <w:rFonts w:eastAsia="Calibri"/>
                <w:noProof/>
              </w:rPr>
              <w:t>Part 6.7: Use splice junction predictions to verify the change in donor site sequence for the fourth intron</w:t>
            </w:r>
            <w:r w:rsidR="00B90149">
              <w:rPr>
                <w:noProof/>
                <w:webHidden/>
              </w:rPr>
              <w:tab/>
            </w:r>
            <w:r w:rsidR="00B90149">
              <w:rPr>
                <w:noProof/>
                <w:webHidden/>
              </w:rPr>
              <w:fldChar w:fldCharType="begin"/>
            </w:r>
            <w:r w:rsidR="00B90149">
              <w:rPr>
                <w:noProof/>
                <w:webHidden/>
              </w:rPr>
              <w:instrText xml:space="preserve"> PAGEREF _Toc48218912 \h </w:instrText>
            </w:r>
            <w:r w:rsidR="00B90149">
              <w:rPr>
                <w:noProof/>
                <w:webHidden/>
              </w:rPr>
            </w:r>
            <w:r w:rsidR="00B90149">
              <w:rPr>
                <w:noProof/>
                <w:webHidden/>
              </w:rPr>
              <w:fldChar w:fldCharType="separate"/>
            </w:r>
            <w:r w:rsidR="0088398A">
              <w:rPr>
                <w:noProof/>
                <w:webHidden/>
              </w:rPr>
              <w:t>47</w:t>
            </w:r>
            <w:r w:rsidR="00B90149">
              <w:rPr>
                <w:noProof/>
                <w:webHidden/>
              </w:rPr>
              <w:fldChar w:fldCharType="end"/>
            </w:r>
          </w:hyperlink>
        </w:p>
        <w:p w14:paraId="5A3E0F9D" w14:textId="1444EF04" w:rsidR="00B90149" w:rsidRDefault="00266ACD">
          <w:pPr>
            <w:pStyle w:val="TOC1"/>
            <w:tabs>
              <w:tab w:val="right" w:leader="dot" w:pos="10070"/>
            </w:tabs>
            <w:rPr>
              <w:rFonts w:eastAsiaTheme="minorEastAsia" w:cstheme="minorBidi"/>
              <w:b w:val="0"/>
              <w:bCs w:val="0"/>
              <w:i w:val="0"/>
              <w:iCs w:val="0"/>
              <w:noProof/>
              <w:lang w:eastAsia="en-US"/>
            </w:rPr>
          </w:pPr>
          <w:hyperlink w:anchor="_Toc48218913" w:history="1">
            <w:r w:rsidR="00B90149" w:rsidRPr="00215A29">
              <w:rPr>
                <w:rStyle w:val="Hyperlink"/>
                <w:rFonts w:eastAsia="Calibri"/>
                <w:noProof/>
              </w:rPr>
              <w:t>Part 7: Verify and submit gene model</w:t>
            </w:r>
            <w:r w:rsidR="00B90149">
              <w:rPr>
                <w:noProof/>
                <w:webHidden/>
              </w:rPr>
              <w:tab/>
            </w:r>
            <w:r w:rsidR="00B90149">
              <w:rPr>
                <w:noProof/>
                <w:webHidden/>
              </w:rPr>
              <w:fldChar w:fldCharType="begin"/>
            </w:r>
            <w:r w:rsidR="00B90149">
              <w:rPr>
                <w:noProof/>
                <w:webHidden/>
              </w:rPr>
              <w:instrText xml:space="preserve"> PAGEREF _Toc48218913 \h </w:instrText>
            </w:r>
            <w:r w:rsidR="00B90149">
              <w:rPr>
                <w:noProof/>
                <w:webHidden/>
              </w:rPr>
            </w:r>
            <w:r w:rsidR="00B90149">
              <w:rPr>
                <w:noProof/>
                <w:webHidden/>
              </w:rPr>
              <w:fldChar w:fldCharType="separate"/>
            </w:r>
            <w:r w:rsidR="0088398A">
              <w:rPr>
                <w:noProof/>
                <w:webHidden/>
              </w:rPr>
              <w:t>51</w:t>
            </w:r>
            <w:r w:rsidR="00B90149">
              <w:rPr>
                <w:noProof/>
                <w:webHidden/>
              </w:rPr>
              <w:fldChar w:fldCharType="end"/>
            </w:r>
          </w:hyperlink>
        </w:p>
        <w:p w14:paraId="19E9DC58" w14:textId="0807FD53" w:rsidR="00B90149" w:rsidRDefault="00266ACD">
          <w:pPr>
            <w:pStyle w:val="TOC2"/>
            <w:rPr>
              <w:rFonts w:eastAsiaTheme="minorEastAsia" w:cstheme="minorBidi"/>
              <w:b w:val="0"/>
              <w:bCs w:val="0"/>
              <w:noProof/>
              <w:sz w:val="24"/>
              <w:szCs w:val="24"/>
              <w:lang w:eastAsia="en-US"/>
            </w:rPr>
          </w:pPr>
          <w:hyperlink w:anchor="_Toc48218914" w:history="1">
            <w:r w:rsidR="00B90149" w:rsidRPr="00215A29">
              <w:rPr>
                <w:rStyle w:val="Hyperlink"/>
                <w:rFonts w:eastAsia="Calibri"/>
                <w:noProof/>
              </w:rPr>
              <w:t>Part 7.1: Verify gene model of Rheb-PA</w:t>
            </w:r>
            <w:r w:rsidR="00B90149">
              <w:rPr>
                <w:noProof/>
                <w:webHidden/>
              </w:rPr>
              <w:tab/>
            </w:r>
            <w:r w:rsidR="00B90149">
              <w:rPr>
                <w:noProof/>
                <w:webHidden/>
              </w:rPr>
              <w:fldChar w:fldCharType="begin"/>
            </w:r>
            <w:r w:rsidR="00B90149">
              <w:rPr>
                <w:noProof/>
                <w:webHidden/>
              </w:rPr>
              <w:instrText xml:space="preserve"> PAGEREF _Toc48218914 \h </w:instrText>
            </w:r>
            <w:r w:rsidR="00B90149">
              <w:rPr>
                <w:noProof/>
                <w:webHidden/>
              </w:rPr>
            </w:r>
            <w:r w:rsidR="00B90149">
              <w:rPr>
                <w:noProof/>
                <w:webHidden/>
              </w:rPr>
              <w:fldChar w:fldCharType="separate"/>
            </w:r>
            <w:r w:rsidR="0088398A">
              <w:rPr>
                <w:noProof/>
                <w:webHidden/>
              </w:rPr>
              <w:t>51</w:t>
            </w:r>
            <w:r w:rsidR="00B90149">
              <w:rPr>
                <w:noProof/>
                <w:webHidden/>
              </w:rPr>
              <w:fldChar w:fldCharType="end"/>
            </w:r>
          </w:hyperlink>
        </w:p>
        <w:p w14:paraId="3BB6DB6F" w14:textId="28502E17" w:rsidR="00B90149" w:rsidRDefault="00266ACD">
          <w:pPr>
            <w:pStyle w:val="TOC2"/>
            <w:rPr>
              <w:rFonts w:eastAsiaTheme="minorEastAsia" w:cstheme="minorBidi"/>
              <w:b w:val="0"/>
              <w:bCs w:val="0"/>
              <w:noProof/>
              <w:sz w:val="24"/>
              <w:szCs w:val="24"/>
              <w:lang w:eastAsia="en-US"/>
            </w:rPr>
          </w:pPr>
          <w:hyperlink w:anchor="_Toc48218915" w:history="1">
            <w:r w:rsidR="00B90149" w:rsidRPr="00215A29">
              <w:rPr>
                <w:rStyle w:val="Hyperlink"/>
                <w:rFonts w:eastAsia="Calibri"/>
                <w:noProof/>
              </w:rPr>
              <w:t>Part 7.2 Download the files required for project submission</w:t>
            </w:r>
            <w:r w:rsidR="00B90149">
              <w:rPr>
                <w:noProof/>
                <w:webHidden/>
              </w:rPr>
              <w:tab/>
            </w:r>
            <w:r w:rsidR="00B90149">
              <w:rPr>
                <w:noProof/>
                <w:webHidden/>
              </w:rPr>
              <w:fldChar w:fldCharType="begin"/>
            </w:r>
            <w:r w:rsidR="00B90149">
              <w:rPr>
                <w:noProof/>
                <w:webHidden/>
              </w:rPr>
              <w:instrText xml:space="preserve"> PAGEREF _Toc48218915 \h </w:instrText>
            </w:r>
            <w:r w:rsidR="00B90149">
              <w:rPr>
                <w:noProof/>
                <w:webHidden/>
              </w:rPr>
            </w:r>
            <w:r w:rsidR="00B90149">
              <w:rPr>
                <w:noProof/>
                <w:webHidden/>
              </w:rPr>
              <w:fldChar w:fldCharType="separate"/>
            </w:r>
            <w:r w:rsidR="0088398A">
              <w:rPr>
                <w:noProof/>
                <w:webHidden/>
              </w:rPr>
              <w:t>57</w:t>
            </w:r>
            <w:r w:rsidR="00B90149">
              <w:rPr>
                <w:noProof/>
                <w:webHidden/>
              </w:rPr>
              <w:fldChar w:fldCharType="end"/>
            </w:r>
          </w:hyperlink>
        </w:p>
        <w:p w14:paraId="710D0564" w14:textId="0271F509" w:rsidR="00B90149" w:rsidRDefault="00266ACD">
          <w:pPr>
            <w:pStyle w:val="TOC1"/>
            <w:tabs>
              <w:tab w:val="right" w:leader="dot" w:pos="10070"/>
            </w:tabs>
            <w:rPr>
              <w:rFonts w:eastAsiaTheme="minorEastAsia" w:cstheme="minorBidi"/>
              <w:b w:val="0"/>
              <w:bCs w:val="0"/>
              <w:i w:val="0"/>
              <w:iCs w:val="0"/>
              <w:noProof/>
              <w:lang w:eastAsia="en-US"/>
            </w:rPr>
          </w:pPr>
          <w:hyperlink w:anchor="_Toc48218916" w:history="1">
            <w:r w:rsidR="00B90149" w:rsidRPr="00215A29">
              <w:rPr>
                <w:rStyle w:val="Hyperlink"/>
                <w:rFonts w:eastAsia="Calibri"/>
                <w:noProof/>
              </w:rPr>
              <w:t>Appendix</w:t>
            </w:r>
            <w:r w:rsidR="00B90149">
              <w:rPr>
                <w:noProof/>
                <w:webHidden/>
              </w:rPr>
              <w:tab/>
            </w:r>
            <w:r w:rsidR="00B90149">
              <w:rPr>
                <w:noProof/>
                <w:webHidden/>
              </w:rPr>
              <w:fldChar w:fldCharType="begin"/>
            </w:r>
            <w:r w:rsidR="00B90149">
              <w:rPr>
                <w:noProof/>
                <w:webHidden/>
              </w:rPr>
              <w:instrText xml:space="preserve"> PAGEREF _Toc48218916 \h </w:instrText>
            </w:r>
            <w:r w:rsidR="00B90149">
              <w:rPr>
                <w:noProof/>
                <w:webHidden/>
              </w:rPr>
            </w:r>
            <w:r w:rsidR="00B90149">
              <w:rPr>
                <w:noProof/>
                <w:webHidden/>
              </w:rPr>
              <w:fldChar w:fldCharType="separate"/>
            </w:r>
            <w:r w:rsidR="0088398A">
              <w:rPr>
                <w:noProof/>
                <w:webHidden/>
              </w:rPr>
              <w:t>61</w:t>
            </w:r>
            <w:r w:rsidR="00B90149">
              <w:rPr>
                <w:noProof/>
                <w:webHidden/>
              </w:rPr>
              <w:fldChar w:fldCharType="end"/>
            </w:r>
          </w:hyperlink>
        </w:p>
        <w:p w14:paraId="1B94C5E4" w14:textId="5CA2B2DB" w:rsidR="00B90149" w:rsidRDefault="00266ACD">
          <w:pPr>
            <w:pStyle w:val="TOC2"/>
            <w:rPr>
              <w:rFonts w:eastAsiaTheme="minorEastAsia" w:cstheme="minorBidi"/>
              <w:b w:val="0"/>
              <w:bCs w:val="0"/>
              <w:noProof/>
              <w:sz w:val="24"/>
              <w:szCs w:val="24"/>
              <w:lang w:eastAsia="en-US"/>
            </w:rPr>
          </w:pPr>
          <w:hyperlink w:anchor="_Toc48218917" w:history="1">
            <w:r w:rsidR="00B90149" w:rsidRPr="00215A29">
              <w:rPr>
                <w:rStyle w:val="Hyperlink"/>
                <w:rFonts w:eastAsia="Calibri"/>
                <w:noProof/>
              </w:rPr>
              <w:t xml:space="preserve">A. Investigate the other </w:t>
            </w:r>
            <w:r w:rsidR="00B90149" w:rsidRPr="00215A29">
              <w:rPr>
                <w:rStyle w:val="Hyperlink"/>
                <w:rFonts w:eastAsia="Calibri"/>
                <w:i/>
                <w:noProof/>
              </w:rPr>
              <w:t>tblastn</w:t>
            </w:r>
            <w:r w:rsidR="00B90149" w:rsidRPr="00215A29">
              <w:rPr>
                <w:rStyle w:val="Hyperlink"/>
                <w:rFonts w:eastAsia="Calibri"/>
                <w:noProof/>
              </w:rPr>
              <w:t xml:space="preserve"> alignments to </w:t>
            </w:r>
            <w:r w:rsidR="00B90149" w:rsidRPr="00215A29">
              <w:rPr>
                <w:rStyle w:val="Hyperlink"/>
                <w:rFonts w:eastAsia="Calibri"/>
                <w:i/>
                <w:noProof/>
              </w:rPr>
              <w:t>D. yakuba</w:t>
            </w:r>
            <w:r w:rsidR="00B90149" w:rsidRPr="00215A29">
              <w:rPr>
                <w:rStyle w:val="Hyperlink"/>
                <w:rFonts w:eastAsia="Calibri"/>
                <w:noProof/>
              </w:rPr>
              <w:t xml:space="preserve"> chr3R</w:t>
            </w:r>
            <w:r w:rsidR="00B90149">
              <w:rPr>
                <w:noProof/>
                <w:webHidden/>
              </w:rPr>
              <w:tab/>
            </w:r>
            <w:r w:rsidR="00B90149">
              <w:rPr>
                <w:noProof/>
                <w:webHidden/>
              </w:rPr>
              <w:fldChar w:fldCharType="begin"/>
            </w:r>
            <w:r w:rsidR="00B90149">
              <w:rPr>
                <w:noProof/>
                <w:webHidden/>
              </w:rPr>
              <w:instrText xml:space="preserve"> PAGEREF _Toc48218917 \h </w:instrText>
            </w:r>
            <w:r w:rsidR="00B90149">
              <w:rPr>
                <w:noProof/>
                <w:webHidden/>
              </w:rPr>
            </w:r>
            <w:r w:rsidR="00B90149">
              <w:rPr>
                <w:noProof/>
                <w:webHidden/>
              </w:rPr>
              <w:fldChar w:fldCharType="separate"/>
            </w:r>
            <w:r w:rsidR="0088398A">
              <w:rPr>
                <w:noProof/>
                <w:webHidden/>
              </w:rPr>
              <w:t>61</w:t>
            </w:r>
            <w:r w:rsidR="00B90149">
              <w:rPr>
                <w:noProof/>
                <w:webHidden/>
              </w:rPr>
              <w:fldChar w:fldCharType="end"/>
            </w:r>
          </w:hyperlink>
        </w:p>
        <w:p w14:paraId="3D605239" w14:textId="717A1FAF" w:rsidR="005001BD" w:rsidRPr="00F377EC" w:rsidRDefault="00A540D0" w:rsidP="00970644">
          <w:pPr>
            <w:rPr>
              <w:rFonts w:asciiTheme="minorHAnsi" w:hAnsiTheme="minorHAnsi" w:cstheme="minorHAnsi"/>
            </w:rPr>
          </w:pPr>
          <w:r w:rsidRPr="00F377EC">
            <w:rPr>
              <w:rFonts w:asciiTheme="minorHAnsi" w:hAnsiTheme="minorHAnsi" w:cstheme="minorHAnsi"/>
              <w:b/>
              <w:bCs/>
              <w:noProof/>
            </w:rPr>
            <w:fldChar w:fldCharType="end"/>
          </w:r>
        </w:p>
      </w:sdtContent>
    </w:sdt>
    <w:p w14:paraId="75063450" w14:textId="51770F09" w:rsidR="00B62489" w:rsidRPr="00F377EC" w:rsidRDefault="00B62489" w:rsidP="008B342B">
      <w:pPr>
        <w:pStyle w:val="Heading1"/>
        <w:rPr>
          <w:rFonts w:asciiTheme="minorHAnsi" w:hAnsiTheme="minorHAnsi" w:cstheme="minorHAnsi"/>
        </w:rPr>
      </w:pPr>
      <w:bookmarkStart w:id="5" w:name="_Toc48218894"/>
      <w:r w:rsidRPr="00F377EC">
        <w:rPr>
          <w:rFonts w:asciiTheme="minorHAnsi" w:hAnsiTheme="minorHAnsi" w:cstheme="minorHAnsi"/>
        </w:rPr>
        <w:t>Introduction</w:t>
      </w:r>
      <w:bookmarkEnd w:id="4"/>
      <w:bookmarkEnd w:id="5"/>
      <w:r w:rsidRPr="00F377EC">
        <w:rPr>
          <w:rFonts w:asciiTheme="minorHAnsi" w:hAnsiTheme="minorHAnsi" w:cstheme="minorHAnsi"/>
        </w:rPr>
        <w:t xml:space="preserve"> </w:t>
      </w:r>
    </w:p>
    <w:p w14:paraId="0A11EA2F" w14:textId="77777777" w:rsidR="00B62489" w:rsidRPr="00F377EC" w:rsidRDefault="00B62489" w:rsidP="00B62489">
      <w:pPr>
        <w:rPr>
          <w:rFonts w:asciiTheme="minorHAnsi" w:eastAsia="Calibri" w:hAnsiTheme="minorHAnsi" w:cstheme="minorHAnsi"/>
        </w:rPr>
      </w:pPr>
    </w:p>
    <w:p w14:paraId="1C8D3234" w14:textId="343AA95F" w:rsidR="00C15352" w:rsidRPr="00F377EC" w:rsidRDefault="00C15352" w:rsidP="008F3593">
      <w:pPr>
        <w:spacing w:after="160"/>
        <w:rPr>
          <w:rFonts w:asciiTheme="minorHAnsi" w:eastAsia="Calibri" w:hAnsiTheme="minorHAnsi" w:cstheme="minorHAnsi"/>
        </w:rPr>
      </w:pPr>
      <w:r w:rsidRPr="00F377EC">
        <w:rPr>
          <w:rFonts w:asciiTheme="minorHAnsi" w:eastAsia="Calibri" w:hAnsiTheme="minorHAnsi" w:cstheme="minorHAnsi"/>
        </w:rPr>
        <w:t xml:space="preserve">The Pathways Project is focused on annotating genes found in well characterized signaling and metabolic pathways across the </w:t>
      </w:r>
      <w:r w:rsidRPr="00F377EC">
        <w:rPr>
          <w:rFonts w:asciiTheme="minorHAnsi" w:eastAsia="Calibri" w:hAnsiTheme="minorHAnsi" w:cstheme="minorHAnsi"/>
          <w:i/>
          <w:iCs/>
        </w:rPr>
        <w:t>Drosophila</w:t>
      </w:r>
      <w:r w:rsidRPr="00F377EC">
        <w:rPr>
          <w:rFonts w:asciiTheme="minorHAnsi" w:eastAsia="Calibri" w:hAnsiTheme="minorHAnsi" w:cstheme="minorHAnsi"/>
        </w:rPr>
        <w:t xml:space="preserve"> genus</w:t>
      </w:r>
      <w:r w:rsidR="007F0DC8" w:rsidRPr="00F377EC">
        <w:rPr>
          <w:rFonts w:asciiTheme="minorHAnsi" w:eastAsia="Calibri" w:hAnsiTheme="minorHAnsi" w:cstheme="minorHAnsi"/>
        </w:rPr>
        <w:t xml:space="preserve">. </w:t>
      </w:r>
      <w:r w:rsidRPr="00F377EC">
        <w:rPr>
          <w:rFonts w:asciiTheme="minorHAnsi" w:eastAsia="Calibri" w:hAnsiTheme="minorHAnsi" w:cstheme="minorHAnsi"/>
        </w:rPr>
        <w:t xml:space="preserve">The current focus is on the </w:t>
      </w:r>
      <w:r w:rsidR="001B26FE" w:rsidRPr="00F377EC">
        <w:rPr>
          <w:rFonts w:asciiTheme="minorHAnsi" w:eastAsia="Calibri" w:hAnsiTheme="minorHAnsi" w:cstheme="minorHAnsi"/>
        </w:rPr>
        <w:t>i</w:t>
      </w:r>
      <w:r w:rsidRPr="00F377EC">
        <w:rPr>
          <w:rFonts w:asciiTheme="minorHAnsi" w:eastAsia="Calibri" w:hAnsiTheme="minorHAnsi" w:cstheme="minorHAnsi"/>
        </w:rPr>
        <w:t xml:space="preserve">nsulin </w:t>
      </w:r>
      <w:r w:rsidR="001B26FE" w:rsidRPr="00F377EC">
        <w:rPr>
          <w:rFonts w:asciiTheme="minorHAnsi" w:eastAsia="Calibri" w:hAnsiTheme="minorHAnsi" w:cstheme="minorHAnsi"/>
        </w:rPr>
        <w:t>s</w:t>
      </w:r>
      <w:r w:rsidRPr="00F377EC">
        <w:rPr>
          <w:rFonts w:asciiTheme="minorHAnsi" w:eastAsia="Calibri" w:hAnsiTheme="minorHAnsi" w:cstheme="minorHAnsi"/>
        </w:rPr>
        <w:t xml:space="preserve">ignaling pathway which is well conserved across animals and critical to growth and metabolic homeostasis. The long-term goal of the Pathways Project is to analyze how </w:t>
      </w:r>
      <w:r w:rsidR="007B3175" w:rsidRPr="00F377EC">
        <w:rPr>
          <w:rFonts w:asciiTheme="minorHAnsi" w:eastAsia="Calibri" w:hAnsiTheme="minorHAnsi" w:cstheme="minorHAnsi"/>
        </w:rPr>
        <w:t xml:space="preserve">the </w:t>
      </w:r>
      <w:r w:rsidRPr="00F377EC">
        <w:rPr>
          <w:rFonts w:asciiTheme="minorHAnsi" w:eastAsia="Calibri" w:hAnsiTheme="minorHAnsi" w:cstheme="minorHAnsi"/>
        </w:rPr>
        <w:t>regulatory regions of genes evolve in the context of their positions within a network.</w:t>
      </w:r>
    </w:p>
    <w:p w14:paraId="2690F7B7" w14:textId="49807B93" w:rsidR="008E0CB8" w:rsidRPr="00F377EC" w:rsidRDefault="00C15352" w:rsidP="008F3593">
      <w:pPr>
        <w:spacing w:after="160"/>
        <w:rPr>
          <w:rFonts w:asciiTheme="minorHAnsi" w:eastAsia="Calibri" w:hAnsiTheme="minorHAnsi" w:cstheme="minorHAnsi"/>
          <w:bCs/>
        </w:rPr>
      </w:pPr>
      <w:r w:rsidRPr="00F377EC">
        <w:rPr>
          <w:rFonts w:asciiTheme="minorHAnsi" w:eastAsia="Calibri" w:hAnsiTheme="minorHAnsi" w:cstheme="minorHAnsi"/>
        </w:rPr>
        <w:t xml:space="preserve">This walkthrough illustrates how to apply the GEP annotation strategy for the Pathways Project to construct a gene model for the </w:t>
      </w:r>
      <w:r w:rsidRPr="00F377EC">
        <w:rPr>
          <w:rFonts w:asciiTheme="minorHAnsi" w:eastAsia="Calibri" w:hAnsiTheme="minorHAnsi" w:cstheme="minorHAnsi"/>
          <w:iCs/>
        </w:rPr>
        <w:t>Ras homolog enriched in brain (</w:t>
      </w:r>
      <w:r w:rsidRPr="00F377EC">
        <w:rPr>
          <w:rFonts w:asciiTheme="minorHAnsi" w:eastAsia="Calibri" w:hAnsiTheme="minorHAnsi" w:cstheme="minorHAnsi"/>
          <w:i/>
        </w:rPr>
        <w:t>Rheb</w:t>
      </w:r>
      <w:r w:rsidRPr="00F377EC">
        <w:rPr>
          <w:rFonts w:asciiTheme="minorHAnsi" w:eastAsia="Calibri" w:hAnsiTheme="minorHAnsi" w:cstheme="minorHAnsi"/>
          <w:iCs/>
        </w:rPr>
        <w:t>)</w:t>
      </w:r>
      <w:r w:rsidRPr="00F377EC">
        <w:rPr>
          <w:rFonts w:asciiTheme="minorHAnsi" w:eastAsia="Calibri" w:hAnsiTheme="minorHAnsi" w:cstheme="minorHAnsi"/>
        </w:rPr>
        <w:t xml:space="preserve"> gene in </w:t>
      </w:r>
      <w:r w:rsidRPr="00F377EC">
        <w:rPr>
          <w:rFonts w:asciiTheme="minorHAnsi" w:eastAsia="Calibri" w:hAnsiTheme="minorHAnsi" w:cstheme="minorHAnsi"/>
          <w:i/>
          <w:iCs/>
        </w:rPr>
        <w:t>Drosophila yakuba</w:t>
      </w:r>
      <w:r w:rsidRPr="00F377EC">
        <w:rPr>
          <w:rFonts w:asciiTheme="minorHAnsi" w:eastAsia="Calibri" w:hAnsiTheme="minorHAnsi" w:cstheme="minorHAnsi"/>
        </w:rPr>
        <w:t xml:space="preserve">. </w:t>
      </w:r>
      <w:r w:rsidRPr="00F377EC">
        <w:rPr>
          <w:rFonts w:asciiTheme="minorHAnsi" w:eastAsia="Calibri" w:hAnsiTheme="minorHAnsi" w:cstheme="minorHAnsi"/>
          <w:bCs/>
        </w:rPr>
        <w:t>This walkthrough focuses on annotation of the coding regions so we will not annotate the untranslated regions (UTRs) or the transcription start site (TSS).</w:t>
      </w:r>
    </w:p>
    <w:p w14:paraId="0F755A87" w14:textId="0790E339" w:rsidR="00E944F0" w:rsidRPr="00F377EC" w:rsidRDefault="00B55BBE" w:rsidP="008F3593">
      <w:pPr>
        <w:spacing w:after="160"/>
        <w:rPr>
          <w:rFonts w:asciiTheme="minorHAnsi" w:eastAsia="Calibri" w:hAnsiTheme="minorHAnsi" w:cstheme="minorHAnsi"/>
          <w:bCs/>
        </w:rPr>
      </w:pPr>
      <w:r w:rsidRPr="00F377EC">
        <w:rPr>
          <w:rFonts w:asciiTheme="minorHAnsi" w:eastAsia="Calibri" w:hAnsiTheme="minorHAnsi" w:cstheme="minorHAnsi"/>
          <w:bCs/>
        </w:rPr>
        <w:t xml:space="preserve">It is important to note that the </w:t>
      </w:r>
      <w:r w:rsidRPr="00F377EC">
        <w:rPr>
          <w:rFonts w:asciiTheme="minorHAnsi" w:eastAsia="Calibri" w:hAnsiTheme="minorHAnsi" w:cstheme="minorHAnsi"/>
          <w:bCs/>
          <w:i/>
          <w:iCs/>
        </w:rPr>
        <w:t>Rheb</w:t>
      </w:r>
      <w:r w:rsidRPr="00F377EC">
        <w:rPr>
          <w:rFonts w:asciiTheme="minorHAnsi" w:eastAsia="Calibri" w:hAnsiTheme="minorHAnsi" w:cstheme="minorHAnsi"/>
          <w:bCs/>
        </w:rPr>
        <w:t xml:space="preserve"> gene in </w:t>
      </w:r>
      <w:r w:rsidRPr="00F377EC">
        <w:rPr>
          <w:rFonts w:asciiTheme="minorHAnsi" w:eastAsia="Calibri" w:hAnsiTheme="minorHAnsi" w:cstheme="minorHAnsi"/>
          <w:bCs/>
          <w:i/>
          <w:iCs/>
        </w:rPr>
        <w:t>D. yakuba</w:t>
      </w:r>
      <w:r w:rsidRPr="00F377EC">
        <w:rPr>
          <w:rFonts w:asciiTheme="minorHAnsi" w:eastAsia="Calibri" w:hAnsiTheme="minorHAnsi" w:cstheme="minorHAnsi"/>
          <w:bCs/>
        </w:rPr>
        <w:t xml:space="preserve"> is relatively straightforward in comparison to what your own project might be. Some of the steps in this walkthrough might appear to be excessive, but keep in mind that you will potentially have a more complex project, so it is important to follow this protocol</w:t>
      </w:r>
      <w:r w:rsidR="00C24FB3" w:rsidRPr="00F377EC">
        <w:rPr>
          <w:rFonts w:asciiTheme="minorHAnsi" w:eastAsia="Calibri" w:hAnsiTheme="minorHAnsi" w:cstheme="minorHAnsi"/>
          <w:bCs/>
        </w:rPr>
        <w:t xml:space="preserve"> as we have tried to equip you with most of what you will need should you encounter </w:t>
      </w:r>
      <w:r w:rsidR="002E2A13" w:rsidRPr="00F377EC">
        <w:rPr>
          <w:rFonts w:asciiTheme="minorHAnsi" w:eastAsia="Calibri" w:hAnsiTheme="minorHAnsi" w:cstheme="minorHAnsi"/>
          <w:bCs/>
        </w:rPr>
        <w:t>complexities</w:t>
      </w:r>
      <w:r w:rsidRPr="00F377EC">
        <w:rPr>
          <w:rFonts w:asciiTheme="minorHAnsi" w:eastAsia="Calibri" w:hAnsiTheme="minorHAnsi" w:cstheme="minorHAnsi"/>
          <w:bCs/>
        </w:rPr>
        <w:t xml:space="preserve">. </w:t>
      </w:r>
    </w:p>
    <w:p w14:paraId="1B61E9E1" w14:textId="77777777" w:rsidR="00116952" w:rsidRPr="00F377EC" w:rsidRDefault="00E944F0" w:rsidP="00116952">
      <w:pPr>
        <w:spacing w:after="160"/>
        <w:rPr>
          <w:rFonts w:asciiTheme="minorHAnsi" w:eastAsia="Calibri" w:hAnsiTheme="minorHAnsi" w:cstheme="minorHAnsi"/>
          <w:bCs/>
        </w:rPr>
      </w:pPr>
      <w:r w:rsidRPr="00F377EC">
        <w:rPr>
          <w:rFonts w:asciiTheme="minorHAnsi" w:eastAsia="Calibri" w:hAnsiTheme="minorHAnsi" w:cstheme="minorHAnsi"/>
        </w:rPr>
        <w:t xml:space="preserve">We recommend you follow the parts in the order they are presented, and then refer back to particular parts when needed for your own project. </w:t>
      </w:r>
      <w:r w:rsidRPr="00F377EC">
        <w:rPr>
          <w:rFonts w:asciiTheme="minorHAnsi" w:eastAsia="Calibri" w:hAnsiTheme="minorHAnsi" w:cstheme="minorHAnsi"/>
          <w:bCs/>
        </w:rPr>
        <w:t>Note that the figures have been configured to fit this document while still maintaining readability; therefore, your screen may differ slightly.</w:t>
      </w:r>
      <w:r w:rsidR="002B1DB5" w:rsidRPr="00F377EC">
        <w:rPr>
          <w:rFonts w:asciiTheme="minorHAnsi" w:eastAsia="Calibri" w:hAnsiTheme="minorHAnsi" w:cstheme="minorHAnsi"/>
          <w:bCs/>
        </w:rPr>
        <w:t xml:space="preserve"> Commas have been included with all coordinates to improve readability, but you do not have to enter them in the Genome Browser (navigation will work the same with or without commas). </w:t>
      </w:r>
      <w:bookmarkStart w:id="6" w:name="_Toc31094739"/>
    </w:p>
    <w:p w14:paraId="2C3CB8F5" w14:textId="5897CF6B" w:rsidR="00116952" w:rsidRPr="00F377EC" w:rsidRDefault="007B2B37" w:rsidP="007B2B37">
      <w:pPr>
        <w:jc w:val="center"/>
        <w:rPr>
          <w:rFonts w:asciiTheme="minorHAnsi" w:hAnsiTheme="minorHAnsi" w:cstheme="minorHAnsi"/>
        </w:rPr>
      </w:pPr>
      <w:r w:rsidRPr="00F377EC">
        <w:rPr>
          <w:rFonts w:asciiTheme="minorHAnsi" w:hAnsiTheme="minorHAnsi" w:cstheme="minorHAnsi"/>
          <w:noProof/>
        </w:rPr>
        <w:drawing>
          <wp:inline distT="0" distB="0" distL="0" distR="0" wp14:anchorId="37F8A971" wp14:editId="3F079742">
            <wp:extent cx="4692401" cy="1264340"/>
            <wp:effectExtent l="0" t="0" r="0" b="5715"/>
            <wp:docPr id="3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03934" cy="1294392"/>
                    </a:xfrm>
                    <a:prstGeom prst="rect">
                      <a:avLst/>
                    </a:prstGeom>
                  </pic:spPr>
                </pic:pic>
              </a:graphicData>
            </a:graphic>
          </wp:inline>
        </w:drawing>
      </w:r>
    </w:p>
    <w:p w14:paraId="00D82737" w14:textId="34843A1B" w:rsidR="00116952" w:rsidRPr="00F377EC" w:rsidRDefault="007B2B37" w:rsidP="007B2B37">
      <w:pPr>
        <w:pStyle w:val="FigureLegend"/>
        <w:jc w:val="center"/>
        <w:rPr>
          <w:rFonts w:asciiTheme="minorHAnsi" w:hAnsiTheme="minorHAnsi" w:cstheme="minorHAnsi"/>
        </w:rPr>
      </w:pPr>
      <w:r w:rsidRPr="00F377EC">
        <w:rPr>
          <w:rFonts w:asciiTheme="minorHAnsi" w:hAnsiTheme="minorHAnsi" w:cstheme="minorHAnsi"/>
        </w:rPr>
        <w:t>Throughout this walkthrough, text boxes with icons are used to assist you.</w:t>
      </w:r>
    </w:p>
    <w:p w14:paraId="0C68F717" w14:textId="16561E61" w:rsidR="00B62489" w:rsidRPr="00F377EC" w:rsidRDefault="00B62489" w:rsidP="008B342B">
      <w:pPr>
        <w:pStyle w:val="Heading1"/>
        <w:rPr>
          <w:rFonts w:asciiTheme="minorHAnsi" w:hAnsiTheme="minorHAnsi" w:cstheme="minorHAnsi"/>
        </w:rPr>
      </w:pPr>
      <w:bookmarkStart w:id="7" w:name="Part1"/>
      <w:bookmarkStart w:id="8" w:name="_Toc48218895"/>
      <w:r w:rsidRPr="00F377EC">
        <w:rPr>
          <w:rFonts w:asciiTheme="minorHAnsi" w:hAnsiTheme="minorHAnsi" w:cstheme="minorHAnsi"/>
        </w:rPr>
        <w:lastRenderedPageBreak/>
        <w:t>Part 1</w:t>
      </w:r>
      <w:bookmarkEnd w:id="7"/>
      <w:r w:rsidRPr="00F377EC">
        <w:rPr>
          <w:rFonts w:asciiTheme="minorHAnsi" w:hAnsiTheme="minorHAnsi" w:cstheme="minorHAnsi"/>
        </w:rPr>
        <w:t xml:space="preserve">: Examine the genomic neighborhood surrounding the gene of interest in </w:t>
      </w:r>
      <w:r w:rsidRPr="00F377EC">
        <w:rPr>
          <w:rFonts w:asciiTheme="minorHAnsi" w:hAnsiTheme="minorHAnsi" w:cstheme="minorHAnsi"/>
          <w:i/>
        </w:rPr>
        <w:t>D. melanogaster</w:t>
      </w:r>
      <w:bookmarkEnd w:id="6"/>
      <w:bookmarkEnd w:id="8"/>
      <w:r w:rsidRPr="00F377EC">
        <w:rPr>
          <w:rFonts w:asciiTheme="minorHAnsi" w:hAnsiTheme="minorHAnsi" w:cstheme="minorHAnsi"/>
          <w:i/>
        </w:rPr>
        <w:t xml:space="preserve"> </w:t>
      </w:r>
    </w:p>
    <w:p w14:paraId="31DBE22E" w14:textId="2C7104F4" w:rsidR="00B62489" w:rsidRPr="00F377EC" w:rsidRDefault="00B62489" w:rsidP="00B62489">
      <w:pPr>
        <w:rPr>
          <w:rFonts w:asciiTheme="minorHAnsi" w:eastAsia="Calibri" w:hAnsiTheme="minorHAnsi" w:cstheme="minorHAnsi"/>
        </w:rPr>
      </w:pPr>
    </w:p>
    <w:p w14:paraId="5B80DAB9" w14:textId="47001216" w:rsidR="00B62489" w:rsidRPr="00F377EC" w:rsidRDefault="00B62489" w:rsidP="00DF13C5">
      <w:pPr>
        <w:numPr>
          <w:ilvl w:val="0"/>
          <w:numId w:val="5"/>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Navigate to the </w:t>
      </w:r>
      <w:hyperlink r:id="rId18">
        <w:r w:rsidRPr="00F377EC">
          <w:rPr>
            <w:rFonts w:asciiTheme="minorHAnsi" w:eastAsia="Calibri" w:hAnsiTheme="minorHAnsi" w:cstheme="minorHAnsi"/>
            <w:color w:val="0070C0"/>
            <w:u w:val="single"/>
          </w:rPr>
          <w:t>GEP UCSC Genome Browser</w:t>
        </w:r>
      </w:hyperlink>
      <w:r w:rsidRPr="00F377EC">
        <w:rPr>
          <w:rFonts w:asciiTheme="minorHAnsi" w:eastAsia="Calibri" w:hAnsiTheme="minorHAnsi" w:cstheme="minorHAnsi"/>
          <w:color w:val="000000"/>
        </w:rPr>
        <w:t xml:space="preserve"> Gateway Page. </w:t>
      </w:r>
    </w:p>
    <w:p w14:paraId="7953C724" w14:textId="08856742" w:rsidR="00B62489" w:rsidRPr="00F377EC" w:rsidRDefault="00B62489" w:rsidP="00DF13C5">
      <w:pPr>
        <w:numPr>
          <w:ilvl w:val="0"/>
          <w:numId w:val="5"/>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t>
      </w:r>
      <w:r w:rsidR="009524D9"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 xml:space="preserve">“D. melanogaster” in the “REPRESENTED SPECIES” table. </w:t>
      </w:r>
    </w:p>
    <w:p w14:paraId="1E0BAB6A" w14:textId="395FF6C7" w:rsidR="00B62489" w:rsidRPr="00F377EC" w:rsidRDefault="00274C40" w:rsidP="00DF13C5">
      <w:pPr>
        <w:numPr>
          <w:ilvl w:val="0"/>
          <w:numId w:val="5"/>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Ensure </w:t>
      </w:r>
      <w:r w:rsidR="00B62489" w:rsidRPr="00F377EC">
        <w:rPr>
          <w:rFonts w:asciiTheme="minorHAnsi" w:eastAsia="Calibri" w:hAnsiTheme="minorHAnsi" w:cstheme="minorHAnsi"/>
          <w:color w:val="000000"/>
        </w:rPr>
        <w:t>“Aug. 2014 (BDGP Release 6 + ISO1 MT/dm6)” under the “D. melanogaster Assembly” field</w:t>
      </w:r>
      <w:r w:rsidRPr="00F377EC">
        <w:rPr>
          <w:rFonts w:asciiTheme="minorHAnsi" w:eastAsia="Calibri" w:hAnsiTheme="minorHAnsi" w:cstheme="minorHAnsi"/>
          <w:color w:val="000000"/>
        </w:rPr>
        <w:t xml:space="preserve"> is selected</w:t>
      </w:r>
      <w:r w:rsidR="00B62489" w:rsidRPr="00F377EC">
        <w:rPr>
          <w:rFonts w:asciiTheme="minorHAnsi" w:eastAsia="Calibri" w:hAnsiTheme="minorHAnsi" w:cstheme="minorHAnsi"/>
          <w:color w:val="000000"/>
        </w:rPr>
        <w:t>.</w:t>
      </w:r>
    </w:p>
    <w:p w14:paraId="40BBB462" w14:textId="77777777" w:rsidR="00B62489" w:rsidRPr="00F377EC" w:rsidRDefault="00B62489" w:rsidP="00DF13C5">
      <w:pPr>
        <w:numPr>
          <w:ilvl w:val="0"/>
          <w:numId w:val="5"/>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Enter “</w:t>
      </w:r>
      <w:r w:rsidRPr="00F377EC">
        <w:rPr>
          <w:rFonts w:asciiTheme="minorHAnsi" w:eastAsia="Calibri" w:hAnsiTheme="minorHAnsi" w:cstheme="minorHAnsi"/>
          <w:b/>
          <w:color w:val="000000"/>
        </w:rPr>
        <w:t>Rheb</w:t>
      </w:r>
      <w:r w:rsidRPr="00F377EC">
        <w:rPr>
          <w:rFonts w:asciiTheme="minorHAnsi" w:eastAsia="Calibri" w:hAnsiTheme="minorHAnsi" w:cstheme="minorHAnsi"/>
          <w:color w:val="000000"/>
        </w:rPr>
        <w:t xml:space="preserve">” under the “Position/Search Term” field. </w:t>
      </w:r>
    </w:p>
    <w:p w14:paraId="4243791C" w14:textId="6B6A5752" w:rsidR="006E6284" w:rsidRPr="00F377EC" w:rsidRDefault="00B62489" w:rsidP="00DF13C5">
      <w:pPr>
        <w:numPr>
          <w:ilvl w:val="0"/>
          <w:numId w:val="5"/>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t>
      </w:r>
      <w:r w:rsidR="009524D9"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the “Go” button (</w:t>
      </w:r>
      <w:r w:rsidR="00D5290C" w:rsidRPr="00F377EC">
        <w:rPr>
          <w:rFonts w:asciiTheme="minorHAnsi" w:eastAsia="Calibri" w:hAnsiTheme="minorHAnsi" w:cstheme="minorHAnsi"/>
          <w:color w:val="000000"/>
        </w:rPr>
        <w:fldChar w:fldCharType="begin"/>
      </w:r>
      <w:r w:rsidR="00D5290C" w:rsidRPr="00F377EC">
        <w:rPr>
          <w:rFonts w:asciiTheme="minorHAnsi" w:eastAsia="Calibri" w:hAnsiTheme="minorHAnsi" w:cstheme="minorHAnsi"/>
          <w:color w:val="000000"/>
        </w:rPr>
        <w:instrText xml:space="preserve"> REF Figure1 \h </w:instrText>
      </w:r>
      <w:r w:rsidR="00F377EC">
        <w:rPr>
          <w:rFonts w:asciiTheme="minorHAnsi" w:eastAsia="Calibri" w:hAnsiTheme="minorHAnsi" w:cstheme="minorHAnsi"/>
          <w:color w:val="000000"/>
        </w:rPr>
        <w:instrText xml:space="preserve"> \* MERGEFORMAT </w:instrText>
      </w:r>
      <w:r w:rsidR="00D5290C" w:rsidRPr="00F377EC">
        <w:rPr>
          <w:rFonts w:asciiTheme="minorHAnsi" w:eastAsia="Calibri" w:hAnsiTheme="minorHAnsi" w:cstheme="minorHAnsi"/>
          <w:color w:val="000000"/>
        </w:rPr>
      </w:r>
      <w:r w:rsidR="00D5290C"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1</w:t>
      </w:r>
      <w:r w:rsidR="00D5290C" w:rsidRPr="00F377EC">
        <w:rPr>
          <w:rFonts w:asciiTheme="minorHAnsi" w:eastAsia="Calibri" w:hAnsiTheme="minorHAnsi" w:cstheme="minorHAnsi"/>
          <w:color w:val="000000"/>
        </w:rPr>
        <w:fldChar w:fldCharType="end"/>
      </w:r>
      <w:r w:rsidRPr="00F377EC">
        <w:rPr>
          <w:rFonts w:asciiTheme="minorHAnsi" w:eastAsia="Calibri" w:hAnsiTheme="minorHAnsi" w:cstheme="minorHAnsi"/>
          <w:color w:val="000000"/>
        </w:rPr>
        <w:t xml:space="preserve">). </w:t>
      </w:r>
    </w:p>
    <w:p w14:paraId="208E22FA" w14:textId="34E8FE92" w:rsidR="00B62489" w:rsidRPr="00F377EC" w:rsidRDefault="00B62489" w:rsidP="006E6284">
      <w:pPr>
        <w:pBdr>
          <w:top w:val="nil"/>
          <w:left w:val="nil"/>
          <w:bottom w:val="nil"/>
          <w:right w:val="nil"/>
          <w:between w:val="nil"/>
        </w:pBdr>
        <w:jc w:val="center"/>
        <w:rPr>
          <w:rFonts w:asciiTheme="minorHAnsi" w:eastAsia="Calibri" w:hAnsiTheme="minorHAnsi" w:cstheme="minorHAnsi"/>
          <w:color w:val="000000"/>
        </w:rPr>
      </w:pPr>
    </w:p>
    <w:p w14:paraId="6B5EA3CC" w14:textId="3EC9B463" w:rsidR="00274C40" w:rsidRPr="00F377EC" w:rsidRDefault="00274C40" w:rsidP="006E6284">
      <w:pPr>
        <w:pBdr>
          <w:top w:val="nil"/>
          <w:left w:val="nil"/>
          <w:bottom w:val="nil"/>
          <w:right w:val="nil"/>
          <w:between w:val="nil"/>
        </w:pBdr>
        <w:jc w:val="center"/>
        <w:rPr>
          <w:rFonts w:asciiTheme="minorHAnsi" w:eastAsia="Calibri" w:hAnsiTheme="minorHAnsi" w:cstheme="minorHAnsi"/>
          <w:color w:val="000000"/>
        </w:rPr>
      </w:pPr>
      <w:r w:rsidRPr="00F377EC">
        <w:rPr>
          <w:rFonts w:asciiTheme="minorHAnsi" w:eastAsia="Calibri" w:hAnsiTheme="minorHAnsi" w:cstheme="minorHAnsi"/>
          <w:noProof/>
          <w:color w:val="000000"/>
        </w:rPr>
        <w:drawing>
          <wp:inline distT="0" distB="0" distL="0" distR="0" wp14:anchorId="5B19FF59" wp14:editId="3007955A">
            <wp:extent cx="6400800" cy="2169160"/>
            <wp:effectExtent l="0" t="0" r="0" b="2540"/>
            <wp:docPr id="22" name="Picture 22" descr="Navigate to the Rheb gene in the D. melanogaster Aug. 2014 (BDGP Release 6 + ISO1 MT/dm6) assemb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Navigate to the Rheb gene in the D. melanogaster Aug. 2014 (BDGP Release 6 + ISO1 MT/dm6) assembly.     "/>
                    <pic:cNvPicPr/>
                  </pic:nvPicPr>
                  <pic:blipFill>
                    <a:blip r:embed="rId19">
                      <a:extLst>
                        <a:ext uri="{28A0092B-C50C-407E-A947-70E740481C1C}">
                          <a14:useLocalDpi xmlns:a14="http://schemas.microsoft.com/office/drawing/2010/main" val="0"/>
                        </a:ext>
                      </a:extLst>
                    </a:blip>
                    <a:stretch>
                      <a:fillRect/>
                    </a:stretch>
                  </pic:blipFill>
                  <pic:spPr>
                    <a:xfrm>
                      <a:off x="0" y="0"/>
                      <a:ext cx="6400800" cy="2169160"/>
                    </a:xfrm>
                    <a:prstGeom prst="rect">
                      <a:avLst/>
                    </a:prstGeom>
                  </pic:spPr>
                </pic:pic>
              </a:graphicData>
            </a:graphic>
          </wp:inline>
        </w:drawing>
      </w:r>
    </w:p>
    <w:p w14:paraId="07E0995B" w14:textId="0B8EDEDF" w:rsidR="00B62489" w:rsidRPr="00F377EC" w:rsidRDefault="00B62489" w:rsidP="00A83536">
      <w:pPr>
        <w:pStyle w:val="FigureLegend"/>
        <w:rPr>
          <w:rFonts w:asciiTheme="minorHAnsi" w:hAnsiTheme="minorHAnsi" w:cstheme="minorHAnsi"/>
        </w:rPr>
      </w:pPr>
      <w:bookmarkStart w:id="9" w:name="Figure1"/>
      <w:r w:rsidRPr="00F377EC">
        <w:rPr>
          <w:rFonts w:asciiTheme="minorHAnsi" w:hAnsiTheme="minorHAnsi" w:cstheme="minorHAnsi"/>
        </w:rPr>
        <w:t>Figure 1</w:t>
      </w:r>
      <w:bookmarkEnd w:id="9"/>
      <w:r w:rsidRPr="00F377EC">
        <w:rPr>
          <w:rFonts w:asciiTheme="minorHAnsi" w:hAnsiTheme="minorHAnsi" w:cstheme="minorHAnsi"/>
        </w:rPr>
        <w:t xml:space="preserve">   Navigate to the </w:t>
      </w:r>
      <w:r w:rsidRPr="00F377EC">
        <w:rPr>
          <w:rFonts w:asciiTheme="minorHAnsi" w:hAnsiTheme="minorHAnsi" w:cstheme="minorHAnsi"/>
          <w:i/>
        </w:rPr>
        <w:t>Rheb</w:t>
      </w:r>
      <w:r w:rsidRPr="00F377EC">
        <w:rPr>
          <w:rFonts w:asciiTheme="minorHAnsi" w:hAnsiTheme="minorHAnsi" w:cstheme="minorHAnsi"/>
        </w:rPr>
        <w:t xml:space="preserve"> gene in the </w:t>
      </w:r>
      <w:r w:rsidRPr="00F377EC">
        <w:rPr>
          <w:rFonts w:asciiTheme="minorHAnsi" w:hAnsiTheme="minorHAnsi" w:cstheme="minorHAnsi"/>
          <w:i/>
        </w:rPr>
        <w:t>D. melanogaster</w:t>
      </w:r>
      <w:r w:rsidRPr="00F377EC">
        <w:rPr>
          <w:rFonts w:asciiTheme="minorHAnsi" w:hAnsiTheme="minorHAnsi" w:cstheme="minorHAnsi"/>
        </w:rPr>
        <w:t xml:space="preserve"> Aug. 2014 (BDGP Release 6 + ISO1 MT/dm6) assembly</w:t>
      </w:r>
      <w:proofErr w:type="gramStart"/>
      <w:r w:rsidRPr="00F377EC">
        <w:rPr>
          <w:rFonts w:asciiTheme="minorHAnsi" w:hAnsiTheme="minorHAnsi" w:cstheme="minorHAnsi"/>
        </w:rPr>
        <w:t xml:space="preserve">.  </w:t>
      </w:r>
      <w:proofErr w:type="gramEnd"/>
      <w:r w:rsidRPr="00F377EC">
        <w:rPr>
          <w:rFonts w:asciiTheme="minorHAnsi" w:hAnsiTheme="minorHAnsi" w:cstheme="minorHAnsi"/>
        </w:rPr>
        <w:t xml:space="preserve"> </w:t>
      </w:r>
    </w:p>
    <w:p w14:paraId="4E67E4F1" w14:textId="77777777" w:rsidR="00B62489" w:rsidRPr="00F377EC" w:rsidRDefault="00B62489" w:rsidP="00B62489">
      <w:pPr>
        <w:pBdr>
          <w:top w:val="nil"/>
          <w:left w:val="nil"/>
          <w:bottom w:val="nil"/>
          <w:right w:val="nil"/>
          <w:between w:val="nil"/>
        </w:pBdr>
        <w:rPr>
          <w:rFonts w:asciiTheme="minorHAnsi" w:eastAsia="Calibri" w:hAnsiTheme="minorHAnsi" w:cstheme="minorHAnsi"/>
          <w:color w:val="000000"/>
        </w:rPr>
      </w:pPr>
    </w:p>
    <w:p w14:paraId="02C6C3D3" w14:textId="77777777" w:rsidR="00B62489" w:rsidRPr="00F377EC" w:rsidRDefault="00B62489" w:rsidP="00B62489">
      <w:pPr>
        <w:pBdr>
          <w:top w:val="nil"/>
          <w:left w:val="nil"/>
          <w:bottom w:val="nil"/>
          <w:right w:val="nil"/>
          <w:between w:val="nil"/>
        </w:pBdr>
        <w:rPr>
          <w:rFonts w:asciiTheme="minorHAnsi" w:eastAsia="Calibri" w:hAnsiTheme="minorHAnsi" w:cstheme="minorHAnsi"/>
          <w:color w:val="000000"/>
        </w:rPr>
      </w:pPr>
    </w:p>
    <w:p w14:paraId="5D3B97F5" w14:textId="71FB06AE" w:rsidR="002224C2" w:rsidRPr="00F377EC" w:rsidRDefault="00B62489" w:rsidP="002224C2">
      <w:pPr>
        <w:numPr>
          <w:ilvl w:val="0"/>
          <w:numId w:val="5"/>
        </w:numPr>
        <w:pBdr>
          <w:top w:val="nil"/>
          <w:left w:val="nil"/>
          <w:bottom w:val="nil"/>
          <w:right w:val="nil"/>
          <w:between w:val="nil"/>
        </w:pBdr>
        <w:rPr>
          <w:rFonts w:asciiTheme="minorHAnsi" w:eastAsia="Calibri" w:hAnsiTheme="minorHAnsi" w:cstheme="minorHAnsi"/>
        </w:rPr>
      </w:pPr>
      <w:r w:rsidRPr="00F377EC">
        <w:rPr>
          <w:rFonts w:asciiTheme="minorHAnsi" w:eastAsia="Calibri" w:hAnsiTheme="minorHAnsi" w:cstheme="minorHAnsi"/>
          <w:color w:val="000000"/>
        </w:rPr>
        <w:t xml:space="preserve">On the following page, “FlyBase Protein-Coding Genes,” click </w:t>
      </w:r>
      <w:r w:rsidR="009524D9"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“Rheb-RA at chr3R:5568921-5570491” (</w:t>
      </w:r>
      <w:r w:rsidR="00D5290C" w:rsidRPr="00F377EC">
        <w:rPr>
          <w:rFonts w:asciiTheme="minorHAnsi" w:eastAsia="Calibri" w:hAnsiTheme="minorHAnsi" w:cstheme="minorHAnsi"/>
          <w:color w:val="000000"/>
        </w:rPr>
        <w:fldChar w:fldCharType="begin"/>
      </w:r>
      <w:r w:rsidR="00D5290C" w:rsidRPr="00F377EC">
        <w:rPr>
          <w:rFonts w:asciiTheme="minorHAnsi" w:eastAsia="Calibri" w:hAnsiTheme="minorHAnsi" w:cstheme="minorHAnsi"/>
          <w:color w:val="000000"/>
        </w:rPr>
        <w:instrText xml:space="preserve"> REF Figure2 \h </w:instrText>
      </w:r>
      <w:r w:rsidR="00F377EC">
        <w:rPr>
          <w:rFonts w:asciiTheme="minorHAnsi" w:eastAsia="Calibri" w:hAnsiTheme="minorHAnsi" w:cstheme="minorHAnsi"/>
          <w:color w:val="000000"/>
        </w:rPr>
        <w:instrText xml:space="preserve"> \* MERGEFORMAT </w:instrText>
      </w:r>
      <w:r w:rsidR="00D5290C" w:rsidRPr="00F377EC">
        <w:rPr>
          <w:rFonts w:asciiTheme="minorHAnsi" w:eastAsia="Calibri" w:hAnsiTheme="minorHAnsi" w:cstheme="minorHAnsi"/>
          <w:color w:val="000000"/>
        </w:rPr>
      </w:r>
      <w:r w:rsidR="00D5290C"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2</w:t>
      </w:r>
      <w:r w:rsidR="00D5290C" w:rsidRPr="00F377EC">
        <w:rPr>
          <w:rFonts w:asciiTheme="minorHAnsi" w:eastAsia="Calibri" w:hAnsiTheme="minorHAnsi" w:cstheme="minorHAnsi"/>
          <w:color w:val="000000"/>
        </w:rPr>
        <w:fldChar w:fldCharType="end"/>
      </w:r>
      <w:r w:rsidRPr="00F377EC">
        <w:rPr>
          <w:rFonts w:asciiTheme="minorHAnsi" w:eastAsia="Calibri" w:hAnsiTheme="minorHAnsi" w:cstheme="minorHAnsi"/>
          <w:color w:val="000000"/>
        </w:rPr>
        <w:t>).</w:t>
      </w:r>
    </w:p>
    <w:p w14:paraId="473D28AF" w14:textId="77777777" w:rsidR="002224C2" w:rsidRPr="00F377EC" w:rsidRDefault="002224C2" w:rsidP="002224C2">
      <w:pPr>
        <w:pBdr>
          <w:top w:val="nil"/>
          <w:left w:val="nil"/>
          <w:bottom w:val="nil"/>
          <w:right w:val="nil"/>
          <w:between w:val="nil"/>
        </w:pBdr>
        <w:ind w:left="720"/>
        <w:rPr>
          <w:rFonts w:asciiTheme="minorHAnsi" w:eastAsia="Calibri" w:hAnsiTheme="minorHAnsi" w:cstheme="minorHAnsi"/>
        </w:rPr>
      </w:pPr>
    </w:p>
    <w:p w14:paraId="3945C714" w14:textId="20767C0E" w:rsidR="00B62489" w:rsidRPr="00F377EC" w:rsidRDefault="006E6284" w:rsidP="00B62489">
      <w:pPr>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434C5C86" wp14:editId="45968301">
            <wp:extent cx="4104266" cy="965955"/>
            <wp:effectExtent l="0" t="0" r="0" b="0"/>
            <wp:docPr id="39" name="Picture 39" descr="Navigate to Rheb-RA on the right arm of chromosome 3 (chr3R) in D. melanoga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Navigate to Rheb-RA on the right arm of chromosome 3 (chr3R) in D. melanogaster.   "/>
                    <pic:cNvPicPr/>
                  </pic:nvPicPr>
                  <pic:blipFill rotWithShape="1">
                    <a:blip r:embed="rId20" cstate="print">
                      <a:extLst>
                        <a:ext uri="{28A0092B-C50C-407E-A947-70E740481C1C}">
                          <a14:useLocalDpi xmlns:a14="http://schemas.microsoft.com/office/drawing/2010/main" val="0"/>
                        </a:ext>
                      </a:extLst>
                    </a:blip>
                    <a:srcRect t="28246"/>
                    <a:stretch/>
                  </pic:blipFill>
                  <pic:spPr bwMode="auto">
                    <a:xfrm>
                      <a:off x="0" y="0"/>
                      <a:ext cx="4176934" cy="983058"/>
                    </a:xfrm>
                    <a:prstGeom prst="rect">
                      <a:avLst/>
                    </a:prstGeom>
                    <a:ln>
                      <a:noFill/>
                    </a:ln>
                    <a:extLst>
                      <a:ext uri="{53640926-AAD7-44D8-BBD7-CCE9431645EC}">
                        <a14:shadowObscured xmlns:a14="http://schemas.microsoft.com/office/drawing/2010/main"/>
                      </a:ext>
                    </a:extLst>
                  </pic:spPr>
                </pic:pic>
              </a:graphicData>
            </a:graphic>
          </wp:inline>
        </w:drawing>
      </w:r>
    </w:p>
    <w:p w14:paraId="109CB1F7" w14:textId="1B07609D" w:rsidR="00716269" w:rsidRDefault="00B62489" w:rsidP="005406DA">
      <w:pPr>
        <w:pStyle w:val="FigureLegend"/>
        <w:rPr>
          <w:rFonts w:asciiTheme="minorHAnsi" w:hAnsiTheme="minorHAnsi" w:cstheme="minorHAnsi"/>
        </w:rPr>
      </w:pPr>
      <w:bookmarkStart w:id="10" w:name="Figure2"/>
      <w:r w:rsidRPr="00F377EC">
        <w:rPr>
          <w:rFonts w:asciiTheme="minorHAnsi" w:hAnsiTheme="minorHAnsi" w:cstheme="minorHAnsi"/>
        </w:rPr>
        <w:t>Figure 2</w:t>
      </w:r>
      <w:bookmarkEnd w:id="10"/>
      <w:r w:rsidRPr="00F377EC">
        <w:rPr>
          <w:rFonts w:asciiTheme="minorHAnsi" w:hAnsiTheme="minorHAnsi" w:cstheme="minorHAnsi"/>
        </w:rPr>
        <w:t xml:space="preserve">   Navigate to </w:t>
      </w:r>
      <w:r w:rsidRPr="005406DA">
        <w:rPr>
          <w:rFonts w:asciiTheme="minorHAnsi" w:hAnsiTheme="minorHAnsi" w:cstheme="minorHAnsi"/>
          <w:iCs/>
        </w:rPr>
        <w:t>Rheb-RA</w:t>
      </w:r>
      <w:r w:rsidRPr="00F377EC">
        <w:rPr>
          <w:rFonts w:asciiTheme="minorHAnsi" w:hAnsiTheme="minorHAnsi" w:cstheme="minorHAnsi"/>
        </w:rPr>
        <w:t xml:space="preserve"> on the right arm of chromosome 3 (chr3R) in </w:t>
      </w:r>
      <w:r w:rsidRPr="00F377EC">
        <w:rPr>
          <w:rFonts w:asciiTheme="minorHAnsi" w:hAnsiTheme="minorHAnsi" w:cstheme="minorHAnsi"/>
          <w:i/>
        </w:rPr>
        <w:t>D. melanogaster</w:t>
      </w:r>
      <w:r w:rsidRPr="00F377EC">
        <w:rPr>
          <w:rFonts w:asciiTheme="minorHAnsi" w:hAnsiTheme="minorHAnsi" w:cstheme="minorHAnsi"/>
        </w:rPr>
        <w:t>.</w:t>
      </w:r>
    </w:p>
    <w:p w14:paraId="05121795" w14:textId="67FE20E3" w:rsidR="005406DA" w:rsidRDefault="005406DA" w:rsidP="005406DA">
      <w:pPr>
        <w:pStyle w:val="FigureLegend"/>
      </w:pPr>
    </w:p>
    <w:p w14:paraId="1B408B92" w14:textId="77777777" w:rsidR="007A31E6" w:rsidRDefault="007A31E6" w:rsidP="005406DA">
      <w:pPr>
        <w:pStyle w:val="FigureLegend"/>
      </w:pPr>
    </w:p>
    <w:p w14:paraId="0BA58579" w14:textId="77777777" w:rsidR="007A31E6" w:rsidRPr="00F377EC" w:rsidRDefault="007A31E6" w:rsidP="005406DA">
      <w:pPr>
        <w:pStyle w:val="FigureLegend"/>
      </w:pPr>
    </w:p>
    <w:p w14:paraId="439A93FC" w14:textId="1637111F" w:rsidR="002224C2" w:rsidRPr="00F377EC" w:rsidRDefault="00580177" w:rsidP="007A31E6">
      <w:pPr>
        <w:pBdr>
          <w:top w:val="nil"/>
          <w:left w:val="nil"/>
          <w:bottom w:val="nil"/>
          <w:right w:val="nil"/>
          <w:between w:val="nil"/>
        </w:pBdr>
        <w:jc w:val="center"/>
        <w:rPr>
          <w:rFonts w:asciiTheme="minorHAnsi" w:eastAsia="Calibri" w:hAnsiTheme="minorHAnsi" w:cstheme="minorHAnsi"/>
          <w:color w:val="000000"/>
        </w:rPr>
      </w:pPr>
      <w:r w:rsidRPr="00F377EC">
        <w:rPr>
          <w:rFonts w:asciiTheme="minorHAnsi" w:eastAsia="Calibri" w:hAnsiTheme="minorHAnsi" w:cstheme="minorHAnsi"/>
          <w:noProof/>
          <w:color w:val="000000"/>
        </w:rPr>
        <w:drawing>
          <wp:inline distT="0" distB="0" distL="0" distR="0" wp14:anchorId="6427AF55" wp14:editId="2B8D8D64">
            <wp:extent cx="6400800" cy="1324610"/>
            <wp:effectExtent l="0" t="0" r="0" b="0"/>
            <wp:docPr id="15" name="Picture 15" descr="Rheb has two isoforms in D. melanogaster, and they both span the same coordinates (i.e., both Rheb-RA and Rheb-RB are located on the scaffold of the right arm of chromosome 3 (chr3R) at 5,568,921 – 5,570,491). &#10; &#10;Therefore, it doesn’t matter which isoform we selected here, but if the coordinates of the isoforms in your own project are different, you should choose the longest isoform for this ste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Rheb has two isoforms in D. melanogaster, and they both span the same coordinates (i.e., both Rheb-RA and Rheb-RB are located on the scaffold of the right arm of chromosome 3 (chr3R) at 5,568,921 – 5,570,491). &#10; &#10;Therefore, it doesn’t matter which isoform we selected here, but if the coordinates of the isoforms in your own project are different, you should choose the longest isoform for this step. "/>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00800" cy="1324610"/>
                    </a:xfrm>
                    <a:prstGeom prst="rect">
                      <a:avLst/>
                    </a:prstGeom>
                  </pic:spPr>
                </pic:pic>
              </a:graphicData>
            </a:graphic>
          </wp:inline>
        </w:drawing>
      </w:r>
    </w:p>
    <w:p w14:paraId="057DA26C" w14:textId="6F098537" w:rsidR="00B62489" w:rsidRPr="00F377EC" w:rsidRDefault="00B62489" w:rsidP="00DF13C5">
      <w:pPr>
        <w:numPr>
          <w:ilvl w:val="0"/>
          <w:numId w:val="5"/>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lastRenderedPageBreak/>
        <w:t>Because the Genome Browser remembers our previous track display settings,</w:t>
      </w:r>
      <w:r w:rsidR="00AF2B41" w:rsidRPr="00F377EC">
        <w:rPr>
          <w:rFonts w:asciiTheme="minorHAnsi" w:eastAsia="Calibri" w:hAnsiTheme="minorHAnsi" w:cstheme="minorHAnsi"/>
          <w:color w:val="000000"/>
        </w:rPr>
        <w:t xml:space="preserve"> click on the “default tracks” button in</w:t>
      </w:r>
      <w:r w:rsidRPr="00F377EC">
        <w:rPr>
          <w:rFonts w:asciiTheme="minorHAnsi" w:eastAsia="Calibri" w:hAnsiTheme="minorHAnsi" w:cstheme="minorHAnsi"/>
          <w:color w:val="000000"/>
        </w:rPr>
        <w:t xml:space="preserve"> the list of buttons below the Genome Browser image</w:t>
      </w:r>
      <w:r w:rsidR="00AF2B41" w:rsidRPr="00F377EC">
        <w:rPr>
          <w:rFonts w:asciiTheme="minorHAnsi" w:eastAsia="Calibri" w:hAnsiTheme="minorHAnsi" w:cstheme="minorHAnsi"/>
          <w:color w:val="000000"/>
        </w:rPr>
        <w:t xml:space="preserve"> </w:t>
      </w:r>
      <w:r w:rsidRPr="00F377EC">
        <w:rPr>
          <w:rFonts w:asciiTheme="minorHAnsi" w:eastAsia="Calibri" w:hAnsiTheme="minorHAnsi" w:cstheme="minorHAnsi"/>
          <w:color w:val="000000"/>
        </w:rPr>
        <w:t>(</w:t>
      </w:r>
      <w:r w:rsidR="00D5290C" w:rsidRPr="00F377EC">
        <w:rPr>
          <w:rFonts w:asciiTheme="minorHAnsi" w:eastAsia="Calibri" w:hAnsiTheme="minorHAnsi" w:cstheme="minorHAnsi"/>
          <w:color w:val="000000"/>
        </w:rPr>
        <w:fldChar w:fldCharType="begin"/>
      </w:r>
      <w:r w:rsidR="00D5290C" w:rsidRPr="00F377EC">
        <w:rPr>
          <w:rFonts w:asciiTheme="minorHAnsi" w:eastAsia="Calibri" w:hAnsiTheme="minorHAnsi" w:cstheme="minorHAnsi"/>
          <w:color w:val="000000"/>
        </w:rPr>
        <w:instrText xml:space="preserve"> REF Figure3 \h </w:instrText>
      </w:r>
      <w:r w:rsidR="00F377EC">
        <w:rPr>
          <w:rFonts w:asciiTheme="minorHAnsi" w:eastAsia="Calibri" w:hAnsiTheme="minorHAnsi" w:cstheme="minorHAnsi"/>
          <w:color w:val="000000"/>
        </w:rPr>
        <w:instrText xml:space="preserve"> \* MERGEFORMAT </w:instrText>
      </w:r>
      <w:r w:rsidR="00D5290C" w:rsidRPr="00F377EC">
        <w:rPr>
          <w:rFonts w:asciiTheme="minorHAnsi" w:eastAsia="Calibri" w:hAnsiTheme="minorHAnsi" w:cstheme="minorHAnsi"/>
          <w:color w:val="000000"/>
        </w:rPr>
      </w:r>
      <w:r w:rsidR="00D5290C"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3</w:t>
      </w:r>
      <w:r w:rsidR="00D5290C" w:rsidRPr="00F377EC">
        <w:rPr>
          <w:rFonts w:asciiTheme="minorHAnsi" w:eastAsia="Calibri" w:hAnsiTheme="minorHAnsi" w:cstheme="minorHAnsi"/>
          <w:color w:val="000000"/>
        </w:rPr>
        <w:fldChar w:fldCharType="end"/>
      </w:r>
      <w:r w:rsidRPr="00F377EC">
        <w:rPr>
          <w:rFonts w:asciiTheme="minorHAnsi" w:eastAsia="Calibri" w:hAnsiTheme="minorHAnsi" w:cstheme="minorHAnsi"/>
          <w:color w:val="000000"/>
        </w:rPr>
        <w:t xml:space="preserve">). </w:t>
      </w:r>
    </w:p>
    <w:p w14:paraId="71214920" w14:textId="21FE9856" w:rsidR="00CA758C" w:rsidRPr="00F377EC" w:rsidRDefault="00CA758C" w:rsidP="00CA758C">
      <w:pPr>
        <w:pBdr>
          <w:top w:val="nil"/>
          <w:left w:val="nil"/>
          <w:bottom w:val="nil"/>
          <w:right w:val="nil"/>
          <w:between w:val="nil"/>
        </w:pBdr>
        <w:rPr>
          <w:rFonts w:asciiTheme="minorHAnsi" w:eastAsia="Calibri" w:hAnsiTheme="minorHAnsi" w:cstheme="minorHAnsi"/>
          <w:color w:val="000000"/>
        </w:rPr>
      </w:pPr>
    </w:p>
    <w:p w14:paraId="2D05DD11" w14:textId="3C611058" w:rsidR="00B62489" w:rsidRPr="00F377EC" w:rsidRDefault="007A462B" w:rsidP="00CA758C">
      <w:pPr>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72BCDDA0" wp14:editId="17F14A74">
            <wp:extent cx="6400800" cy="570368"/>
            <wp:effectExtent l="0" t="0" r="0" b="1270"/>
            <wp:docPr id="38" name="Picture 38" descr="Click on the “default track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lick on the “default tracks” button."/>
                    <pic:cNvPicPr/>
                  </pic:nvPicPr>
                  <pic:blipFill rotWithShape="1">
                    <a:blip r:embed="rId22">
                      <a:extLst>
                        <a:ext uri="{28A0092B-C50C-407E-A947-70E740481C1C}">
                          <a14:useLocalDpi xmlns:a14="http://schemas.microsoft.com/office/drawing/2010/main" val="0"/>
                        </a:ext>
                      </a:extLst>
                    </a:blip>
                    <a:srcRect b="30263"/>
                    <a:stretch/>
                  </pic:blipFill>
                  <pic:spPr bwMode="auto">
                    <a:xfrm>
                      <a:off x="0" y="0"/>
                      <a:ext cx="6400800" cy="570368"/>
                    </a:xfrm>
                    <a:prstGeom prst="rect">
                      <a:avLst/>
                    </a:prstGeom>
                    <a:ln>
                      <a:noFill/>
                    </a:ln>
                    <a:extLst>
                      <a:ext uri="{53640926-AAD7-44D8-BBD7-CCE9431645EC}">
                        <a14:shadowObscured xmlns:a14="http://schemas.microsoft.com/office/drawing/2010/main"/>
                      </a:ext>
                    </a:extLst>
                  </pic:spPr>
                </pic:pic>
              </a:graphicData>
            </a:graphic>
          </wp:inline>
        </w:drawing>
      </w:r>
    </w:p>
    <w:p w14:paraId="4CF91C8F" w14:textId="3FCDFE27" w:rsidR="00B62489" w:rsidRPr="00F377EC" w:rsidRDefault="00B62489" w:rsidP="00DB794C">
      <w:pPr>
        <w:pStyle w:val="FigureLegend"/>
        <w:rPr>
          <w:rFonts w:asciiTheme="minorHAnsi" w:hAnsiTheme="minorHAnsi" w:cstheme="minorHAnsi"/>
        </w:rPr>
      </w:pPr>
      <w:bookmarkStart w:id="11" w:name="Figure3"/>
      <w:r w:rsidRPr="00F377EC">
        <w:rPr>
          <w:rFonts w:asciiTheme="minorHAnsi" w:hAnsiTheme="minorHAnsi" w:cstheme="minorHAnsi"/>
        </w:rPr>
        <w:t>Figure 3</w:t>
      </w:r>
      <w:bookmarkEnd w:id="11"/>
      <w:r w:rsidRPr="00F377EC">
        <w:rPr>
          <w:rFonts w:asciiTheme="minorHAnsi" w:hAnsiTheme="minorHAnsi" w:cstheme="minorHAnsi"/>
        </w:rPr>
        <w:t xml:space="preserve">   Click </w:t>
      </w:r>
      <w:r w:rsidR="009524D9" w:rsidRPr="00F377EC">
        <w:rPr>
          <w:rFonts w:asciiTheme="minorHAnsi" w:hAnsiTheme="minorHAnsi" w:cstheme="minorHAnsi"/>
        </w:rPr>
        <w:t xml:space="preserve">on </w:t>
      </w:r>
      <w:r w:rsidRPr="00F377EC">
        <w:rPr>
          <w:rFonts w:asciiTheme="minorHAnsi" w:hAnsiTheme="minorHAnsi" w:cstheme="minorHAnsi"/>
        </w:rPr>
        <w:t>the “</w:t>
      </w:r>
      <w:r w:rsidR="007A462B" w:rsidRPr="00F377EC">
        <w:rPr>
          <w:rFonts w:asciiTheme="minorHAnsi" w:hAnsiTheme="minorHAnsi" w:cstheme="minorHAnsi"/>
        </w:rPr>
        <w:t>default tracks</w:t>
      </w:r>
      <w:r w:rsidRPr="00F377EC">
        <w:rPr>
          <w:rFonts w:asciiTheme="minorHAnsi" w:hAnsiTheme="minorHAnsi" w:cstheme="minorHAnsi"/>
        </w:rPr>
        <w:t>” button.</w:t>
      </w:r>
    </w:p>
    <w:p w14:paraId="3DB2302B" w14:textId="1C0D95E1" w:rsidR="00C26621" w:rsidRPr="00F377EC" w:rsidRDefault="00C26621" w:rsidP="00B62489">
      <w:pPr>
        <w:rPr>
          <w:rFonts w:asciiTheme="minorHAnsi" w:eastAsia="Calibri" w:hAnsiTheme="minorHAnsi" w:cstheme="minorHAnsi"/>
        </w:rPr>
      </w:pPr>
    </w:p>
    <w:p w14:paraId="6DB09D8B" w14:textId="6E0656F2" w:rsidR="007918ED" w:rsidRPr="00F377EC" w:rsidRDefault="00B62489" w:rsidP="00C26621">
      <w:pPr>
        <w:spacing w:before="120" w:after="120"/>
        <w:rPr>
          <w:rFonts w:asciiTheme="minorHAnsi" w:eastAsia="Calibri" w:hAnsiTheme="minorHAnsi" w:cstheme="minorHAnsi"/>
        </w:rPr>
      </w:pPr>
      <w:r w:rsidRPr="00F377EC">
        <w:rPr>
          <w:rFonts w:asciiTheme="minorHAnsi" w:eastAsia="Calibri" w:hAnsiTheme="minorHAnsi" w:cstheme="minorHAnsi"/>
        </w:rPr>
        <w:t xml:space="preserve">In the “FlyBase Protein-Coding Genes” track, we should now see the gene structure for the two isoforms of the </w:t>
      </w:r>
      <w:r w:rsidRPr="00F377EC">
        <w:rPr>
          <w:rFonts w:asciiTheme="minorHAnsi" w:eastAsia="Calibri" w:hAnsiTheme="minorHAnsi" w:cstheme="minorHAnsi"/>
          <w:i/>
        </w:rPr>
        <w:t>Rheb</w:t>
      </w:r>
      <w:r w:rsidRPr="00F377EC">
        <w:rPr>
          <w:rFonts w:asciiTheme="minorHAnsi" w:eastAsia="Calibri" w:hAnsiTheme="minorHAnsi" w:cstheme="minorHAnsi"/>
        </w:rPr>
        <w:t xml:space="preserve"> gene (i.e., Rheb-</w:t>
      </w:r>
      <w:r w:rsidR="00EF2C7A" w:rsidRPr="00F377EC">
        <w:rPr>
          <w:rFonts w:asciiTheme="minorHAnsi" w:eastAsia="Calibri" w:hAnsiTheme="minorHAnsi" w:cstheme="minorHAnsi"/>
        </w:rPr>
        <w:t xml:space="preserve">RA </w:t>
      </w:r>
      <w:r w:rsidRPr="00F377EC">
        <w:rPr>
          <w:rFonts w:asciiTheme="minorHAnsi" w:eastAsia="Calibri" w:hAnsiTheme="minorHAnsi" w:cstheme="minorHAnsi"/>
        </w:rPr>
        <w:t>and Rheb-R</w:t>
      </w:r>
      <w:r w:rsidR="00EF2C7A" w:rsidRPr="00F377EC">
        <w:rPr>
          <w:rFonts w:asciiTheme="minorHAnsi" w:eastAsia="Calibri" w:hAnsiTheme="minorHAnsi" w:cstheme="minorHAnsi"/>
        </w:rPr>
        <w:t>B</w:t>
      </w:r>
      <w:r w:rsidRPr="00F377EC">
        <w:rPr>
          <w:rFonts w:asciiTheme="minorHAnsi" w:eastAsia="Calibri" w:hAnsiTheme="minorHAnsi" w:cstheme="minorHAnsi"/>
        </w:rPr>
        <w:t>)</w:t>
      </w:r>
      <w:r w:rsidR="00717FFB" w:rsidRPr="00F377EC">
        <w:rPr>
          <w:rFonts w:asciiTheme="minorHAnsi" w:eastAsia="Calibri" w:hAnsiTheme="minorHAnsi" w:cstheme="minorHAnsi"/>
        </w:rPr>
        <w:t xml:space="preserve">. Notice that </w:t>
      </w:r>
      <w:r w:rsidR="00717FFB" w:rsidRPr="00F377EC">
        <w:rPr>
          <w:rFonts w:asciiTheme="minorHAnsi" w:eastAsia="Calibri" w:hAnsiTheme="minorHAnsi" w:cstheme="minorHAnsi"/>
          <w:i/>
          <w:iCs/>
        </w:rPr>
        <w:t>Rheb</w:t>
      </w:r>
      <w:r w:rsidR="00717FFB" w:rsidRPr="00F377EC">
        <w:rPr>
          <w:rFonts w:asciiTheme="minorHAnsi" w:eastAsia="Calibri" w:hAnsiTheme="minorHAnsi" w:cstheme="minorHAnsi"/>
        </w:rPr>
        <w:t xml:space="preserve"> is on the “chr3R” scaffold</w:t>
      </w:r>
      <w:r w:rsidRPr="00F377EC">
        <w:rPr>
          <w:rFonts w:asciiTheme="minorHAnsi" w:eastAsia="Calibri" w:hAnsiTheme="minorHAnsi" w:cstheme="minorHAnsi"/>
        </w:rPr>
        <w:t xml:space="preserve"> (</w:t>
      </w:r>
      <w:r w:rsidR="00594168" w:rsidRPr="00F377EC">
        <w:rPr>
          <w:rFonts w:asciiTheme="minorHAnsi" w:eastAsia="Calibri" w:hAnsiTheme="minorHAnsi" w:cstheme="minorHAnsi"/>
        </w:rPr>
        <w:fldChar w:fldCharType="begin"/>
      </w:r>
      <w:r w:rsidR="00594168" w:rsidRPr="00F377EC">
        <w:rPr>
          <w:rFonts w:asciiTheme="minorHAnsi" w:eastAsia="Calibri" w:hAnsiTheme="minorHAnsi" w:cstheme="minorHAnsi"/>
        </w:rPr>
        <w:instrText xml:space="preserve"> REF F4 \h </w:instrText>
      </w:r>
      <w:r w:rsidR="00F377EC">
        <w:rPr>
          <w:rFonts w:asciiTheme="minorHAnsi" w:eastAsia="Calibri" w:hAnsiTheme="minorHAnsi" w:cstheme="minorHAnsi"/>
        </w:rPr>
        <w:instrText xml:space="preserve"> \* MERGEFORMAT </w:instrText>
      </w:r>
      <w:r w:rsidR="00594168" w:rsidRPr="00F377EC">
        <w:rPr>
          <w:rFonts w:asciiTheme="minorHAnsi" w:eastAsia="Calibri" w:hAnsiTheme="minorHAnsi" w:cstheme="minorHAnsi"/>
        </w:rPr>
      </w:r>
      <w:r w:rsidR="00594168" w:rsidRPr="00F377EC">
        <w:rPr>
          <w:rFonts w:asciiTheme="minorHAnsi" w:eastAsia="Calibri" w:hAnsiTheme="minorHAnsi" w:cstheme="minorHAnsi"/>
        </w:rPr>
        <w:fldChar w:fldCharType="separate"/>
      </w:r>
      <w:r w:rsidR="00604BCE" w:rsidRPr="00F377EC">
        <w:rPr>
          <w:rFonts w:asciiTheme="minorHAnsi" w:hAnsiTheme="minorHAnsi" w:cstheme="minorHAnsi"/>
        </w:rPr>
        <w:t>Figure 4</w:t>
      </w:r>
      <w:r w:rsidR="00594168" w:rsidRPr="00F377EC">
        <w:rPr>
          <w:rFonts w:asciiTheme="minorHAnsi" w:eastAsia="Calibri" w:hAnsiTheme="minorHAnsi" w:cstheme="minorHAnsi"/>
        </w:rPr>
        <w:fldChar w:fldCharType="end"/>
      </w:r>
      <w:r w:rsidRPr="00F377EC">
        <w:rPr>
          <w:rFonts w:asciiTheme="minorHAnsi" w:eastAsia="Calibri" w:hAnsiTheme="minorHAnsi" w:cstheme="minorHAnsi"/>
        </w:rPr>
        <w:t>).</w:t>
      </w:r>
    </w:p>
    <w:p w14:paraId="1DC3C44C" w14:textId="314AC4F8" w:rsidR="007918ED" w:rsidRPr="00F377EC" w:rsidRDefault="007918ED" w:rsidP="00EF2C7A">
      <w:pPr>
        <w:jc w:val="center"/>
        <w:rPr>
          <w:rFonts w:asciiTheme="minorHAnsi" w:eastAsia="Calibri" w:hAnsiTheme="minorHAnsi" w:cstheme="minorHAnsi"/>
        </w:rPr>
      </w:pPr>
    </w:p>
    <w:p w14:paraId="1C732EB8" w14:textId="70B85B96" w:rsidR="007918ED" w:rsidRPr="00F377EC" w:rsidRDefault="007918ED" w:rsidP="00EF2C7A">
      <w:pPr>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6B9E6F78" wp14:editId="604052A8">
            <wp:extent cx="6400800" cy="1233805"/>
            <wp:effectExtent l="0" t="0" r="0" b="0"/>
            <wp:docPr id="17" name="Picture 17" descr="There are two isoforms of Rheb in D. melanogaster (Rheb-RA and Rheb-RB). Rheb is located on the “chr3R” scaffold of the D. melanogaster gen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here are two isoforms of Rheb in D. melanogaster (Rheb-RA and Rheb-RB). Rheb is located on the “chr3R” scaffold of the D. melanogaster genome."/>
                    <pic:cNvPicPr/>
                  </pic:nvPicPr>
                  <pic:blipFill>
                    <a:blip r:embed="rId23">
                      <a:extLst>
                        <a:ext uri="{28A0092B-C50C-407E-A947-70E740481C1C}">
                          <a14:useLocalDpi xmlns:a14="http://schemas.microsoft.com/office/drawing/2010/main" val="0"/>
                        </a:ext>
                      </a:extLst>
                    </a:blip>
                    <a:stretch>
                      <a:fillRect/>
                    </a:stretch>
                  </pic:blipFill>
                  <pic:spPr>
                    <a:xfrm>
                      <a:off x="0" y="0"/>
                      <a:ext cx="6400800" cy="1233805"/>
                    </a:xfrm>
                    <a:prstGeom prst="rect">
                      <a:avLst/>
                    </a:prstGeom>
                  </pic:spPr>
                </pic:pic>
              </a:graphicData>
            </a:graphic>
          </wp:inline>
        </w:drawing>
      </w:r>
    </w:p>
    <w:p w14:paraId="2896F4F8" w14:textId="77A248B3" w:rsidR="00B62489" w:rsidRPr="00F377EC" w:rsidRDefault="00B62489" w:rsidP="00B17EAD">
      <w:pPr>
        <w:pStyle w:val="FigureLegend"/>
        <w:rPr>
          <w:rFonts w:asciiTheme="minorHAnsi" w:hAnsiTheme="minorHAnsi" w:cstheme="minorHAnsi"/>
        </w:rPr>
      </w:pPr>
      <w:bookmarkStart w:id="12" w:name="Figure5"/>
      <w:bookmarkStart w:id="13" w:name="F4"/>
      <w:r w:rsidRPr="00F377EC">
        <w:rPr>
          <w:rFonts w:asciiTheme="minorHAnsi" w:hAnsiTheme="minorHAnsi" w:cstheme="minorHAnsi"/>
        </w:rPr>
        <w:t xml:space="preserve">Figure </w:t>
      </w:r>
      <w:bookmarkEnd w:id="12"/>
      <w:r w:rsidR="00F72DB5" w:rsidRPr="00F377EC">
        <w:rPr>
          <w:rFonts w:asciiTheme="minorHAnsi" w:hAnsiTheme="minorHAnsi" w:cstheme="minorHAnsi"/>
        </w:rPr>
        <w:t>4</w:t>
      </w:r>
      <w:bookmarkEnd w:id="13"/>
      <w:r w:rsidRPr="00F377EC">
        <w:rPr>
          <w:rFonts w:asciiTheme="minorHAnsi" w:hAnsiTheme="minorHAnsi" w:cstheme="minorHAnsi"/>
        </w:rPr>
        <w:t xml:space="preserve">   There are two isoforms of </w:t>
      </w:r>
      <w:r w:rsidRPr="00F377EC">
        <w:rPr>
          <w:rFonts w:asciiTheme="minorHAnsi" w:hAnsiTheme="minorHAnsi" w:cstheme="minorHAnsi"/>
          <w:i/>
        </w:rPr>
        <w:t>Rheb</w:t>
      </w:r>
      <w:r w:rsidRPr="00F377EC">
        <w:rPr>
          <w:rFonts w:asciiTheme="minorHAnsi" w:hAnsiTheme="minorHAnsi" w:cstheme="minorHAnsi"/>
        </w:rPr>
        <w:t xml:space="preserve"> in </w:t>
      </w:r>
      <w:r w:rsidRPr="00F377EC">
        <w:rPr>
          <w:rFonts w:asciiTheme="minorHAnsi" w:hAnsiTheme="minorHAnsi" w:cstheme="minorHAnsi"/>
          <w:i/>
        </w:rPr>
        <w:t>D. melanogaster</w:t>
      </w:r>
      <w:r w:rsidRPr="00F377EC">
        <w:rPr>
          <w:rFonts w:asciiTheme="minorHAnsi" w:hAnsiTheme="minorHAnsi" w:cstheme="minorHAnsi"/>
        </w:rPr>
        <w:t xml:space="preserve"> (Rheb-RA and Rheb-RB)</w:t>
      </w:r>
      <w:r w:rsidR="007918ED" w:rsidRPr="00F377EC">
        <w:rPr>
          <w:rFonts w:asciiTheme="minorHAnsi" w:hAnsiTheme="minorHAnsi" w:cstheme="minorHAnsi"/>
        </w:rPr>
        <w:t xml:space="preserve">. </w:t>
      </w:r>
      <w:r w:rsidR="007918ED" w:rsidRPr="00F377EC">
        <w:rPr>
          <w:rFonts w:asciiTheme="minorHAnsi" w:hAnsiTheme="minorHAnsi" w:cstheme="minorHAnsi"/>
          <w:i/>
          <w:iCs/>
        </w:rPr>
        <w:t>Rheb</w:t>
      </w:r>
      <w:r w:rsidR="007918ED" w:rsidRPr="00F377EC">
        <w:rPr>
          <w:rFonts w:asciiTheme="minorHAnsi" w:hAnsiTheme="minorHAnsi" w:cstheme="minorHAnsi"/>
        </w:rPr>
        <w:t xml:space="preserve"> is located on the “chr3R” scaffold of the </w:t>
      </w:r>
      <w:r w:rsidR="007918ED" w:rsidRPr="00F377EC">
        <w:rPr>
          <w:rFonts w:asciiTheme="minorHAnsi" w:hAnsiTheme="minorHAnsi" w:cstheme="minorHAnsi"/>
          <w:i/>
          <w:iCs/>
        </w:rPr>
        <w:t>D. melanogaster</w:t>
      </w:r>
      <w:r w:rsidR="007918ED" w:rsidRPr="00F377EC">
        <w:rPr>
          <w:rFonts w:asciiTheme="minorHAnsi" w:hAnsiTheme="minorHAnsi" w:cstheme="minorHAnsi"/>
        </w:rPr>
        <w:t xml:space="preserve"> genome</w:t>
      </w:r>
      <w:r w:rsidR="00F635E6" w:rsidRPr="00F377EC">
        <w:rPr>
          <w:rFonts w:asciiTheme="minorHAnsi" w:hAnsiTheme="minorHAnsi" w:cstheme="minorHAnsi"/>
        </w:rPr>
        <w:t xml:space="preserve"> assembly</w:t>
      </w:r>
      <w:r w:rsidR="007918ED" w:rsidRPr="00F377EC">
        <w:rPr>
          <w:rFonts w:asciiTheme="minorHAnsi" w:hAnsiTheme="minorHAnsi" w:cstheme="minorHAnsi"/>
        </w:rPr>
        <w:t>.</w:t>
      </w:r>
      <w:r w:rsidRPr="00F377EC">
        <w:rPr>
          <w:rFonts w:asciiTheme="minorHAnsi" w:hAnsiTheme="minorHAnsi" w:cstheme="minorHAnsi"/>
        </w:rPr>
        <w:t xml:space="preserve"> </w:t>
      </w:r>
    </w:p>
    <w:p w14:paraId="526F1438" w14:textId="77777777" w:rsidR="008A37F8" w:rsidRPr="00F377EC" w:rsidRDefault="008A37F8" w:rsidP="00B62489">
      <w:pPr>
        <w:rPr>
          <w:rFonts w:asciiTheme="minorHAnsi" w:eastAsia="Calibri" w:hAnsiTheme="minorHAnsi" w:cstheme="minorHAnsi"/>
          <w:b/>
          <w:color w:val="860908"/>
          <w:sz w:val="18"/>
          <w:szCs w:val="18"/>
        </w:rPr>
      </w:pPr>
    </w:p>
    <w:p w14:paraId="42409E58" w14:textId="77777777" w:rsidR="00B62489" w:rsidRPr="00F377EC" w:rsidRDefault="00B62489" w:rsidP="00DF13C5">
      <w:pPr>
        <w:numPr>
          <w:ilvl w:val="0"/>
          <w:numId w:val="5"/>
        </w:numPr>
        <w:pBdr>
          <w:top w:val="nil"/>
          <w:left w:val="nil"/>
          <w:bottom w:val="nil"/>
          <w:right w:val="nil"/>
          <w:between w:val="nil"/>
        </w:pBdr>
        <w:rPr>
          <w:rFonts w:asciiTheme="minorHAnsi" w:eastAsia="Calibri" w:hAnsiTheme="minorHAnsi" w:cstheme="minorHAnsi"/>
        </w:rPr>
      </w:pPr>
      <w:r w:rsidRPr="00F377EC">
        <w:rPr>
          <w:rFonts w:asciiTheme="minorHAnsi" w:eastAsia="Calibri" w:hAnsiTheme="minorHAnsi" w:cstheme="minorHAnsi"/>
          <w:color w:val="000000"/>
        </w:rPr>
        <w:t xml:space="preserve">Zoom out until you can see two genes on either side of </w:t>
      </w:r>
      <w:r w:rsidRPr="00F377EC">
        <w:rPr>
          <w:rFonts w:asciiTheme="minorHAnsi" w:eastAsia="Calibri" w:hAnsiTheme="minorHAnsi" w:cstheme="minorHAnsi"/>
          <w:i/>
          <w:color w:val="000000"/>
        </w:rPr>
        <w:t>Rheb</w:t>
      </w:r>
      <w:r w:rsidRPr="00F377EC">
        <w:rPr>
          <w:rFonts w:asciiTheme="minorHAnsi" w:eastAsia="Calibri" w:hAnsiTheme="minorHAnsi" w:cstheme="minorHAnsi"/>
          <w:color w:val="000000"/>
        </w:rPr>
        <w:t xml:space="preserve">. </w:t>
      </w:r>
    </w:p>
    <w:p w14:paraId="44075E0D" w14:textId="77777777" w:rsidR="00B62489" w:rsidRPr="00F377EC" w:rsidRDefault="00B62489" w:rsidP="00B62489">
      <w:pPr>
        <w:pBdr>
          <w:top w:val="nil"/>
          <w:left w:val="nil"/>
          <w:bottom w:val="nil"/>
          <w:right w:val="nil"/>
          <w:between w:val="nil"/>
        </w:pBdr>
        <w:ind w:left="360"/>
        <w:rPr>
          <w:rFonts w:asciiTheme="minorHAnsi" w:eastAsia="Calibri" w:hAnsiTheme="minorHAnsi" w:cstheme="minorHAnsi"/>
        </w:rPr>
      </w:pPr>
    </w:p>
    <w:p w14:paraId="5FB9FB7F" w14:textId="2AD881BE" w:rsidR="00603D85" w:rsidRDefault="00B62489" w:rsidP="005406DA">
      <w:pPr>
        <w:spacing w:after="120"/>
        <w:rPr>
          <w:rFonts w:asciiTheme="minorHAnsi" w:eastAsia="Calibri" w:hAnsiTheme="minorHAnsi" w:cstheme="minorHAnsi"/>
          <w:b/>
          <w:color w:val="860908"/>
          <w:sz w:val="18"/>
          <w:szCs w:val="18"/>
        </w:rPr>
      </w:pPr>
      <w:r w:rsidRPr="00F377EC">
        <w:rPr>
          <w:rFonts w:asciiTheme="minorHAnsi" w:eastAsia="Calibri" w:hAnsiTheme="minorHAnsi" w:cstheme="minorHAnsi"/>
        </w:rPr>
        <w:t xml:space="preserve">We are now viewing the genomic neighborhood of the </w:t>
      </w:r>
      <w:r w:rsidRPr="00F377EC">
        <w:rPr>
          <w:rFonts w:asciiTheme="minorHAnsi" w:eastAsia="Calibri" w:hAnsiTheme="minorHAnsi" w:cstheme="minorHAnsi"/>
          <w:i/>
        </w:rPr>
        <w:t>Rheb</w:t>
      </w:r>
      <w:r w:rsidRPr="00F377EC">
        <w:rPr>
          <w:rFonts w:asciiTheme="minorHAnsi" w:eastAsia="Calibri" w:hAnsiTheme="minorHAnsi" w:cstheme="minorHAnsi"/>
        </w:rPr>
        <w:t xml:space="preserve"> gene in </w:t>
      </w:r>
      <w:r w:rsidRPr="00F377EC">
        <w:rPr>
          <w:rFonts w:asciiTheme="minorHAnsi" w:eastAsia="Calibri" w:hAnsiTheme="minorHAnsi" w:cstheme="minorHAnsi"/>
          <w:i/>
        </w:rPr>
        <w:t xml:space="preserve">D. melanogaster </w:t>
      </w:r>
      <w:r w:rsidRPr="00F377EC">
        <w:rPr>
          <w:rFonts w:asciiTheme="minorHAnsi" w:eastAsia="Calibri" w:hAnsiTheme="minorHAnsi" w:cstheme="minorHAnsi"/>
        </w:rPr>
        <w:t>(i.e., region of the chr3R</w:t>
      </w:r>
      <w:r w:rsidR="00717FFB" w:rsidRPr="00F377EC">
        <w:rPr>
          <w:rFonts w:asciiTheme="minorHAnsi" w:eastAsia="Calibri" w:hAnsiTheme="minorHAnsi" w:cstheme="minorHAnsi"/>
        </w:rPr>
        <w:t xml:space="preserve"> scaffold</w:t>
      </w:r>
      <w:r w:rsidRPr="00F377EC">
        <w:rPr>
          <w:rFonts w:asciiTheme="minorHAnsi" w:eastAsia="Calibri" w:hAnsiTheme="minorHAnsi" w:cstheme="minorHAnsi"/>
        </w:rPr>
        <w:t xml:space="preserve"> containing the </w:t>
      </w:r>
      <w:r w:rsidRPr="00F377EC">
        <w:rPr>
          <w:rFonts w:asciiTheme="minorHAnsi" w:eastAsia="Calibri" w:hAnsiTheme="minorHAnsi" w:cstheme="minorHAnsi"/>
          <w:i/>
        </w:rPr>
        <w:t>Rheb</w:t>
      </w:r>
      <w:r w:rsidRPr="00F377EC">
        <w:rPr>
          <w:rFonts w:asciiTheme="minorHAnsi" w:eastAsia="Calibri" w:hAnsiTheme="minorHAnsi" w:cstheme="minorHAnsi"/>
        </w:rPr>
        <w:t xml:space="preserve"> gene and </w:t>
      </w:r>
      <w:r w:rsidR="003D313A" w:rsidRPr="00F377EC">
        <w:rPr>
          <w:rFonts w:asciiTheme="minorHAnsi" w:eastAsia="Calibri" w:hAnsiTheme="minorHAnsi" w:cstheme="minorHAnsi"/>
        </w:rPr>
        <w:t xml:space="preserve">two </w:t>
      </w:r>
      <w:r w:rsidRPr="00F377EC">
        <w:rPr>
          <w:rFonts w:asciiTheme="minorHAnsi" w:eastAsia="Calibri" w:hAnsiTheme="minorHAnsi" w:cstheme="minorHAnsi"/>
        </w:rPr>
        <w:t>adjacent upstream and downstream genes) (</w:t>
      </w:r>
      <w:r w:rsidR="00594168" w:rsidRPr="00F377EC">
        <w:rPr>
          <w:rFonts w:asciiTheme="minorHAnsi" w:eastAsia="Calibri" w:hAnsiTheme="minorHAnsi" w:cstheme="minorHAnsi"/>
        </w:rPr>
        <w:fldChar w:fldCharType="begin"/>
      </w:r>
      <w:r w:rsidR="00594168" w:rsidRPr="00F377EC">
        <w:rPr>
          <w:rFonts w:asciiTheme="minorHAnsi" w:eastAsia="Calibri" w:hAnsiTheme="minorHAnsi" w:cstheme="minorHAnsi"/>
        </w:rPr>
        <w:instrText xml:space="preserve"> REF F5 \h </w:instrText>
      </w:r>
      <w:r w:rsidR="00F377EC">
        <w:rPr>
          <w:rFonts w:asciiTheme="minorHAnsi" w:eastAsia="Calibri" w:hAnsiTheme="minorHAnsi" w:cstheme="minorHAnsi"/>
        </w:rPr>
        <w:instrText xml:space="preserve"> \* MERGEFORMAT </w:instrText>
      </w:r>
      <w:r w:rsidR="00594168" w:rsidRPr="00F377EC">
        <w:rPr>
          <w:rFonts w:asciiTheme="minorHAnsi" w:eastAsia="Calibri" w:hAnsiTheme="minorHAnsi" w:cstheme="minorHAnsi"/>
        </w:rPr>
      </w:r>
      <w:r w:rsidR="00594168" w:rsidRPr="00F377EC">
        <w:rPr>
          <w:rFonts w:asciiTheme="minorHAnsi" w:eastAsia="Calibri" w:hAnsiTheme="minorHAnsi" w:cstheme="minorHAnsi"/>
        </w:rPr>
        <w:fldChar w:fldCharType="separate"/>
      </w:r>
      <w:r w:rsidR="00604BCE" w:rsidRPr="00F377EC">
        <w:rPr>
          <w:rFonts w:asciiTheme="minorHAnsi" w:hAnsiTheme="minorHAnsi" w:cstheme="minorHAnsi"/>
        </w:rPr>
        <w:t>Figure 5</w:t>
      </w:r>
      <w:r w:rsidR="00594168" w:rsidRPr="00F377EC">
        <w:rPr>
          <w:rFonts w:asciiTheme="minorHAnsi" w:eastAsia="Calibri" w:hAnsiTheme="minorHAnsi" w:cstheme="minorHAnsi"/>
        </w:rPr>
        <w:fldChar w:fldCharType="end"/>
      </w:r>
      <w:r w:rsidR="00F72DB5" w:rsidRPr="00F377EC">
        <w:rPr>
          <w:rFonts w:asciiTheme="minorHAnsi" w:eastAsia="Calibri" w:hAnsiTheme="minorHAnsi" w:cstheme="minorHAnsi"/>
        </w:rPr>
        <w:t>).</w:t>
      </w:r>
      <w:r w:rsidR="0040071E" w:rsidRPr="00F377EC" w:rsidDel="0040071E">
        <w:rPr>
          <w:rFonts w:asciiTheme="minorHAnsi" w:eastAsia="Calibri" w:hAnsiTheme="minorHAnsi" w:cstheme="minorHAnsi"/>
        </w:rPr>
        <w:t xml:space="preserve"> </w:t>
      </w:r>
    </w:p>
    <w:p w14:paraId="179D0D11" w14:textId="022FAB8C" w:rsidR="0040071E" w:rsidRPr="00F377EC" w:rsidRDefault="0040071E" w:rsidP="00C41E57">
      <w:pPr>
        <w:jc w:val="center"/>
        <w:rPr>
          <w:rFonts w:asciiTheme="minorHAnsi" w:eastAsia="Calibri" w:hAnsiTheme="minorHAnsi" w:cstheme="minorHAnsi"/>
          <w:b/>
          <w:color w:val="860908"/>
          <w:sz w:val="18"/>
          <w:szCs w:val="18"/>
        </w:rPr>
      </w:pPr>
      <w:r>
        <w:rPr>
          <w:rFonts w:asciiTheme="minorHAnsi" w:eastAsia="Calibri" w:hAnsiTheme="minorHAnsi" w:cstheme="minorHAnsi"/>
          <w:b/>
          <w:noProof/>
          <w:color w:val="860908"/>
          <w:sz w:val="18"/>
          <w:szCs w:val="18"/>
        </w:rPr>
        <w:drawing>
          <wp:inline distT="0" distB="0" distL="0" distR="0" wp14:anchorId="79D4D679" wp14:editId="6F5F2AB8">
            <wp:extent cx="5629524" cy="1536950"/>
            <wp:effectExtent l="0" t="0" r="0" b="0"/>
            <wp:docPr id="10" name="Picture 10" descr="The genomic neighborhood of Rheb (arrow) includes CG12746, CG2931, CRMP, and CG292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e genomic neighborhood of Rheb (arrow) includes CG12746, CG2931, CRMP, and CG2926. "/>
                    <pic:cNvPicPr/>
                  </pic:nvPicPr>
                  <pic:blipFill>
                    <a:blip r:embed="rId24">
                      <a:extLst>
                        <a:ext uri="{28A0092B-C50C-407E-A947-70E740481C1C}">
                          <a14:useLocalDpi xmlns:a14="http://schemas.microsoft.com/office/drawing/2010/main" val="0"/>
                        </a:ext>
                      </a:extLst>
                    </a:blip>
                    <a:stretch>
                      <a:fillRect/>
                    </a:stretch>
                  </pic:blipFill>
                  <pic:spPr>
                    <a:xfrm>
                      <a:off x="0" y="0"/>
                      <a:ext cx="5783232" cy="1578915"/>
                    </a:xfrm>
                    <a:prstGeom prst="rect">
                      <a:avLst/>
                    </a:prstGeom>
                  </pic:spPr>
                </pic:pic>
              </a:graphicData>
            </a:graphic>
          </wp:inline>
        </w:drawing>
      </w:r>
    </w:p>
    <w:p w14:paraId="53F876F3" w14:textId="6549D184" w:rsidR="005406DA" w:rsidRDefault="00B62489" w:rsidP="009C5E8F">
      <w:pPr>
        <w:pStyle w:val="FigureLegend"/>
        <w:rPr>
          <w:rFonts w:asciiTheme="minorHAnsi" w:hAnsiTheme="minorHAnsi" w:cstheme="minorHAnsi"/>
        </w:rPr>
      </w:pPr>
      <w:bookmarkStart w:id="14" w:name="Figure6"/>
      <w:bookmarkStart w:id="15" w:name="F5"/>
      <w:r w:rsidRPr="00F377EC">
        <w:rPr>
          <w:rFonts w:asciiTheme="minorHAnsi" w:hAnsiTheme="minorHAnsi" w:cstheme="minorHAnsi"/>
        </w:rPr>
        <w:t xml:space="preserve">Figure </w:t>
      </w:r>
      <w:bookmarkEnd w:id="14"/>
      <w:r w:rsidR="00F72DB5" w:rsidRPr="00F377EC">
        <w:rPr>
          <w:rFonts w:asciiTheme="minorHAnsi" w:hAnsiTheme="minorHAnsi" w:cstheme="minorHAnsi"/>
        </w:rPr>
        <w:t>5</w:t>
      </w:r>
      <w:bookmarkEnd w:id="15"/>
      <w:r w:rsidRPr="00F377EC">
        <w:rPr>
          <w:rFonts w:asciiTheme="minorHAnsi" w:hAnsiTheme="minorHAnsi" w:cstheme="minorHAnsi"/>
        </w:rPr>
        <w:t xml:space="preserve">   The </w:t>
      </w:r>
      <w:r w:rsidR="00EB61B0" w:rsidRPr="00F377EC">
        <w:rPr>
          <w:rFonts w:asciiTheme="minorHAnsi" w:hAnsiTheme="minorHAnsi" w:cstheme="minorHAnsi"/>
        </w:rPr>
        <w:t xml:space="preserve">genomic neighborhood of </w:t>
      </w:r>
      <w:r w:rsidR="00EB61B0" w:rsidRPr="00F377EC">
        <w:rPr>
          <w:rFonts w:asciiTheme="minorHAnsi" w:hAnsiTheme="minorHAnsi" w:cstheme="minorHAnsi"/>
          <w:i/>
          <w:iCs/>
        </w:rPr>
        <w:t>Rheb</w:t>
      </w:r>
      <w:r w:rsidR="00EB61B0" w:rsidRPr="00F377EC">
        <w:rPr>
          <w:rFonts w:asciiTheme="minorHAnsi" w:hAnsiTheme="minorHAnsi" w:cstheme="minorHAnsi"/>
        </w:rPr>
        <w:t xml:space="preserve"> (arrow) includes </w:t>
      </w:r>
      <w:r w:rsidRPr="00F377EC">
        <w:rPr>
          <w:rFonts w:asciiTheme="minorHAnsi" w:hAnsiTheme="minorHAnsi" w:cstheme="minorHAnsi"/>
          <w:i/>
        </w:rPr>
        <w:t>CG12746</w:t>
      </w:r>
      <w:r w:rsidR="00EB61B0" w:rsidRPr="00F377EC">
        <w:rPr>
          <w:rFonts w:asciiTheme="minorHAnsi" w:hAnsiTheme="minorHAnsi" w:cstheme="minorHAnsi"/>
          <w:i/>
        </w:rPr>
        <w:t xml:space="preserve">, </w:t>
      </w:r>
      <w:r w:rsidRPr="00F377EC">
        <w:rPr>
          <w:rFonts w:asciiTheme="minorHAnsi" w:hAnsiTheme="minorHAnsi" w:cstheme="minorHAnsi"/>
          <w:i/>
        </w:rPr>
        <w:t>CG2931</w:t>
      </w:r>
      <w:r w:rsidR="00EB61B0" w:rsidRPr="00F377EC">
        <w:rPr>
          <w:rFonts w:asciiTheme="minorHAnsi" w:hAnsiTheme="minorHAnsi" w:cstheme="minorHAnsi"/>
          <w:i/>
        </w:rPr>
        <w:t>,</w:t>
      </w:r>
      <w:r w:rsidRPr="00F377EC">
        <w:rPr>
          <w:rFonts w:asciiTheme="minorHAnsi" w:hAnsiTheme="minorHAnsi" w:cstheme="minorHAnsi"/>
          <w:i/>
        </w:rPr>
        <w:t xml:space="preserve"> CRMP</w:t>
      </w:r>
      <w:r w:rsidR="00EB61B0" w:rsidRPr="00F377EC">
        <w:rPr>
          <w:rFonts w:asciiTheme="minorHAnsi" w:hAnsiTheme="minorHAnsi" w:cstheme="minorHAnsi"/>
          <w:iCs/>
        </w:rPr>
        <w:t>,</w:t>
      </w:r>
      <w:r w:rsidRPr="00F377EC">
        <w:rPr>
          <w:rFonts w:asciiTheme="minorHAnsi" w:hAnsiTheme="minorHAnsi" w:cstheme="minorHAnsi"/>
        </w:rPr>
        <w:t xml:space="preserve"> and </w:t>
      </w:r>
      <w:r w:rsidRPr="00F377EC">
        <w:rPr>
          <w:rFonts w:asciiTheme="minorHAnsi" w:hAnsiTheme="minorHAnsi" w:cstheme="minorHAnsi"/>
          <w:i/>
        </w:rPr>
        <w:t>CG2926</w:t>
      </w:r>
      <w:r w:rsidRPr="00F377EC">
        <w:rPr>
          <w:rFonts w:asciiTheme="minorHAnsi" w:hAnsiTheme="minorHAnsi" w:cstheme="minorHAnsi"/>
        </w:rPr>
        <w:t>.</w:t>
      </w:r>
      <w:r w:rsidR="00EB61B0" w:rsidRPr="00F377EC">
        <w:rPr>
          <w:rFonts w:asciiTheme="minorHAnsi" w:hAnsiTheme="minorHAnsi" w:cstheme="minorHAnsi"/>
        </w:rPr>
        <w:t xml:space="preserve"> </w:t>
      </w:r>
    </w:p>
    <w:p w14:paraId="59ED8FEC" w14:textId="77777777" w:rsidR="007A31E6" w:rsidRPr="00F377EC" w:rsidRDefault="007A31E6" w:rsidP="009C5E8F">
      <w:pPr>
        <w:pStyle w:val="FigureLegend"/>
        <w:rPr>
          <w:rFonts w:asciiTheme="minorHAnsi" w:hAnsiTheme="minorHAnsi" w:cstheme="minorHAnsi"/>
        </w:rPr>
      </w:pPr>
    </w:p>
    <w:p w14:paraId="7EDBB9A6" w14:textId="09B72927" w:rsidR="002B0D1A" w:rsidRPr="00F377EC" w:rsidRDefault="003C11A0" w:rsidP="007A31E6">
      <w:pPr>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69755719" wp14:editId="3BB68CF1">
            <wp:extent cx="5581816" cy="1387702"/>
            <wp:effectExtent l="0" t="0" r="0" b="0"/>
            <wp:docPr id="26" name="Picture 26" descr="Upstream: located on the 5’ side of the reference (target) gene&#13;&#10;Downstream: located on the 3’ side of the reference (target) gene&#13;&#10;&#13;&#10;As we learned in Understanding Eukaryotic Genes: Module 1, some genes on the same DNA molecule may be transcribed in opposite directions (i.e., genes on the positive (top) strand of the DNA are transcribed from left to right and genes on the negative (bottom) strand of the DNA are transcribed from right to left). Since genes have directionality, the upstream and downstream areas of the DNA may change depending on which gene is used as the reference. In this walkthrough, our reference (target) gene is Rh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Upstream: located on the 5’ side of the reference (target) gene&#13;&#10;Downstream: located on the 3’ side of the reference (target) gene&#13;&#10;&#13;&#10;As we learned in Understanding Eukaryotic Genes: Module 1, some genes on the same DNA molecule may be transcribed in opposite directions (i.e., genes on the positive (top) strand of the DNA are transcribed from left to right and genes on the negative (bottom) strand of the DNA are transcribed from right to left). Since genes have directionality, the upstream and downstream areas of the DNA may change depending on which gene is used as the reference. In this walkthrough, our reference (target) gene is Rheb."/>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34992" cy="1400922"/>
                    </a:xfrm>
                    <a:prstGeom prst="rect">
                      <a:avLst/>
                    </a:prstGeom>
                  </pic:spPr>
                </pic:pic>
              </a:graphicData>
            </a:graphic>
          </wp:inline>
        </w:drawing>
      </w:r>
    </w:p>
    <w:p w14:paraId="4B0A239C" w14:textId="1263A09F" w:rsidR="00B62489" w:rsidRPr="00F377EC" w:rsidRDefault="000D189E" w:rsidP="00B62489">
      <w:pPr>
        <w:rPr>
          <w:rFonts w:asciiTheme="minorHAnsi" w:eastAsia="Calibri" w:hAnsiTheme="minorHAnsi" w:cstheme="minorHAnsi"/>
        </w:rPr>
      </w:pPr>
      <w:r w:rsidRPr="00F377EC">
        <w:rPr>
          <w:rFonts w:asciiTheme="minorHAnsi" w:eastAsia="Calibri" w:hAnsiTheme="minorHAnsi" w:cstheme="minorHAnsi"/>
        </w:rPr>
        <w:lastRenderedPageBreak/>
        <w:t>Now we need to</w:t>
      </w:r>
      <w:r w:rsidR="00B62489" w:rsidRPr="00F377EC">
        <w:rPr>
          <w:rFonts w:asciiTheme="minorHAnsi" w:eastAsia="Calibri" w:hAnsiTheme="minorHAnsi" w:cstheme="minorHAnsi"/>
        </w:rPr>
        <w:t xml:space="preserve"> draw a sketch of the genomic neighborhood of </w:t>
      </w:r>
      <w:proofErr w:type="spellStart"/>
      <w:r w:rsidR="00502228" w:rsidRPr="00F377EC">
        <w:rPr>
          <w:rFonts w:asciiTheme="minorHAnsi" w:eastAsia="Calibri" w:hAnsiTheme="minorHAnsi" w:cstheme="minorHAnsi"/>
          <w:i/>
          <w:iCs/>
        </w:rPr>
        <w:t>Rheb</w:t>
      </w:r>
      <w:proofErr w:type="spellEnd"/>
      <w:r w:rsidR="00BF6E56" w:rsidRPr="00F377EC">
        <w:rPr>
          <w:rFonts w:asciiTheme="minorHAnsi" w:eastAsia="Calibri" w:hAnsiTheme="minorHAnsi" w:cstheme="minorHAnsi"/>
          <w:i/>
          <w:iCs/>
        </w:rPr>
        <w:t xml:space="preserve"> </w:t>
      </w:r>
      <w:r w:rsidR="00BF6E56" w:rsidRPr="00F377EC">
        <w:rPr>
          <w:rFonts w:asciiTheme="minorHAnsi" w:eastAsia="Calibri" w:hAnsiTheme="minorHAnsi" w:cstheme="minorHAnsi"/>
        </w:rPr>
        <w:t>(</w:t>
      </w:r>
      <w:r w:rsidR="00AF3CD5" w:rsidRPr="00F377EC">
        <w:rPr>
          <w:rFonts w:asciiTheme="minorHAnsi" w:eastAsia="Calibri" w:hAnsiTheme="minorHAnsi" w:cstheme="minorHAnsi"/>
        </w:rPr>
        <w:fldChar w:fldCharType="begin"/>
      </w:r>
      <w:r w:rsidR="00AF3CD5" w:rsidRPr="00F377EC">
        <w:rPr>
          <w:rFonts w:asciiTheme="minorHAnsi" w:eastAsia="Calibri" w:hAnsiTheme="minorHAnsi" w:cstheme="minorHAnsi"/>
        </w:rPr>
        <w:instrText xml:space="preserve"> REF F6 \h </w:instrText>
      </w:r>
      <w:r w:rsidR="00F377EC">
        <w:rPr>
          <w:rFonts w:asciiTheme="minorHAnsi" w:eastAsia="Calibri" w:hAnsiTheme="minorHAnsi" w:cstheme="minorHAnsi"/>
        </w:rPr>
        <w:instrText xml:space="preserve"> \* MERGEFORMAT </w:instrText>
      </w:r>
      <w:r w:rsidR="00AF3CD5" w:rsidRPr="00F377EC">
        <w:rPr>
          <w:rFonts w:asciiTheme="minorHAnsi" w:eastAsia="Calibri" w:hAnsiTheme="minorHAnsi" w:cstheme="minorHAnsi"/>
        </w:rPr>
      </w:r>
      <w:r w:rsidR="00AF3CD5" w:rsidRPr="00F377EC">
        <w:rPr>
          <w:rFonts w:asciiTheme="minorHAnsi" w:eastAsia="Calibri" w:hAnsiTheme="minorHAnsi" w:cstheme="minorHAnsi"/>
        </w:rPr>
        <w:fldChar w:fldCharType="separate"/>
      </w:r>
      <w:r w:rsidR="00604BCE" w:rsidRPr="00F377EC">
        <w:rPr>
          <w:rFonts w:asciiTheme="minorHAnsi" w:hAnsiTheme="minorHAnsi" w:cstheme="minorHAnsi"/>
        </w:rPr>
        <w:t>Figure 6</w:t>
      </w:r>
      <w:r w:rsidR="00AF3CD5" w:rsidRPr="00F377EC">
        <w:rPr>
          <w:rFonts w:asciiTheme="minorHAnsi" w:eastAsia="Calibri" w:hAnsiTheme="minorHAnsi" w:cstheme="minorHAnsi"/>
        </w:rPr>
        <w:fldChar w:fldCharType="end"/>
      </w:r>
      <w:r w:rsidR="00BF6E56" w:rsidRPr="00F377EC">
        <w:rPr>
          <w:rFonts w:asciiTheme="minorHAnsi" w:eastAsia="Calibri" w:hAnsiTheme="minorHAnsi" w:cstheme="minorHAnsi"/>
        </w:rPr>
        <w:t>)</w:t>
      </w:r>
      <w:r w:rsidRPr="00F377EC">
        <w:rPr>
          <w:rFonts w:asciiTheme="minorHAnsi" w:eastAsia="Calibri" w:hAnsiTheme="minorHAnsi" w:cstheme="minorHAnsi"/>
        </w:rPr>
        <w:t xml:space="preserve">. </w:t>
      </w:r>
      <w:r w:rsidR="00B62489" w:rsidRPr="00F377EC">
        <w:rPr>
          <w:rFonts w:asciiTheme="minorHAnsi" w:eastAsia="Calibri" w:hAnsiTheme="minorHAnsi" w:cstheme="minorHAnsi"/>
        </w:rPr>
        <w:t>In order to do so, we must identify the direction of transcription for each gene by zooming in</w:t>
      </w:r>
      <w:r w:rsidR="004F487E" w:rsidRPr="00F377EC">
        <w:rPr>
          <w:rFonts w:asciiTheme="minorHAnsi" w:eastAsia="Calibri" w:hAnsiTheme="minorHAnsi" w:cstheme="minorHAnsi"/>
        </w:rPr>
        <w:t xml:space="preserve"> on</w:t>
      </w:r>
      <w:r w:rsidR="00B62489" w:rsidRPr="00F377EC">
        <w:rPr>
          <w:rFonts w:asciiTheme="minorHAnsi" w:eastAsia="Calibri" w:hAnsiTheme="minorHAnsi" w:cstheme="minorHAnsi"/>
        </w:rPr>
        <w:t xml:space="preserve"> an intron of each gene. </w:t>
      </w:r>
      <w:sdt>
        <w:sdtPr>
          <w:rPr>
            <w:rFonts w:asciiTheme="minorHAnsi" w:hAnsiTheme="minorHAnsi" w:cstheme="minorHAnsi"/>
          </w:rPr>
          <w:tag w:val="goog_rdk_13"/>
          <w:id w:val="10042987"/>
        </w:sdtPr>
        <w:sdtEndPr/>
        <w:sdtContent/>
      </w:sdt>
    </w:p>
    <w:p w14:paraId="2CF83148" w14:textId="6888463D" w:rsidR="00B62489" w:rsidRPr="00F377EC" w:rsidRDefault="00B62489" w:rsidP="00B62489">
      <w:pPr>
        <w:rPr>
          <w:rFonts w:asciiTheme="minorHAnsi" w:eastAsia="Calibri" w:hAnsiTheme="minorHAnsi" w:cstheme="minorHAnsi"/>
        </w:rPr>
      </w:pPr>
    </w:p>
    <w:p w14:paraId="5C15534F" w14:textId="6E1314FC" w:rsidR="004B2558" w:rsidRPr="00F377EC" w:rsidRDefault="00B62489" w:rsidP="00DF13C5">
      <w:pPr>
        <w:numPr>
          <w:ilvl w:val="0"/>
          <w:numId w:val="5"/>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Start by zooming in</w:t>
      </w:r>
      <w:r w:rsidR="003549BC" w:rsidRPr="00F377EC">
        <w:rPr>
          <w:rFonts w:asciiTheme="minorHAnsi" w:eastAsia="Calibri" w:hAnsiTheme="minorHAnsi" w:cstheme="minorHAnsi"/>
          <w:color w:val="000000"/>
        </w:rPr>
        <w:t xml:space="preserve"> on</w:t>
      </w:r>
      <w:r w:rsidRPr="00F377EC">
        <w:rPr>
          <w:rFonts w:asciiTheme="minorHAnsi" w:eastAsia="Calibri" w:hAnsiTheme="minorHAnsi" w:cstheme="minorHAnsi"/>
          <w:color w:val="000000"/>
        </w:rPr>
        <w:t xml:space="preserve"> an intron of </w:t>
      </w:r>
      <w:r w:rsidRPr="00F377EC">
        <w:rPr>
          <w:rFonts w:asciiTheme="minorHAnsi" w:eastAsia="Calibri" w:hAnsiTheme="minorHAnsi" w:cstheme="minorHAnsi"/>
          <w:i/>
          <w:color w:val="000000"/>
        </w:rPr>
        <w:t>Rheb</w:t>
      </w:r>
      <w:r w:rsidRPr="00F377EC">
        <w:rPr>
          <w:rFonts w:asciiTheme="minorHAnsi" w:eastAsia="Calibri" w:hAnsiTheme="minorHAnsi" w:cstheme="minorHAnsi"/>
          <w:color w:val="000000"/>
        </w:rPr>
        <w:t xml:space="preserve">. </w:t>
      </w:r>
    </w:p>
    <w:p w14:paraId="03C1BF66" w14:textId="48744F01" w:rsidR="000D189E" w:rsidRPr="00F377EC" w:rsidRDefault="00502228" w:rsidP="00B62489">
      <w:pPr>
        <w:pStyle w:val="ListParagraph"/>
        <w:numPr>
          <w:ilvl w:val="0"/>
          <w:numId w:val="5"/>
        </w:numPr>
        <w:rPr>
          <w:rFonts w:asciiTheme="minorHAnsi" w:eastAsia="Calibri" w:hAnsiTheme="minorHAnsi" w:cstheme="minorHAnsi"/>
        </w:rPr>
      </w:pPr>
      <w:r w:rsidRPr="00F377EC">
        <w:rPr>
          <w:rFonts w:asciiTheme="minorHAnsi" w:eastAsia="Calibri" w:hAnsiTheme="minorHAnsi" w:cstheme="minorHAnsi"/>
        </w:rPr>
        <w:t xml:space="preserve">Since the arrows within the introns of </w:t>
      </w:r>
      <w:r w:rsidRPr="00F377EC">
        <w:rPr>
          <w:rFonts w:asciiTheme="minorHAnsi" w:eastAsia="Calibri" w:hAnsiTheme="minorHAnsi" w:cstheme="minorHAnsi"/>
          <w:i/>
          <w:iCs/>
        </w:rPr>
        <w:t xml:space="preserve">Rheb </w:t>
      </w:r>
      <w:r w:rsidRPr="00F377EC">
        <w:rPr>
          <w:rFonts w:asciiTheme="minorHAnsi" w:eastAsia="Calibri" w:hAnsiTheme="minorHAnsi" w:cstheme="minorHAnsi"/>
        </w:rPr>
        <w:t>point to the right</w:t>
      </w:r>
      <w:r w:rsidR="007B59CB" w:rsidRPr="00F377EC">
        <w:rPr>
          <w:rFonts w:asciiTheme="minorHAnsi" w:eastAsia="Calibri" w:hAnsiTheme="minorHAnsi" w:cstheme="minorHAnsi"/>
        </w:rPr>
        <w:t xml:space="preserve">, </w:t>
      </w:r>
      <w:r w:rsidR="00407191" w:rsidRPr="00F377EC">
        <w:rPr>
          <w:rFonts w:asciiTheme="minorHAnsi" w:eastAsia="Calibri" w:hAnsiTheme="minorHAnsi" w:cstheme="minorHAnsi"/>
        </w:rPr>
        <w:t xml:space="preserve">in our sketch </w:t>
      </w:r>
      <w:r w:rsidR="007B59CB" w:rsidRPr="00F377EC">
        <w:rPr>
          <w:rFonts w:asciiTheme="minorHAnsi" w:eastAsia="Calibri" w:hAnsiTheme="minorHAnsi" w:cstheme="minorHAnsi"/>
        </w:rPr>
        <w:t xml:space="preserve">we need to draw an arrow pointing to the right and label it </w:t>
      </w:r>
      <w:r w:rsidR="007B59CB" w:rsidRPr="00F377EC">
        <w:rPr>
          <w:rFonts w:asciiTheme="minorHAnsi" w:eastAsia="Calibri" w:hAnsiTheme="minorHAnsi" w:cstheme="minorHAnsi"/>
          <w:i/>
          <w:iCs/>
        </w:rPr>
        <w:t>Rheb</w:t>
      </w:r>
      <w:r w:rsidR="007B59CB" w:rsidRPr="00F377EC">
        <w:rPr>
          <w:rFonts w:asciiTheme="minorHAnsi" w:eastAsia="Calibri" w:hAnsiTheme="minorHAnsi" w:cstheme="minorHAnsi"/>
        </w:rPr>
        <w:t xml:space="preserve">. </w:t>
      </w:r>
    </w:p>
    <w:p w14:paraId="07E267B3" w14:textId="66CE2E2A" w:rsidR="00B62489" w:rsidRPr="00F377EC" w:rsidRDefault="00B62489" w:rsidP="00DF13C5">
      <w:pPr>
        <w:numPr>
          <w:ilvl w:val="0"/>
          <w:numId w:val="5"/>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Repeat </w:t>
      </w:r>
      <w:r w:rsidR="003549BC" w:rsidRPr="00F377EC">
        <w:rPr>
          <w:rFonts w:asciiTheme="minorHAnsi" w:eastAsia="Calibri" w:hAnsiTheme="minorHAnsi" w:cstheme="minorHAnsi"/>
          <w:color w:val="000000"/>
        </w:rPr>
        <w:t>Steps 9-10</w:t>
      </w:r>
      <w:r w:rsidRPr="00F377EC">
        <w:rPr>
          <w:rFonts w:asciiTheme="minorHAnsi" w:eastAsia="Calibri" w:hAnsiTheme="minorHAnsi" w:cstheme="minorHAnsi"/>
          <w:color w:val="000000"/>
        </w:rPr>
        <w:t xml:space="preserve"> for the </w:t>
      </w:r>
      <w:r w:rsidR="003549BC" w:rsidRPr="00F377EC">
        <w:rPr>
          <w:rFonts w:asciiTheme="minorHAnsi" w:eastAsia="Calibri" w:hAnsiTheme="minorHAnsi" w:cstheme="minorHAnsi"/>
          <w:color w:val="000000"/>
        </w:rPr>
        <w:t xml:space="preserve">two nearest genes on either side of </w:t>
      </w:r>
      <w:r w:rsidR="003549BC" w:rsidRPr="00F377EC">
        <w:rPr>
          <w:rFonts w:asciiTheme="minorHAnsi" w:eastAsia="Calibri" w:hAnsiTheme="minorHAnsi" w:cstheme="minorHAnsi"/>
          <w:i/>
          <w:iCs/>
          <w:color w:val="000000"/>
        </w:rPr>
        <w:t>Rheb</w:t>
      </w:r>
      <w:r w:rsidR="003549BC" w:rsidRPr="00F377EC">
        <w:rPr>
          <w:rFonts w:asciiTheme="minorHAnsi" w:eastAsia="Calibri" w:hAnsiTheme="minorHAnsi" w:cstheme="minorHAnsi"/>
          <w:color w:val="000000"/>
        </w:rPr>
        <w:t>.</w:t>
      </w:r>
    </w:p>
    <w:p w14:paraId="66C03743" w14:textId="61DAD544" w:rsidR="003D6DC7" w:rsidRPr="00F377EC" w:rsidRDefault="00B62489" w:rsidP="00DF13C5">
      <w:pPr>
        <w:pStyle w:val="ListParagraph"/>
        <w:numPr>
          <w:ilvl w:val="0"/>
          <w:numId w:val="28"/>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Note: If a gene only has one exon, and therefore no introns, zoom into the exon to identify the direction of transcription.</w:t>
      </w:r>
    </w:p>
    <w:p w14:paraId="75DE1AF8" w14:textId="64BDA5E3" w:rsidR="000E71FF" w:rsidRPr="00F377EC" w:rsidRDefault="000E71FF" w:rsidP="000E71FF">
      <w:pPr>
        <w:pBdr>
          <w:top w:val="nil"/>
          <w:left w:val="nil"/>
          <w:bottom w:val="nil"/>
          <w:right w:val="nil"/>
          <w:between w:val="nil"/>
        </w:pBdr>
        <w:rPr>
          <w:rFonts w:asciiTheme="minorHAnsi" w:eastAsia="Calibri" w:hAnsiTheme="minorHAnsi" w:cstheme="minorHAnsi"/>
          <w:color w:val="000000"/>
        </w:rPr>
      </w:pPr>
    </w:p>
    <w:p w14:paraId="2704326C" w14:textId="2CC4786F" w:rsidR="000E71FF" w:rsidRPr="00F377EC" w:rsidRDefault="00146353" w:rsidP="000E71FF">
      <w:pPr>
        <w:rPr>
          <w:rFonts w:asciiTheme="minorHAnsi" w:eastAsia="Calibri" w:hAnsiTheme="minorHAnsi" w:cstheme="minorHAnsi"/>
        </w:rPr>
      </w:pPr>
      <w:r w:rsidRPr="00F377EC">
        <w:rPr>
          <w:rFonts w:asciiTheme="minorHAnsi" w:eastAsia="Calibri" w:hAnsiTheme="minorHAnsi" w:cstheme="minorHAnsi"/>
        </w:rPr>
        <w:t>T</w:t>
      </w:r>
      <w:r w:rsidR="000E71FF" w:rsidRPr="00F377EC">
        <w:rPr>
          <w:rFonts w:asciiTheme="minorHAnsi" w:eastAsia="Calibri" w:hAnsiTheme="minorHAnsi" w:cstheme="minorHAnsi"/>
        </w:rPr>
        <w:t xml:space="preserve">he arrows within the introns of </w:t>
      </w:r>
      <w:r w:rsidR="000E71FF" w:rsidRPr="00F377EC">
        <w:rPr>
          <w:rFonts w:asciiTheme="minorHAnsi" w:eastAsia="Calibri" w:hAnsiTheme="minorHAnsi" w:cstheme="minorHAnsi"/>
          <w:i/>
          <w:iCs/>
        </w:rPr>
        <w:t xml:space="preserve">Rheb </w:t>
      </w:r>
      <w:r w:rsidR="000E71FF" w:rsidRPr="00F377EC">
        <w:rPr>
          <w:rFonts w:asciiTheme="minorHAnsi" w:eastAsia="Calibri" w:hAnsiTheme="minorHAnsi" w:cstheme="minorHAnsi"/>
        </w:rPr>
        <w:t>point to the right</w:t>
      </w:r>
      <w:r w:rsidRPr="00F377EC">
        <w:rPr>
          <w:rFonts w:asciiTheme="minorHAnsi" w:eastAsia="Calibri" w:hAnsiTheme="minorHAnsi" w:cstheme="minorHAnsi"/>
        </w:rPr>
        <w:t>;</w:t>
      </w:r>
      <w:r w:rsidR="000E71FF" w:rsidRPr="00F377EC">
        <w:rPr>
          <w:rFonts w:asciiTheme="minorHAnsi" w:eastAsia="Calibri" w:hAnsiTheme="minorHAnsi" w:cstheme="minorHAnsi"/>
        </w:rPr>
        <w:t xml:space="preserve"> </w:t>
      </w:r>
      <w:r w:rsidRPr="00F377EC">
        <w:rPr>
          <w:rFonts w:asciiTheme="minorHAnsi" w:eastAsia="Calibri" w:hAnsiTheme="minorHAnsi" w:cstheme="minorHAnsi"/>
        </w:rPr>
        <w:t xml:space="preserve">therefore, </w:t>
      </w:r>
      <w:r w:rsidR="000E71FF" w:rsidRPr="00F377EC">
        <w:rPr>
          <w:rFonts w:asciiTheme="minorHAnsi" w:eastAsia="Calibri" w:hAnsiTheme="minorHAnsi" w:cstheme="minorHAnsi"/>
        </w:rPr>
        <w:t xml:space="preserve">we know </w:t>
      </w:r>
      <w:r w:rsidR="000E71FF" w:rsidRPr="00F377EC">
        <w:rPr>
          <w:rFonts w:asciiTheme="minorHAnsi" w:eastAsia="Calibri" w:hAnsiTheme="minorHAnsi" w:cstheme="minorHAnsi"/>
          <w:i/>
          <w:iCs/>
        </w:rPr>
        <w:t>Rheb</w:t>
      </w:r>
      <w:r w:rsidR="000E71FF" w:rsidRPr="00F377EC">
        <w:rPr>
          <w:rFonts w:asciiTheme="minorHAnsi" w:eastAsia="Calibri" w:hAnsiTheme="minorHAnsi" w:cstheme="minorHAnsi"/>
        </w:rPr>
        <w:t xml:space="preserve"> is transcribed from left to right</w:t>
      </w:r>
      <w:r w:rsidRPr="00F377EC">
        <w:rPr>
          <w:rFonts w:asciiTheme="minorHAnsi" w:eastAsia="Calibri" w:hAnsiTheme="minorHAnsi" w:cstheme="minorHAnsi"/>
        </w:rPr>
        <w:t xml:space="preserve"> and located </w:t>
      </w:r>
      <w:r w:rsidR="000E71FF" w:rsidRPr="00F377EC">
        <w:rPr>
          <w:rFonts w:asciiTheme="minorHAnsi" w:eastAsia="Calibri" w:hAnsiTheme="minorHAnsi" w:cstheme="minorHAnsi"/>
        </w:rPr>
        <w:t xml:space="preserve">on the positive (top) strand of DNA. </w:t>
      </w:r>
      <w:r w:rsidR="002A6318" w:rsidRPr="00F377EC">
        <w:rPr>
          <w:rFonts w:asciiTheme="minorHAnsi" w:eastAsia="Calibri" w:hAnsiTheme="minorHAnsi" w:cstheme="minorHAnsi"/>
        </w:rPr>
        <w:t xml:space="preserve">Since </w:t>
      </w:r>
      <w:r w:rsidR="002A6318" w:rsidRPr="00F377EC">
        <w:rPr>
          <w:rFonts w:asciiTheme="minorHAnsi" w:eastAsia="Calibri" w:hAnsiTheme="minorHAnsi" w:cstheme="minorHAnsi"/>
          <w:i/>
          <w:iCs/>
        </w:rPr>
        <w:t>Rheb</w:t>
      </w:r>
      <w:r w:rsidR="002A6318" w:rsidRPr="00F377EC">
        <w:rPr>
          <w:rFonts w:asciiTheme="minorHAnsi" w:eastAsia="Calibri" w:hAnsiTheme="minorHAnsi" w:cstheme="minorHAnsi"/>
        </w:rPr>
        <w:t xml:space="preserve"> is our reference (target) gene (i.e., gene we are annotating), the two </w:t>
      </w:r>
      <w:r w:rsidR="00640D89" w:rsidRPr="00F377EC">
        <w:rPr>
          <w:rFonts w:asciiTheme="minorHAnsi" w:eastAsia="Calibri" w:hAnsiTheme="minorHAnsi" w:cstheme="minorHAnsi"/>
        </w:rPr>
        <w:t>nearest</w:t>
      </w:r>
      <w:r w:rsidR="002A6318" w:rsidRPr="00F377EC">
        <w:rPr>
          <w:rFonts w:asciiTheme="minorHAnsi" w:eastAsia="Calibri" w:hAnsiTheme="minorHAnsi" w:cstheme="minorHAnsi"/>
        </w:rPr>
        <w:t xml:space="preserve"> genes on its 5’ side are considered upstream and the two </w:t>
      </w:r>
      <w:r w:rsidR="00640D89" w:rsidRPr="00F377EC">
        <w:rPr>
          <w:rFonts w:asciiTheme="minorHAnsi" w:eastAsia="Calibri" w:hAnsiTheme="minorHAnsi" w:cstheme="minorHAnsi"/>
        </w:rPr>
        <w:t>nearest</w:t>
      </w:r>
      <w:r w:rsidR="002A6318" w:rsidRPr="00F377EC">
        <w:rPr>
          <w:rFonts w:asciiTheme="minorHAnsi" w:eastAsia="Calibri" w:hAnsiTheme="minorHAnsi" w:cstheme="minorHAnsi"/>
        </w:rPr>
        <w:t xml:space="preserve"> genes on its 3’ side are considered downstream. </w:t>
      </w:r>
    </w:p>
    <w:p w14:paraId="271F4146" w14:textId="7517EA9A" w:rsidR="00FB777D" w:rsidRPr="00F377EC" w:rsidRDefault="00FB777D" w:rsidP="000E71FF">
      <w:pPr>
        <w:rPr>
          <w:rFonts w:asciiTheme="minorHAnsi" w:eastAsia="Calibri" w:hAnsiTheme="minorHAnsi" w:cstheme="minorHAnsi"/>
        </w:rPr>
      </w:pPr>
    </w:p>
    <w:p w14:paraId="7BF9EC3A" w14:textId="77777777" w:rsidR="00FB777D" w:rsidRPr="00F377EC" w:rsidRDefault="00FB777D" w:rsidP="00FB777D">
      <w:pPr>
        <w:numPr>
          <w:ilvl w:val="0"/>
          <w:numId w:val="2"/>
        </w:numPr>
        <w:rPr>
          <w:rFonts w:asciiTheme="minorHAnsi" w:eastAsia="Calibri" w:hAnsiTheme="minorHAnsi" w:cstheme="minorHAnsi"/>
        </w:rPr>
      </w:pPr>
      <w:r w:rsidRPr="00F377EC">
        <w:rPr>
          <w:rFonts w:asciiTheme="minorHAnsi" w:eastAsia="Calibri" w:hAnsiTheme="minorHAnsi" w:cstheme="minorHAnsi"/>
        </w:rPr>
        <w:t xml:space="preserve">The two nearest upstream genes to </w:t>
      </w:r>
      <w:r w:rsidRPr="00F377EC">
        <w:rPr>
          <w:rFonts w:asciiTheme="minorHAnsi" w:eastAsia="Calibri" w:hAnsiTheme="minorHAnsi" w:cstheme="minorHAnsi"/>
          <w:i/>
        </w:rPr>
        <w:t>Rheb</w:t>
      </w:r>
      <w:r w:rsidRPr="00F377EC">
        <w:rPr>
          <w:rFonts w:asciiTheme="minorHAnsi" w:eastAsia="Calibri" w:hAnsiTheme="minorHAnsi" w:cstheme="minorHAnsi"/>
        </w:rPr>
        <w:t xml:space="preserve"> are </w:t>
      </w:r>
      <w:r w:rsidRPr="00F377EC">
        <w:rPr>
          <w:rFonts w:asciiTheme="minorHAnsi" w:eastAsia="Calibri" w:hAnsiTheme="minorHAnsi" w:cstheme="minorHAnsi"/>
          <w:i/>
        </w:rPr>
        <w:t>CG2931</w:t>
      </w:r>
      <w:r w:rsidRPr="00F377EC">
        <w:rPr>
          <w:rFonts w:asciiTheme="minorHAnsi" w:eastAsia="Calibri" w:hAnsiTheme="minorHAnsi" w:cstheme="minorHAnsi"/>
        </w:rPr>
        <w:t xml:space="preserve"> and </w:t>
      </w:r>
      <w:r w:rsidRPr="00F377EC">
        <w:rPr>
          <w:rFonts w:asciiTheme="minorHAnsi" w:eastAsia="Calibri" w:hAnsiTheme="minorHAnsi" w:cstheme="minorHAnsi"/>
          <w:i/>
        </w:rPr>
        <w:t>CG12746</w:t>
      </w:r>
      <w:r w:rsidRPr="00F377EC">
        <w:rPr>
          <w:rFonts w:asciiTheme="minorHAnsi" w:eastAsia="Calibri" w:hAnsiTheme="minorHAnsi" w:cstheme="minorHAnsi"/>
        </w:rPr>
        <w:t xml:space="preserve">. </w:t>
      </w:r>
    </w:p>
    <w:p w14:paraId="3DE85EA9" w14:textId="77777777" w:rsidR="00FB777D" w:rsidRPr="00F377EC" w:rsidRDefault="00FB777D" w:rsidP="00FB777D">
      <w:pPr>
        <w:numPr>
          <w:ilvl w:val="0"/>
          <w:numId w:val="10"/>
        </w:numPr>
        <w:rPr>
          <w:rFonts w:asciiTheme="minorHAnsi" w:eastAsia="Calibri" w:hAnsiTheme="minorHAnsi" w:cstheme="minorHAnsi"/>
        </w:rPr>
      </w:pPr>
      <w:r w:rsidRPr="00F377EC">
        <w:rPr>
          <w:rFonts w:asciiTheme="minorHAnsi" w:eastAsia="Calibri" w:hAnsiTheme="minorHAnsi" w:cstheme="minorHAnsi"/>
        </w:rPr>
        <w:t xml:space="preserve">The two nearest downstream genes to </w:t>
      </w:r>
      <w:r w:rsidRPr="00F377EC">
        <w:rPr>
          <w:rFonts w:asciiTheme="minorHAnsi" w:eastAsia="Calibri" w:hAnsiTheme="minorHAnsi" w:cstheme="minorHAnsi"/>
          <w:i/>
        </w:rPr>
        <w:t>Rheb</w:t>
      </w:r>
      <w:r w:rsidRPr="00F377EC">
        <w:rPr>
          <w:rFonts w:asciiTheme="minorHAnsi" w:eastAsia="Calibri" w:hAnsiTheme="minorHAnsi" w:cstheme="minorHAnsi"/>
        </w:rPr>
        <w:t xml:space="preserve"> are </w:t>
      </w:r>
      <w:r w:rsidRPr="00F377EC">
        <w:rPr>
          <w:rFonts w:asciiTheme="minorHAnsi" w:eastAsia="Calibri" w:hAnsiTheme="minorHAnsi" w:cstheme="minorHAnsi"/>
          <w:i/>
        </w:rPr>
        <w:t>CRMP</w:t>
      </w:r>
      <w:r w:rsidRPr="00F377EC">
        <w:rPr>
          <w:rFonts w:asciiTheme="minorHAnsi" w:eastAsia="Calibri" w:hAnsiTheme="minorHAnsi" w:cstheme="minorHAnsi"/>
        </w:rPr>
        <w:t xml:space="preserve"> and </w:t>
      </w:r>
      <w:r w:rsidRPr="00F377EC">
        <w:rPr>
          <w:rFonts w:asciiTheme="minorHAnsi" w:eastAsia="Calibri" w:hAnsiTheme="minorHAnsi" w:cstheme="minorHAnsi"/>
          <w:i/>
        </w:rPr>
        <w:t>CG2926</w:t>
      </w:r>
      <w:r w:rsidRPr="00F377EC">
        <w:rPr>
          <w:rFonts w:asciiTheme="minorHAnsi" w:eastAsia="Calibri" w:hAnsiTheme="minorHAnsi" w:cstheme="minorHAnsi"/>
        </w:rPr>
        <w:t xml:space="preserve">. </w:t>
      </w:r>
    </w:p>
    <w:p w14:paraId="60B861F0" w14:textId="59FF84CB" w:rsidR="001418EE" w:rsidRPr="00F377EC" w:rsidRDefault="001418EE" w:rsidP="004F3DDF">
      <w:pPr>
        <w:pBdr>
          <w:top w:val="nil"/>
          <w:left w:val="nil"/>
          <w:bottom w:val="nil"/>
          <w:right w:val="nil"/>
          <w:between w:val="nil"/>
        </w:pBdr>
        <w:rPr>
          <w:rFonts w:asciiTheme="minorHAnsi" w:eastAsia="Calibri" w:hAnsiTheme="minorHAnsi" w:cstheme="minorHAnsi"/>
          <w:color w:val="000000"/>
        </w:rPr>
      </w:pPr>
    </w:p>
    <w:p w14:paraId="1161FF3A" w14:textId="1988508E" w:rsidR="00B62489" w:rsidRPr="00F377EC" w:rsidRDefault="004F3DDF" w:rsidP="004F3DDF">
      <w:pPr>
        <w:pBdr>
          <w:top w:val="nil"/>
          <w:left w:val="nil"/>
          <w:bottom w:val="nil"/>
          <w:right w:val="nil"/>
          <w:between w:val="nil"/>
        </w:pBdr>
        <w:ind w:left="360"/>
        <w:jc w:val="center"/>
        <w:rPr>
          <w:rFonts w:asciiTheme="minorHAnsi" w:eastAsia="Calibri" w:hAnsiTheme="minorHAnsi" w:cstheme="minorHAnsi"/>
          <w:color w:val="000000"/>
        </w:rPr>
      </w:pPr>
      <w:r w:rsidRPr="00F377EC">
        <w:rPr>
          <w:rFonts w:asciiTheme="minorHAnsi" w:eastAsia="Calibri" w:hAnsiTheme="minorHAnsi" w:cstheme="minorHAnsi"/>
          <w:noProof/>
          <w:color w:val="000000"/>
        </w:rPr>
        <w:drawing>
          <wp:inline distT="0" distB="0" distL="0" distR="0" wp14:anchorId="7E83D4CD" wp14:editId="27535F8F">
            <wp:extent cx="6400800" cy="1995805"/>
            <wp:effectExtent l="0" t="0" r="0" b="0"/>
            <wp:docPr id="30" name="Picture 30" descr="Sketch of the genomic neighborhood of Rheb in D. melanogaster. Since the direction of the arrows within their introns point to the right, CG12746 and CRMP are on the positive strand. CG2931 and CG2926 are on the negative strand since the direction of the arrows within their introns point to the le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ketch of the genomic neighborhood of Rheb in D. melanogaster. Since the direction of the arrows within their introns point to the right, CG12746 and CRMP are on the positive strand. CG2931 and CG2926 are on the negative strand since the direction of the arrows within their introns point to the left. "/>
                    <pic:cNvPicPr/>
                  </pic:nvPicPr>
                  <pic:blipFill>
                    <a:blip r:embed="rId26">
                      <a:extLst>
                        <a:ext uri="{28A0092B-C50C-407E-A947-70E740481C1C}">
                          <a14:useLocalDpi xmlns:a14="http://schemas.microsoft.com/office/drawing/2010/main" val="0"/>
                        </a:ext>
                      </a:extLst>
                    </a:blip>
                    <a:stretch>
                      <a:fillRect/>
                    </a:stretch>
                  </pic:blipFill>
                  <pic:spPr>
                    <a:xfrm>
                      <a:off x="0" y="0"/>
                      <a:ext cx="6400800" cy="1995805"/>
                    </a:xfrm>
                    <a:prstGeom prst="rect">
                      <a:avLst/>
                    </a:prstGeom>
                  </pic:spPr>
                </pic:pic>
              </a:graphicData>
            </a:graphic>
          </wp:inline>
        </w:drawing>
      </w:r>
    </w:p>
    <w:p w14:paraId="05894F02" w14:textId="5F1F6B6D" w:rsidR="00B62489" w:rsidRPr="00F377EC" w:rsidRDefault="00B62489" w:rsidP="00117D00">
      <w:pPr>
        <w:pStyle w:val="FigureLegend"/>
        <w:rPr>
          <w:rFonts w:asciiTheme="minorHAnsi" w:hAnsiTheme="minorHAnsi" w:cstheme="minorHAnsi"/>
        </w:rPr>
      </w:pPr>
      <w:bookmarkStart w:id="16" w:name="Figure7"/>
      <w:bookmarkStart w:id="17" w:name="F6"/>
      <w:r w:rsidRPr="00F377EC">
        <w:rPr>
          <w:rFonts w:asciiTheme="minorHAnsi" w:hAnsiTheme="minorHAnsi" w:cstheme="minorHAnsi"/>
        </w:rPr>
        <w:t xml:space="preserve">Figure </w:t>
      </w:r>
      <w:bookmarkEnd w:id="16"/>
      <w:r w:rsidR="00F72DB5" w:rsidRPr="00F377EC">
        <w:rPr>
          <w:rFonts w:asciiTheme="minorHAnsi" w:hAnsiTheme="minorHAnsi" w:cstheme="minorHAnsi"/>
        </w:rPr>
        <w:t>6</w:t>
      </w:r>
      <w:bookmarkEnd w:id="17"/>
      <w:r w:rsidRPr="00F377EC">
        <w:rPr>
          <w:rFonts w:asciiTheme="minorHAnsi" w:hAnsiTheme="minorHAnsi" w:cstheme="minorHAnsi"/>
        </w:rPr>
        <w:t xml:space="preserve">   Sketch of the genomic neighborhood of </w:t>
      </w:r>
      <w:r w:rsidRPr="00F377EC">
        <w:rPr>
          <w:rFonts w:asciiTheme="minorHAnsi" w:hAnsiTheme="minorHAnsi" w:cstheme="minorHAnsi"/>
          <w:i/>
        </w:rPr>
        <w:t xml:space="preserve">Rheb </w:t>
      </w:r>
      <w:r w:rsidRPr="00F377EC">
        <w:rPr>
          <w:rFonts w:asciiTheme="minorHAnsi" w:hAnsiTheme="minorHAnsi" w:cstheme="minorHAnsi"/>
        </w:rPr>
        <w:t xml:space="preserve">in </w:t>
      </w:r>
      <w:r w:rsidRPr="00F377EC">
        <w:rPr>
          <w:rFonts w:asciiTheme="minorHAnsi" w:hAnsiTheme="minorHAnsi" w:cstheme="minorHAnsi"/>
          <w:i/>
        </w:rPr>
        <w:t>D. melanogaster</w:t>
      </w:r>
      <w:r w:rsidRPr="00F377EC">
        <w:rPr>
          <w:rFonts w:asciiTheme="minorHAnsi" w:hAnsiTheme="minorHAnsi" w:cstheme="minorHAnsi"/>
        </w:rPr>
        <w:t>. Since the direction of the arrows within their introns point to the right,</w:t>
      </w:r>
      <w:r w:rsidRPr="00F377EC">
        <w:rPr>
          <w:rFonts w:asciiTheme="minorHAnsi" w:hAnsiTheme="minorHAnsi" w:cstheme="minorHAnsi"/>
          <w:i/>
        </w:rPr>
        <w:t xml:space="preserve"> CG12746</w:t>
      </w:r>
      <w:r w:rsidRPr="00F377EC">
        <w:rPr>
          <w:rFonts w:asciiTheme="minorHAnsi" w:hAnsiTheme="minorHAnsi" w:cstheme="minorHAnsi"/>
        </w:rPr>
        <w:t xml:space="preserve"> and </w:t>
      </w:r>
      <w:r w:rsidRPr="00F377EC">
        <w:rPr>
          <w:rFonts w:asciiTheme="minorHAnsi" w:hAnsiTheme="minorHAnsi" w:cstheme="minorHAnsi"/>
          <w:i/>
        </w:rPr>
        <w:t>CRMP</w:t>
      </w:r>
      <w:r w:rsidRPr="00F377EC">
        <w:rPr>
          <w:rFonts w:asciiTheme="minorHAnsi" w:hAnsiTheme="minorHAnsi" w:cstheme="minorHAnsi"/>
        </w:rPr>
        <w:t xml:space="preserve"> are on the positive strand. </w:t>
      </w:r>
      <w:r w:rsidRPr="00F377EC">
        <w:rPr>
          <w:rFonts w:asciiTheme="minorHAnsi" w:hAnsiTheme="minorHAnsi" w:cstheme="minorHAnsi"/>
          <w:i/>
        </w:rPr>
        <w:t>CG2931</w:t>
      </w:r>
      <w:r w:rsidRPr="00F377EC">
        <w:rPr>
          <w:rFonts w:asciiTheme="minorHAnsi" w:hAnsiTheme="minorHAnsi" w:cstheme="minorHAnsi"/>
        </w:rPr>
        <w:t xml:space="preserve"> and </w:t>
      </w:r>
      <w:r w:rsidRPr="00F377EC">
        <w:rPr>
          <w:rFonts w:asciiTheme="minorHAnsi" w:hAnsiTheme="minorHAnsi" w:cstheme="minorHAnsi"/>
          <w:i/>
        </w:rPr>
        <w:t>CG2926</w:t>
      </w:r>
      <w:r w:rsidRPr="00F377EC">
        <w:rPr>
          <w:rFonts w:asciiTheme="minorHAnsi" w:hAnsiTheme="minorHAnsi" w:cstheme="minorHAnsi"/>
        </w:rPr>
        <w:t xml:space="preserve"> are on the negative strand since the direction of the arrows within their introns point to the left. </w:t>
      </w:r>
    </w:p>
    <w:p w14:paraId="0F7B470E" w14:textId="44E92205" w:rsidR="00B62489" w:rsidRPr="00F377EC" w:rsidRDefault="00B62489" w:rsidP="00B0689C">
      <w:pPr>
        <w:jc w:val="center"/>
        <w:rPr>
          <w:rFonts w:asciiTheme="minorHAnsi" w:eastAsia="Calibri" w:hAnsiTheme="minorHAnsi" w:cstheme="minorHAnsi"/>
        </w:rPr>
      </w:pPr>
    </w:p>
    <w:p w14:paraId="53492B1C" w14:textId="4502495C" w:rsidR="002A4B05" w:rsidRPr="00F377EC" w:rsidRDefault="002A4B05" w:rsidP="00B62489">
      <w:pPr>
        <w:rPr>
          <w:rFonts w:asciiTheme="minorHAnsi" w:eastAsia="Calibri" w:hAnsiTheme="minorHAnsi" w:cstheme="minorHAnsi"/>
        </w:rPr>
      </w:pPr>
    </w:p>
    <w:p w14:paraId="29A8AB5B" w14:textId="01BC41DA" w:rsidR="00941523" w:rsidRPr="00F377EC" w:rsidRDefault="00941523" w:rsidP="005F342C">
      <w:pPr>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3E8002CF" wp14:editId="16FA6579">
            <wp:extent cx="5669446" cy="1874067"/>
            <wp:effectExtent l="0" t="0" r="0" b="5715"/>
            <wp:docPr id="86" name="Picture 86" descr="Each protein-coding gene annotated by FlyBase in D. melanogaster has an annotation symbol that begins with the prefix “CG” (i.e., Computed Gene). Unless genes are characterized experimentally and formally named, they are referred to by this symbol. For example, the two neighboring upstream genes (i.e., CG2931 and CG12746) and one downstream gene (i.e., CG2926) have not yet been named. However, the Ras homolog enriched in brain gene has been experimentally characterized and so it is referred to by its gene symbol Rh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Each protein-coding gene annotated by FlyBase in D. melanogaster has an annotation symbol that begins with the prefix “CG” (i.e., Computed Gene). Unless genes are characterized experimentally and formally named, they are referred to by this symbol. For example, the two neighboring upstream genes (i.e., CG2931 and CG12746) and one downstream gene (i.e., CG2926) have not yet been named. However, the Ras homolog enriched in brain gene has been experimentally characterized and so it is referred to by its gene symbol Rheb."/>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26049" cy="1925833"/>
                    </a:xfrm>
                    <a:prstGeom prst="rect">
                      <a:avLst/>
                    </a:prstGeom>
                  </pic:spPr>
                </pic:pic>
              </a:graphicData>
            </a:graphic>
          </wp:inline>
        </w:drawing>
      </w:r>
    </w:p>
    <w:p w14:paraId="5C902EDD" w14:textId="77777777" w:rsidR="002A4B05" w:rsidRPr="00F377EC" w:rsidRDefault="002A4B05" w:rsidP="00B62489">
      <w:pPr>
        <w:rPr>
          <w:rFonts w:asciiTheme="minorHAnsi" w:eastAsia="Calibri" w:hAnsiTheme="minorHAnsi" w:cstheme="minorHAnsi"/>
        </w:rPr>
      </w:pPr>
    </w:p>
    <w:p w14:paraId="0761A07B" w14:textId="77777777" w:rsidR="00B62489" w:rsidRPr="00F377EC" w:rsidRDefault="00B62489" w:rsidP="008B342B">
      <w:pPr>
        <w:pStyle w:val="Heading1"/>
        <w:rPr>
          <w:rFonts w:asciiTheme="minorHAnsi" w:hAnsiTheme="minorHAnsi" w:cstheme="minorHAnsi"/>
        </w:rPr>
      </w:pPr>
      <w:bookmarkStart w:id="18" w:name="_heading=h.1mrcu09" w:colFirst="0" w:colLast="0"/>
      <w:bookmarkStart w:id="19" w:name="_Toc31094740"/>
      <w:bookmarkStart w:id="20" w:name="_Toc48218896"/>
      <w:bookmarkEnd w:id="18"/>
      <w:r w:rsidRPr="00F377EC">
        <w:rPr>
          <w:rFonts w:asciiTheme="minorHAnsi" w:hAnsiTheme="minorHAnsi" w:cstheme="minorHAnsi"/>
        </w:rPr>
        <w:lastRenderedPageBreak/>
        <w:t xml:space="preserve">Part 2: Identify the genomic location of the ortholog in </w:t>
      </w:r>
      <w:r w:rsidRPr="00F377EC">
        <w:rPr>
          <w:rFonts w:asciiTheme="minorHAnsi" w:hAnsiTheme="minorHAnsi" w:cstheme="minorHAnsi"/>
          <w:i/>
        </w:rPr>
        <w:t>D. yakuba</w:t>
      </w:r>
      <w:bookmarkEnd w:id="19"/>
      <w:bookmarkEnd w:id="20"/>
    </w:p>
    <w:p w14:paraId="47565198" w14:textId="77777777" w:rsidR="00B62489" w:rsidRPr="00F377EC" w:rsidRDefault="00B62489" w:rsidP="00B62489">
      <w:pPr>
        <w:rPr>
          <w:rFonts w:asciiTheme="minorHAnsi" w:eastAsia="Calibri" w:hAnsiTheme="minorHAnsi" w:cstheme="minorHAnsi"/>
        </w:rPr>
      </w:pPr>
    </w:p>
    <w:p w14:paraId="6DA6F98A" w14:textId="42C51B77"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Now that we’ve examined the genomic neighborhood of </w:t>
      </w:r>
      <w:r w:rsidRPr="00F377EC">
        <w:rPr>
          <w:rFonts w:asciiTheme="minorHAnsi" w:eastAsia="Calibri" w:hAnsiTheme="minorHAnsi" w:cstheme="minorHAnsi"/>
          <w:i/>
        </w:rPr>
        <w:t>Rheb</w:t>
      </w:r>
      <w:r w:rsidRPr="00F377EC">
        <w:rPr>
          <w:rFonts w:asciiTheme="minorHAnsi" w:eastAsia="Calibri" w:hAnsiTheme="minorHAnsi" w:cstheme="minorHAnsi"/>
        </w:rPr>
        <w:t xml:space="preserve"> in </w:t>
      </w:r>
      <w:r w:rsidRPr="00F377EC">
        <w:rPr>
          <w:rFonts w:asciiTheme="minorHAnsi" w:eastAsia="Calibri" w:hAnsiTheme="minorHAnsi" w:cstheme="minorHAnsi"/>
          <w:i/>
        </w:rPr>
        <w:t>D. melanogaster</w:t>
      </w:r>
      <w:r w:rsidRPr="00F377EC">
        <w:rPr>
          <w:rFonts w:asciiTheme="minorHAnsi" w:eastAsia="Calibri" w:hAnsiTheme="minorHAnsi" w:cstheme="minorHAnsi"/>
        </w:rPr>
        <w:t xml:space="preserve">, we need to identify the location of </w:t>
      </w:r>
      <w:r w:rsidRPr="00F377EC">
        <w:rPr>
          <w:rFonts w:asciiTheme="minorHAnsi" w:eastAsia="Calibri" w:hAnsiTheme="minorHAnsi" w:cstheme="minorHAnsi"/>
          <w:i/>
        </w:rPr>
        <w:t>Rheb</w:t>
      </w:r>
      <w:r w:rsidRPr="00F377EC">
        <w:rPr>
          <w:rFonts w:asciiTheme="minorHAnsi" w:eastAsia="Calibri" w:hAnsiTheme="minorHAnsi" w:cstheme="minorHAnsi"/>
        </w:rPr>
        <w:t xml:space="preserve"> in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w:t>
      </w:r>
    </w:p>
    <w:p w14:paraId="1EBB8DCF" w14:textId="77777777" w:rsidR="005F7041" w:rsidRPr="00F377EC" w:rsidRDefault="005F7041" w:rsidP="00B62489">
      <w:pPr>
        <w:rPr>
          <w:rFonts w:asciiTheme="minorHAnsi" w:eastAsia="Calibri" w:hAnsiTheme="minorHAnsi" w:cstheme="minorHAnsi"/>
        </w:rPr>
      </w:pPr>
    </w:p>
    <w:p w14:paraId="39C0182C" w14:textId="5A268432" w:rsidR="00B62489" w:rsidRPr="00F377EC" w:rsidRDefault="00B62489" w:rsidP="00C43AC8">
      <w:pPr>
        <w:pStyle w:val="Heading2"/>
      </w:pPr>
      <w:bookmarkStart w:id="21" w:name="_Toc31094741"/>
      <w:bookmarkStart w:id="22" w:name="_Toc48218897"/>
      <w:r w:rsidRPr="00F377EC">
        <w:t>Part 2.1: Retrieve the protein sequence for Rheb-PA</w:t>
      </w:r>
      <w:bookmarkEnd w:id="21"/>
      <w:r w:rsidR="00564590" w:rsidRPr="00F377EC">
        <w:t xml:space="preserve"> in </w:t>
      </w:r>
      <w:r w:rsidR="00564590" w:rsidRPr="00F377EC">
        <w:rPr>
          <w:i/>
          <w:iCs/>
        </w:rPr>
        <w:t>D. melanogaster</w:t>
      </w:r>
      <w:bookmarkEnd w:id="22"/>
    </w:p>
    <w:p w14:paraId="196C1F56" w14:textId="77777777" w:rsidR="00B62489" w:rsidRPr="00F377EC" w:rsidRDefault="00B62489" w:rsidP="00B62489">
      <w:pPr>
        <w:rPr>
          <w:rFonts w:asciiTheme="minorHAnsi" w:eastAsia="Calibri" w:hAnsiTheme="minorHAnsi" w:cstheme="minorHAnsi"/>
        </w:rPr>
      </w:pPr>
    </w:p>
    <w:p w14:paraId="63FAE76E" w14:textId="0320331D" w:rsidR="00B62489" w:rsidRPr="00F377EC" w:rsidRDefault="00B62489" w:rsidP="00DF13C5">
      <w:pPr>
        <w:numPr>
          <w:ilvl w:val="0"/>
          <w:numId w:val="9"/>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In the “FlyBase Protein-Coding Genes” track, click </w:t>
      </w:r>
      <w:r w:rsidR="009524D9"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w:t>
      </w:r>
      <w:proofErr w:type="spellStart"/>
      <w:r w:rsidRPr="00F377EC">
        <w:rPr>
          <w:rFonts w:asciiTheme="minorHAnsi" w:eastAsia="Calibri" w:hAnsiTheme="minorHAnsi" w:cstheme="minorHAnsi"/>
          <w:color w:val="000000"/>
        </w:rPr>
        <w:t>Rheb</w:t>
      </w:r>
      <w:proofErr w:type="spellEnd"/>
      <w:r w:rsidRPr="00F377EC">
        <w:rPr>
          <w:rFonts w:asciiTheme="minorHAnsi" w:eastAsia="Calibri" w:hAnsiTheme="minorHAnsi" w:cstheme="minorHAnsi"/>
          <w:color w:val="000000"/>
        </w:rPr>
        <w:t>-RA” (</w:t>
      </w:r>
      <w:r w:rsidR="00AF3CD5" w:rsidRPr="00F377EC">
        <w:rPr>
          <w:rFonts w:asciiTheme="minorHAnsi" w:eastAsia="Calibri" w:hAnsiTheme="minorHAnsi" w:cstheme="minorHAnsi"/>
          <w:color w:val="000000"/>
        </w:rPr>
        <w:fldChar w:fldCharType="begin"/>
      </w:r>
      <w:r w:rsidR="00AF3CD5" w:rsidRPr="00F377EC">
        <w:rPr>
          <w:rFonts w:asciiTheme="minorHAnsi" w:eastAsia="Calibri" w:hAnsiTheme="minorHAnsi" w:cstheme="minorHAnsi"/>
          <w:color w:val="000000"/>
        </w:rPr>
        <w:instrText xml:space="preserve"> REF F7 \h </w:instrText>
      </w:r>
      <w:r w:rsidR="00F377EC">
        <w:rPr>
          <w:rFonts w:asciiTheme="minorHAnsi" w:eastAsia="Calibri" w:hAnsiTheme="minorHAnsi" w:cstheme="minorHAnsi"/>
          <w:color w:val="000000"/>
        </w:rPr>
        <w:instrText xml:space="preserve"> \* MERGEFORMAT </w:instrText>
      </w:r>
      <w:r w:rsidR="00AF3CD5" w:rsidRPr="00F377EC">
        <w:rPr>
          <w:rFonts w:asciiTheme="minorHAnsi" w:eastAsia="Calibri" w:hAnsiTheme="minorHAnsi" w:cstheme="minorHAnsi"/>
          <w:color w:val="000000"/>
        </w:rPr>
      </w:r>
      <w:r w:rsidR="00AF3CD5"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7</w:t>
      </w:r>
      <w:r w:rsidR="00AF3CD5" w:rsidRPr="00F377EC">
        <w:rPr>
          <w:rFonts w:asciiTheme="minorHAnsi" w:eastAsia="Calibri" w:hAnsiTheme="minorHAnsi" w:cstheme="minorHAnsi"/>
          <w:color w:val="000000"/>
        </w:rPr>
        <w:fldChar w:fldCharType="end"/>
      </w:r>
      <w:r w:rsidR="00F72DB5" w:rsidRPr="00F377EC">
        <w:rPr>
          <w:rFonts w:asciiTheme="minorHAnsi" w:eastAsia="Calibri" w:hAnsiTheme="minorHAnsi" w:cstheme="minorHAnsi"/>
          <w:color w:val="000000"/>
        </w:rPr>
        <w:t>)</w:t>
      </w:r>
      <w:r w:rsidRPr="00F377EC">
        <w:rPr>
          <w:rFonts w:asciiTheme="minorHAnsi" w:eastAsia="Calibri" w:hAnsiTheme="minorHAnsi" w:cstheme="minorHAnsi"/>
          <w:color w:val="000000"/>
        </w:rPr>
        <w:t xml:space="preserve">. </w:t>
      </w:r>
    </w:p>
    <w:p w14:paraId="2B8D41DA" w14:textId="77777777" w:rsidR="00B62489" w:rsidRPr="00F377EC" w:rsidRDefault="00B62489" w:rsidP="00B62489">
      <w:pPr>
        <w:rPr>
          <w:rFonts w:asciiTheme="minorHAnsi" w:eastAsia="Calibri" w:hAnsiTheme="minorHAnsi" w:cstheme="minorHAnsi"/>
          <w:color w:val="000000"/>
        </w:rPr>
      </w:pPr>
    </w:p>
    <w:p w14:paraId="65240855" w14:textId="4C67441B" w:rsidR="00B62489" w:rsidRPr="00F377EC" w:rsidRDefault="0008567A" w:rsidP="0008567A">
      <w:pPr>
        <w:jc w:val="center"/>
        <w:rPr>
          <w:rFonts w:asciiTheme="minorHAnsi" w:eastAsia="Calibri" w:hAnsiTheme="minorHAnsi" w:cstheme="minorHAnsi"/>
          <w:color w:val="000000"/>
        </w:rPr>
      </w:pPr>
      <w:r w:rsidRPr="00F377EC">
        <w:rPr>
          <w:rFonts w:asciiTheme="minorHAnsi" w:hAnsiTheme="minorHAnsi" w:cstheme="minorHAnsi"/>
          <w:noProof/>
        </w:rPr>
        <w:drawing>
          <wp:inline distT="0" distB="0" distL="0" distR="0" wp14:anchorId="2D249F15" wp14:editId="0AFAFF2E">
            <wp:extent cx="5601008" cy="1081305"/>
            <wp:effectExtent l="0" t="0" r="0" b="0"/>
            <wp:docPr id="74" name="Picture 74" descr="Click on “Rheb-RA” to view details regarding this protein-coding gene that was annotated by Fly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Click on “Rheb-RA” to view details regarding this protein-coding gene that was annotated by FlyBas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01008" cy="1081305"/>
                    </a:xfrm>
                    <a:prstGeom prst="rect">
                      <a:avLst/>
                    </a:prstGeom>
                  </pic:spPr>
                </pic:pic>
              </a:graphicData>
            </a:graphic>
          </wp:inline>
        </w:drawing>
      </w:r>
    </w:p>
    <w:p w14:paraId="3260914D" w14:textId="3B7FD05F" w:rsidR="00B62489" w:rsidRPr="00F377EC" w:rsidRDefault="00B62489" w:rsidP="00117D00">
      <w:pPr>
        <w:pStyle w:val="FigureLegend"/>
        <w:rPr>
          <w:rFonts w:asciiTheme="minorHAnsi" w:hAnsiTheme="minorHAnsi" w:cstheme="minorHAnsi"/>
        </w:rPr>
      </w:pPr>
      <w:bookmarkStart w:id="23" w:name="Figure8"/>
      <w:bookmarkStart w:id="24" w:name="F7"/>
      <w:r w:rsidRPr="00F377EC">
        <w:rPr>
          <w:rFonts w:asciiTheme="minorHAnsi" w:hAnsiTheme="minorHAnsi" w:cstheme="minorHAnsi"/>
        </w:rPr>
        <w:t xml:space="preserve">Figure </w:t>
      </w:r>
      <w:bookmarkEnd w:id="23"/>
      <w:r w:rsidR="00F72DB5" w:rsidRPr="00F377EC">
        <w:rPr>
          <w:rFonts w:asciiTheme="minorHAnsi" w:hAnsiTheme="minorHAnsi" w:cstheme="minorHAnsi"/>
        </w:rPr>
        <w:t>7</w:t>
      </w:r>
      <w:bookmarkEnd w:id="24"/>
      <w:r w:rsidRPr="00F377EC">
        <w:rPr>
          <w:rFonts w:asciiTheme="minorHAnsi" w:hAnsiTheme="minorHAnsi" w:cstheme="minorHAnsi"/>
        </w:rPr>
        <w:t xml:space="preserve">   Click on “Rheb-RA” to view details regarding this protein-coding gene that was annotated by FlyBase.</w:t>
      </w:r>
    </w:p>
    <w:p w14:paraId="3DB30A71" w14:textId="77777777" w:rsidR="00B62489" w:rsidRPr="00F377EC" w:rsidRDefault="00B62489" w:rsidP="00B62489">
      <w:pPr>
        <w:rPr>
          <w:rFonts w:asciiTheme="minorHAnsi" w:eastAsia="Calibri" w:hAnsiTheme="minorHAnsi" w:cstheme="minorHAnsi"/>
          <w:color w:val="000000"/>
        </w:rPr>
      </w:pPr>
    </w:p>
    <w:p w14:paraId="18A4783B" w14:textId="1805EE8A" w:rsidR="00B62489" w:rsidRPr="00F377EC" w:rsidRDefault="00B62489" w:rsidP="00DF13C5">
      <w:pPr>
        <w:numPr>
          <w:ilvl w:val="0"/>
          <w:numId w:val="9"/>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Under the “Links to sequence” heading, click </w:t>
      </w:r>
      <w:r w:rsidR="009524D9"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the</w:t>
      </w:r>
      <w:r w:rsidR="007973A6" w:rsidRPr="00F377EC">
        <w:rPr>
          <w:rFonts w:asciiTheme="minorHAnsi" w:eastAsia="Calibri" w:hAnsiTheme="minorHAnsi" w:cstheme="minorHAnsi"/>
          <w:color w:val="000000"/>
        </w:rPr>
        <w:t xml:space="preserve"> </w:t>
      </w:r>
      <w:r w:rsidRPr="00F377EC">
        <w:rPr>
          <w:rFonts w:asciiTheme="minorHAnsi" w:eastAsia="Calibri" w:hAnsiTheme="minorHAnsi" w:cstheme="minorHAnsi"/>
          <w:color w:val="000000"/>
        </w:rPr>
        <w:t>“Translated Protein” link (</w:t>
      </w:r>
      <w:r w:rsidR="00AF3CD5" w:rsidRPr="00F377EC">
        <w:rPr>
          <w:rFonts w:asciiTheme="minorHAnsi" w:eastAsia="Calibri" w:hAnsiTheme="minorHAnsi" w:cstheme="minorHAnsi"/>
          <w:color w:val="000000"/>
        </w:rPr>
        <w:fldChar w:fldCharType="begin"/>
      </w:r>
      <w:r w:rsidR="00AF3CD5" w:rsidRPr="00F377EC">
        <w:rPr>
          <w:rFonts w:asciiTheme="minorHAnsi" w:eastAsia="Calibri" w:hAnsiTheme="minorHAnsi" w:cstheme="minorHAnsi"/>
          <w:color w:val="000000"/>
        </w:rPr>
        <w:instrText xml:space="preserve"> REF F8 \h </w:instrText>
      </w:r>
      <w:r w:rsidR="00F377EC">
        <w:rPr>
          <w:rFonts w:asciiTheme="minorHAnsi" w:eastAsia="Calibri" w:hAnsiTheme="minorHAnsi" w:cstheme="minorHAnsi"/>
          <w:color w:val="000000"/>
        </w:rPr>
        <w:instrText xml:space="preserve"> \* MERGEFORMAT </w:instrText>
      </w:r>
      <w:r w:rsidR="00AF3CD5" w:rsidRPr="00F377EC">
        <w:rPr>
          <w:rFonts w:asciiTheme="minorHAnsi" w:eastAsia="Calibri" w:hAnsiTheme="minorHAnsi" w:cstheme="minorHAnsi"/>
          <w:color w:val="000000"/>
        </w:rPr>
      </w:r>
      <w:r w:rsidR="00AF3CD5"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8</w:t>
      </w:r>
      <w:r w:rsidR="00AF3CD5" w:rsidRPr="00F377EC">
        <w:rPr>
          <w:rFonts w:asciiTheme="minorHAnsi" w:eastAsia="Calibri" w:hAnsiTheme="minorHAnsi" w:cstheme="minorHAnsi"/>
          <w:color w:val="000000"/>
        </w:rPr>
        <w:fldChar w:fldCharType="end"/>
      </w:r>
      <w:r w:rsidRPr="00F377EC">
        <w:rPr>
          <w:rFonts w:asciiTheme="minorHAnsi" w:eastAsia="Calibri" w:hAnsiTheme="minorHAnsi" w:cstheme="minorHAnsi"/>
          <w:color w:val="000000"/>
        </w:rPr>
        <w:t xml:space="preserve">, left). </w:t>
      </w:r>
    </w:p>
    <w:p w14:paraId="78A5277A" w14:textId="77777777" w:rsidR="00B62489" w:rsidRPr="00F377EC" w:rsidRDefault="00B62489" w:rsidP="00B62489">
      <w:pPr>
        <w:rPr>
          <w:rFonts w:asciiTheme="minorHAnsi" w:eastAsia="Calibri" w:hAnsiTheme="minorHAnsi" w:cstheme="minorHAnsi"/>
          <w:color w:val="000000"/>
        </w:rPr>
      </w:pPr>
    </w:p>
    <w:p w14:paraId="72E86E6D" w14:textId="1FCCF2F5"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We are now viewing the sequence for the 182 amino acids in the translated protein of Rheb-RA in </w:t>
      </w:r>
      <w:r w:rsidRPr="00F377EC">
        <w:rPr>
          <w:rFonts w:asciiTheme="minorHAnsi" w:eastAsia="Calibri" w:hAnsiTheme="minorHAnsi" w:cstheme="minorHAnsi"/>
          <w:i/>
        </w:rPr>
        <w:t>D. melanogaster</w:t>
      </w:r>
      <w:r w:rsidRPr="00F377EC">
        <w:rPr>
          <w:rFonts w:asciiTheme="minorHAnsi" w:eastAsia="Calibri" w:hAnsiTheme="minorHAnsi" w:cstheme="minorHAnsi"/>
        </w:rPr>
        <w:t xml:space="preserve"> (</w:t>
      </w:r>
      <w:r w:rsidR="00AF3CD5" w:rsidRPr="00F377EC">
        <w:rPr>
          <w:rFonts w:asciiTheme="minorHAnsi" w:eastAsia="Calibri" w:hAnsiTheme="minorHAnsi" w:cstheme="minorHAnsi"/>
        </w:rPr>
        <w:fldChar w:fldCharType="begin"/>
      </w:r>
      <w:r w:rsidR="00AF3CD5" w:rsidRPr="00F377EC">
        <w:rPr>
          <w:rFonts w:asciiTheme="minorHAnsi" w:eastAsia="Calibri" w:hAnsiTheme="minorHAnsi" w:cstheme="minorHAnsi"/>
        </w:rPr>
        <w:instrText xml:space="preserve"> REF F8 \h </w:instrText>
      </w:r>
      <w:r w:rsidR="00F377EC">
        <w:rPr>
          <w:rFonts w:asciiTheme="minorHAnsi" w:eastAsia="Calibri" w:hAnsiTheme="minorHAnsi" w:cstheme="minorHAnsi"/>
        </w:rPr>
        <w:instrText xml:space="preserve"> \* MERGEFORMAT </w:instrText>
      </w:r>
      <w:r w:rsidR="00AF3CD5" w:rsidRPr="00F377EC">
        <w:rPr>
          <w:rFonts w:asciiTheme="minorHAnsi" w:eastAsia="Calibri" w:hAnsiTheme="minorHAnsi" w:cstheme="minorHAnsi"/>
        </w:rPr>
      </w:r>
      <w:r w:rsidR="00AF3CD5" w:rsidRPr="00F377EC">
        <w:rPr>
          <w:rFonts w:asciiTheme="minorHAnsi" w:eastAsia="Calibri" w:hAnsiTheme="minorHAnsi" w:cstheme="minorHAnsi"/>
        </w:rPr>
        <w:fldChar w:fldCharType="separate"/>
      </w:r>
      <w:r w:rsidR="00604BCE" w:rsidRPr="00F377EC">
        <w:rPr>
          <w:rFonts w:asciiTheme="minorHAnsi" w:hAnsiTheme="minorHAnsi" w:cstheme="minorHAnsi"/>
        </w:rPr>
        <w:t>Figure 8</w:t>
      </w:r>
      <w:r w:rsidR="00AF3CD5" w:rsidRPr="00F377EC">
        <w:rPr>
          <w:rFonts w:asciiTheme="minorHAnsi" w:eastAsia="Calibri" w:hAnsiTheme="minorHAnsi" w:cstheme="minorHAnsi"/>
        </w:rPr>
        <w:fldChar w:fldCharType="end"/>
      </w:r>
      <w:r w:rsidR="00F72DB5" w:rsidRPr="00F377EC">
        <w:rPr>
          <w:rFonts w:asciiTheme="minorHAnsi" w:eastAsia="Calibri" w:hAnsiTheme="minorHAnsi" w:cstheme="minorHAnsi"/>
        </w:rPr>
        <w:t xml:space="preserve">, </w:t>
      </w:r>
      <w:r w:rsidRPr="00F377EC">
        <w:rPr>
          <w:rFonts w:asciiTheme="minorHAnsi" w:eastAsia="Calibri" w:hAnsiTheme="minorHAnsi" w:cstheme="minorHAnsi"/>
        </w:rPr>
        <w:t xml:space="preserve">right). </w:t>
      </w:r>
    </w:p>
    <w:p w14:paraId="59E13638" w14:textId="77777777" w:rsidR="00B62489" w:rsidRPr="00F377EC" w:rsidRDefault="00B62489" w:rsidP="00B62489">
      <w:pPr>
        <w:rPr>
          <w:rFonts w:asciiTheme="minorHAnsi" w:eastAsia="Calibri" w:hAnsiTheme="minorHAnsi" w:cstheme="minorHAnsi"/>
        </w:rPr>
      </w:pPr>
    </w:p>
    <w:p w14:paraId="2745024E" w14:textId="3D92E431" w:rsidR="00BC5624" w:rsidRPr="00F377EC" w:rsidRDefault="00B62489" w:rsidP="009B16D9">
      <w:pPr>
        <w:numPr>
          <w:ilvl w:val="0"/>
          <w:numId w:val="9"/>
        </w:numPr>
        <w:pBdr>
          <w:top w:val="nil"/>
          <w:left w:val="nil"/>
          <w:bottom w:val="nil"/>
          <w:right w:val="nil"/>
          <w:between w:val="nil"/>
        </w:pBdr>
        <w:spacing w:after="120"/>
        <w:rPr>
          <w:rFonts w:asciiTheme="minorHAnsi" w:eastAsia="Calibri" w:hAnsiTheme="minorHAnsi" w:cstheme="minorHAnsi"/>
          <w:color w:val="000000"/>
        </w:rPr>
      </w:pPr>
      <w:r w:rsidRPr="00F377EC">
        <w:rPr>
          <w:rFonts w:asciiTheme="minorHAnsi" w:eastAsia="Calibri" w:hAnsiTheme="minorHAnsi" w:cstheme="minorHAnsi"/>
          <w:color w:val="000000"/>
        </w:rPr>
        <w:t>Copy the entire sequence (</w:t>
      </w:r>
      <w:r w:rsidR="00543FFD" w:rsidRPr="00F377EC">
        <w:rPr>
          <w:rFonts w:asciiTheme="minorHAnsi" w:eastAsia="Calibri" w:hAnsiTheme="minorHAnsi" w:cstheme="minorHAnsi"/>
          <w:color w:val="000000"/>
        </w:rPr>
        <w:t>including</w:t>
      </w:r>
      <w:r w:rsidRPr="00F377EC">
        <w:rPr>
          <w:rFonts w:asciiTheme="minorHAnsi" w:eastAsia="Calibri" w:hAnsiTheme="minorHAnsi" w:cstheme="minorHAnsi"/>
          <w:color w:val="000000"/>
        </w:rPr>
        <w:t xml:space="preserve"> the header) so we can use it in our </w:t>
      </w:r>
      <w:r w:rsidR="00FD3387" w:rsidRPr="00F377EC">
        <w:rPr>
          <w:rFonts w:asciiTheme="minorHAnsi" w:eastAsia="Calibri" w:hAnsiTheme="minorHAnsi" w:cstheme="minorHAnsi"/>
          <w:i/>
          <w:iCs/>
          <w:color w:val="000000"/>
        </w:rPr>
        <w:t>tblastn</w:t>
      </w:r>
      <w:r w:rsidRPr="00F377EC">
        <w:rPr>
          <w:rFonts w:asciiTheme="minorHAnsi" w:eastAsia="Calibri" w:hAnsiTheme="minorHAnsi" w:cstheme="minorHAnsi"/>
          <w:color w:val="000000"/>
        </w:rPr>
        <w:t xml:space="preserve"> search. </w:t>
      </w:r>
    </w:p>
    <w:p w14:paraId="692F0E19" w14:textId="02CAF661" w:rsidR="00B62489" w:rsidRPr="00F377EC" w:rsidRDefault="0008567A" w:rsidP="00150F97">
      <w:pPr>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2CCF8139" wp14:editId="0B140FB6">
            <wp:extent cx="5285105" cy="1663258"/>
            <wp:effectExtent l="0" t="0" r="0" b="635"/>
            <wp:docPr id="75" name="Picture 75" descr="Click on the “Translated Protein” link for the Rheb-RA feature to obtain the sequence of the translated prote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Click on the “Translated Protein” link for the Rheb-RA feature to obtain the sequence of the translated protein. "/>
                    <pic:cNvPicPr/>
                  </pic:nvPicPr>
                  <pic:blipFill rotWithShape="1">
                    <a:blip r:embed="rId29" cstate="print">
                      <a:extLst>
                        <a:ext uri="{28A0092B-C50C-407E-A947-70E740481C1C}">
                          <a14:useLocalDpi xmlns:a14="http://schemas.microsoft.com/office/drawing/2010/main" val="0"/>
                        </a:ext>
                      </a:extLst>
                    </a:blip>
                    <a:srcRect b="20087"/>
                    <a:stretch/>
                  </pic:blipFill>
                  <pic:spPr bwMode="auto">
                    <a:xfrm>
                      <a:off x="0" y="0"/>
                      <a:ext cx="5327683" cy="1676658"/>
                    </a:xfrm>
                    <a:prstGeom prst="rect">
                      <a:avLst/>
                    </a:prstGeom>
                    <a:ln>
                      <a:noFill/>
                    </a:ln>
                    <a:extLst>
                      <a:ext uri="{53640926-AAD7-44D8-BBD7-CCE9431645EC}">
                        <a14:shadowObscured xmlns:a14="http://schemas.microsoft.com/office/drawing/2010/main"/>
                      </a:ext>
                    </a:extLst>
                  </pic:spPr>
                </pic:pic>
              </a:graphicData>
            </a:graphic>
          </wp:inline>
        </w:drawing>
      </w:r>
    </w:p>
    <w:p w14:paraId="7FB1D00D" w14:textId="31631E98" w:rsidR="00C00D91" w:rsidRPr="00F377EC" w:rsidRDefault="00B62489" w:rsidP="000A4C66">
      <w:pPr>
        <w:pStyle w:val="FigureLegend"/>
        <w:rPr>
          <w:rFonts w:asciiTheme="minorHAnsi" w:hAnsiTheme="minorHAnsi" w:cstheme="minorHAnsi"/>
        </w:rPr>
      </w:pPr>
      <w:bookmarkStart w:id="25" w:name="Figure9"/>
      <w:bookmarkStart w:id="26" w:name="F8"/>
      <w:r w:rsidRPr="00F377EC">
        <w:rPr>
          <w:rFonts w:asciiTheme="minorHAnsi" w:hAnsiTheme="minorHAnsi" w:cstheme="minorHAnsi"/>
        </w:rPr>
        <w:t xml:space="preserve">Figure </w:t>
      </w:r>
      <w:bookmarkEnd w:id="25"/>
      <w:r w:rsidR="00F72DB5" w:rsidRPr="00F377EC">
        <w:rPr>
          <w:rFonts w:asciiTheme="minorHAnsi" w:hAnsiTheme="minorHAnsi" w:cstheme="minorHAnsi"/>
        </w:rPr>
        <w:t>8</w:t>
      </w:r>
      <w:bookmarkEnd w:id="26"/>
      <w:r w:rsidRPr="00F377EC">
        <w:rPr>
          <w:rFonts w:asciiTheme="minorHAnsi" w:hAnsiTheme="minorHAnsi" w:cstheme="minorHAnsi"/>
        </w:rPr>
        <w:t xml:space="preserve">   Click </w:t>
      </w:r>
      <w:r w:rsidR="009524D9" w:rsidRPr="00F377EC">
        <w:rPr>
          <w:rFonts w:asciiTheme="minorHAnsi" w:hAnsiTheme="minorHAnsi" w:cstheme="minorHAnsi"/>
        </w:rPr>
        <w:t xml:space="preserve">on </w:t>
      </w:r>
      <w:r w:rsidRPr="00F377EC">
        <w:rPr>
          <w:rFonts w:asciiTheme="minorHAnsi" w:hAnsiTheme="minorHAnsi" w:cstheme="minorHAnsi"/>
        </w:rPr>
        <w:t xml:space="preserve">the “Translated Protein” link for the Rheb-RA feature to obtain the sequence of the translated protein. </w:t>
      </w:r>
    </w:p>
    <w:p w14:paraId="4B707F5C" w14:textId="77777777" w:rsidR="00861D10" w:rsidRPr="00F377EC" w:rsidRDefault="00861D10" w:rsidP="000A4C66">
      <w:pPr>
        <w:pStyle w:val="FigureLegend"/>
        <w:rPr>
          <w:rFonts w:asciiTheme="minorHAnsi" w:hAnsiTheme="minorHAnsi" w:cstheme="minorHAnsi"/>
        </w:rPr>
      </w:pPr>
    </w:p>
    <w:p w14:paraId="4B06FC69" w14:textId="74C040BA" w:rsidR="000A4C66" w:rsidRPr="00F377EC" w:rsidRDefault="000A4C66" w:rsidP="00530E3D">
      <w:pPr>
        <w:spacing w:after="120"/>
        <w:jc w:val="center"/>
        <w:rPr>
          <w:rFonts w:asciiTheme="minorHAnsi" w:eastAsia="Calibri" w:hAnsiTheme="minorHAnsi" w:cstheme="minorHAnsi"/>
          <w:b/>
          <w:color w:val="860908"/>
          <w:sz w:val="18"/>
          <w:szCs w:val="18"/>
        </w:rPr>
      </w:pPr>
      <w:r w:rsidRPr="00F377EC">
        <w:rPr>
          <w:rFonts w:asciiTheme="minorHAnsi" w:eastAsia="Calibri" w:hAnsiTheme="minorHAnsi" w:cstheme="minorHAnsi"/>
          <w:b/>
          <w:noProof/>
          <w:color w:val="860908"/>
          <w:sz w:val="18"/>
          <w:szCs w:val="18"/>
        </w:rPr>
        <w:drawing>
          <wp:inline distT="0" distB="0" distL="0" distR="0" wp14:anchorId="0E80192F" wp14:editId="619281A8">
            <wp:extent cx="6400800" cy="1784350"/>
            <wp:effectExtent l="0" t="0" r="0" b="6350"/>
            <wp:docPr id="40" name="Picture 40" descr="What is the difference between Rheb-RA, and Rheb-PA?&#13;&#10; &#13;&#10;The prefix “Rheb&quot; corresponds to the gene symbol. The “R” or “P” in the suffix designates the associated transcript (mRNA) or protein-product of the gene, respectively. The “A” in the suffix refers to the A isoform of the gene.&#13;&#10; &#13;&#10;Gene symbols (e.g., Rheb) are italicized while their mRNA and protein products are not (e.g., Rheb-RA and Rheb-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What is the difference between Rheb-RA, and Rheb-PA?&#13;&#10; &#13;&#10;The prefix “Rheb&quot; corresponds to the gene symbol. The “R” or “P” in the suffix designates the associated transcript (mRNA) or protein-product of the gene, respectively. The “A” in the suffix refers to the A isoform of the gene.&#13;&#10; &#13;&#10;Gene symbols (e.g., Rheb) are italicized while their mRNA and protein products are not (e.g., Rheb-RA and Rheb-PA)."/>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00800" cy="1784350"/>
                    </a:xfrm>
                    <a:prstGeom prst="rect">
                      <a:avLst/>
                    </a:prstGeom>
                  </pic:spPr>
                </pic:pic>
              </a:graphicData>
            </a:graphic>
          </wp:inline>
        </w:drawing>
      </w:r>
    </w:p>
    <w:p w14:paraId="63549556" w14:textId="0A7046A4" w:rsidR="00B62489" w:rsidRPr="00F377EC" w:rsidRDefault="00B62489" w:rsidP="00C43AC8">
      <w:pPr>
        <w:pStyle w:val="Heading2"/>
      </w:pPr>
      <w:bookmarkStart w:id="27" w:name="Part22"/>
      <w:bookmarkStart w:id="28" w:name="_Toc31094742"/>
      <w:bookmarkStart w:id="29" w:name="_Toc48218898"/>
      <w:r w:rsidRPr="00F377EC">
        <w:lastRenderedPageBreak/>
        <w:t>Part 2.2</w:t>
      </w:r>
      <w:bookmarkEnd w:id="27"/>
      <w:r w:rsidRPr="00F377EC">
        <w:t xml:space="preserve">: Perform a </w:t>
      </w:r>
      <w:r w:rsidR="0001646C" w:rsidRPr="00F377EC">
        <w:rPr>
          <w:i/>
        </w:rPr>
        <w:t>BLAST</w:t>
      </w:r>
      <w:r w:rsidRPr="00F377EC">
        <w:t xml:space="preserve"> search of Rheb-PA against the </w:t>
      </w:r>
      <w:r w:rsidRPr="00F377EC">
        <w:rPr>
          <w:i/>
        </w:rPr>
        <w:t>D. yakuba</w:t>
      </w:r>
      <w:r w:rsidRPr="00F377EC">
        <w:t xml:space="preserve"> genome assembly</w:t>
      </w:r>
      <w:bookmarkEnd w:id="28"/>
      <w:bookmarkEnd w:id="29"/>
    </w:p>
    <w:p w14:paraId="3C585805" w14:textId="49417135" w:rsidR="007A1A4F" w:rsidRPr="00F377EC" w:rsidRDefault="007A1A4F" w:rsidP="00212645">
      <w:pPr>
        <w:rPr>
          <w:rFonts w:asciiTheme="minorHAnsi" w:eastAsia="Calibri" w:hAnsiTheme="minorHAnsi" w:cstheme="minorHAnsi"/>
          <w:color w:val="000000"/>
        </w:rPr>
      </w:pPr>
    </w:p>
    <w:p w14:paraId="258809A5" w14:textId="5807AF2D" w:rsidR="00FD2B09" w:rsidRPr="00F377EC" w:rsidRDefault="00963D02" w:rsidP="00963D02">
      <w:pPr>
        <w:jc w:val="center"/>
        <w:rPr>
          <w:rFonts w:asciiTheme="minorHAnsi" w:eastAsia="Calibri" w:hAnsiTheme="minorHAnsi" w:cstheme="minorHAnsi"/>
          <w:color w:val="000000"/>
        </w:rPr>
      </w:pPr>
      <w:r w:rsidRPr="00F377EC">
        <w:rPr>
          <w:rFonts w:asciiTheme="minorHAnsi" w:eastAsia="Calibri" w:hAnsiTheme="minorHAnsi" w:cstheme="minorHAnsi"/>
          <w:noProof/>
          <w:color w:val="000000"/>
        </w:rPr>
        <w:drawing>
          <wp:inline distT="0" distB="0" distL="0" distR="0" wp14:anchorId="1EDF3436" wp14:editId="6B803F3E">
            <wp:extent cx="6400800" cy="6786245"/>
            <wp:effectExtent l="0" t="0" r="0" b="0"/>
            <wp:docPr id="44" name="Picture 44" descr="The Basic Local Alignment Search Tool (BLAST) finds regions of local similarity between biological sequences by comparing nucleotide or protein sequences to sequence databases (or an individual nucleotide or protein sequence) and calculates the statistical significance of each match. The statistical values we will focus on are E value and percent identity. &#10;&#10;Expect Value (E-Value): describes the number of hits one can &quot;expect” to see by chance when searching a database of a particular size; The lower the E-Value (i.e., the closer it is to zero), the more significant the match.&#10;&#10;Percent Identity: describes how similar the query sequence is to the database (or subject) sequence (i.e., how many characters in each sequence are identical)&#10;The higher the Percent Identity (i.e., the closer it is to 100), the more significant the match.&#10;&#10;The five traditional BLAST programs are as follows &#10;blastn program searches nucleotide databases using a nucleotide query&#10;blastp program searches protein databases using a protein query&#10;blastx program searches protein databases using a translated nucleotide query&#10;tblastn program searches translated nucleotide databases using a protein query&#10;tblastx program searches translated nucleotide databases using a translated nucleotide qu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he Basic Local Alignment Search Tool (BLAST) finds regions of local similarity between biological sequences by comparing nucleotide or protein sequences to sequence databases (or an individual nucleotide or protein sequence) and calculates the statistical significance of each match. The statistical values we will focus on are E value and percent identity. &#10;&#10;Expect Value (E-Value): describes the number of hits one can &quot;expect” to see by chance when searching a database of a particular size; The lower the E-Value (i.e., the closer it is to zero), the more significant the match.&#10;&#10;Percent Identity: describes how similar the query sequence is to the database (or subject) sequence (i.e., how many characters in each sequence are identical)&#10;The higher the Percent Identity (i.e., the closer it is to 100), the more significant the match.&#10;&#10;The five traditional BLAST programs are as follows &#10;blastn program searches nucleotide databases using a nucleotide query&#10;blastp program searches protein databases using a protein query&#10;blastx program searches protein databases using a translated nucleotide query&#10;tblastn program searches translated nucleotide databases using a protein query&#10;tblastx program searches translated nucleotide databases using a translated nucleotide query"/>
                    <pic:cNvPicPr/>
                  </pic:nvPicPr>
                  <pic:blipFill>
                    <a:blip r:embed="rId31">
                      <a:extLst>
                        <a:ext uri="{28A0092B-C50C-407E-A947-70E740481C1C}">
                          <a14:useLocalDpi xmlns:a14="http://schemas.microsoft.com/office/drawing/2010/main" val="0"/>
                        </a:ext>
                      </a:extLst>
                    </a:blip>
                    <a:stretch>
                      <a:fillRect/>
                    </a:stretch>
                  </pic:blipFill>
                  <pic:spPr>
                    <a:xfrm>
                      <a:off x="0" y="0"/>
                      <a:ext cx="6400800" cy="6786245"/>
                    </a:xfrm>
                    <a:prstGeom prst="rect">
                      <a:avLst/>
                    </a:prstGeom>
                  </pic:spPr>
                </pic:pic>
              </a:graphicData>
            </a:graphic>
          </wp:inline>
        </w:drawing>
      </w:r>
    </w:p>
    <w:p w14:paraId="2555E304" w14:textId="7AE98857" w:rsidR="000520A6" w:rsidRPr="00F377EC" w:rsidRDefault="00FD2B09" w:rsidP="000520A6">
      <w:pPr>
        <w:pStyle w:val="FigureLegend"/>
        <w:jc w:val="center"/>
        <w:rPr>
          <w:rFonts w:asciiTheme="minorHAnsi" w:hAnsiTheme="minorHAnsi" w:cstheme="minorHAnsi"/>
          <w:color w:val="860908"/>
        </w:rPr>
      </w:pPr>
      <w:r w:rsidRPr="00F377EC">
        <w:rPr>
          <w:rFonts w:asciiTheme="minorHAnsi" w:hAnsiTheme="minorHAnsi" w:cstheme="minorHAnsi"/>
          <w:color w:val="860908"/>
        </w:rPr>
        <w:t>See</w:t>
      </w:r>
      <w:r w:rsidRPr="00F377EC">
        <w:rPr>
          <w:rFonts w:asciiTheme="minorHAnsi" w:hAnsiTheme="minorHAnsi" w:cstheme="minorHAnsi"/>
          <w:bCs/>
        </w:rPr>
        <w:t xml:space="preserve"> </w:t>
      </w:r>
      <w:hyperlink r:id="rId32">
        <w:r w:rsidRPr="00F377EC">
          <w:rPr>
            <w:rFonts w:asciiTheme="minorHAnsi" w:hAnsiTheme="minorHAnsi" w:cstheme="minorHAnsi"/>
            <w:bCs/>
            <w:color w:val="0070C0"/>
            <w:u w:val="single"/>
          </w:rPr>
          <w:t>An Introduction to NCBI BLAST</w:t>
        </w:r>
      </w:hyperlink>
      <w:r w:rsidRPr="00F377EC">
        <w:rPr>
          <w:rFonts w:asciiTheme="minorHAnsi" w:hAnsiTheme="minorHAnsi" w:cstheme="minorHAnsi"/>
          <w:bCs/>
        </w:rPr>
        <w:t xml:space="preserve"> </w:t>
      </w:r>
      <w:r w:rsidRPr="00F377EC">
        <w:rPr>
          <w:rFonts w:asciiTheme="minorHAnsi" w:hAnsiTheme="minorHAnsi" w:cstheme="minorHAnsi"/>
          <w:color w:val="860908"/>
        </w:rPr>
        <w:t>for additional details.</w:t>
      </w:r>
    </w:p>
    <w:p w14:paraId="36DDAC83" w14:textId="77777777" w:rsidR="00963D02" w:rsidRPr="00F377EC" w:rsidRDefault="00963D02" w:rsidP="000520A6">
      <w:pPr>
        <w:pStyle w:val="FigureLegend"/>
        <w:jc w:val="center"/>
        <w:rPr>
          <w:rFonts w:asciiTheme="minorHAnsi" w:hAnsiTheme="minorHAnsi" w:cstheme="minorHAnsi"/>
          <w:color w:val="860908"/>
        </w:rPr>
      </w:pPr>
    </w:p>
    <w:p w14:paraId="266C29E4" w14:textId="1D80EE12"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In Part 2.1, we retrieved the protein sequence for Rheb-PA in </w:t>
      </w:r>
      <w:r w:rsidRPr="00F377EC">
        <w:rPr>
          <w:rFonts w:asciiTheme="minorHAnsi" w:eastAsia="Calibri" w:hAnsiTheme="minorHAnsi" w:cstheme="minorHAnsi"/>
          <w:i/>
        </w:rPr>
        <w:t>D. melanogaster</w:t>
      </w:r>
      <w:r w:rsidRPr="00F377EC">
        <w:rPr>
          <w:rFonts w:asciiTheme="minorHAnsi" w:eastAsia="Calibri" w:hAnsiTheme="minorHAnsi" w:cstheme="minorHAnsi"/>
        </w:rPr>
        <w:t xml:space="preserve">. Now we need to perform a </w:t>
      </w:r>
      <w:r w:rsidR="0001646C" w:rsidRPr="00F377EC">
        <w:rPr>
          <w:rFonts w:asciiTheme="minorHAnsi" w:eastAsia="Calibri" w:hAnsiTheme="minorHAnsi" w:cstheme="minorHAnsi"/>
          <w:i/>
          <w:iCs/>
        </w:rPr>
        <w:t>BLAST</w:t>
      </w:r>
      <w:r w:rsidRPr="00F377EC">
        <w:rPr>
          <w:rFonts w:asciiTheme="minorHAnsi" w:eastAsia="Calibri" w:hAnsiTheme="minorHAnsi" w:cstheme="minorHAnsi"/>
        </w:rPr>
        <w:t xml:space="preserve"> search of Rheb-PA against the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genome assembly. </w:t>
      </w:r>
    </w:p>
    <w:p w14:paraId="1E8FC75A" w14:textId="77777777" w:rsidR="00B62489" w:rsidRPr="00F377EC" w:rsidRDefault="00B62489" w:rsidP="00B62489">
      <w:pPr>
        <w:rPr>
          <w:rFonts w:asciiTheme="minorHAnsi" w:eastAsia="Calibri" w:hAnsiTheme="minorHAnsi" w:cstheme="minorHAnsi"/>
        </w:rPr>
      </w:pPr>
    </w:p>
    <w:p w14:paraId="0CDF9207" w14:textId="23C1E2EB" w:rsidR="00B62489" w:rsidRPr="00F377EC" w:rsidRDefault="00B62489" w:rsidP="00B62489">
      <w:pPr>
        <w:rPr>
          <w:rFonts w:asciiTheme="minorHAnsi" w:eastAsia="Calibri" w:hAnsiTheme="minorHAnsi" w:cstheme="minorHAnsi"/>
          <w:color w:val="000000"/>
        </w:rPr>
      </w:pPr>
      <w:r w:rsidRPr="00F377EC">
        <w:rPr>
          <w:rFonts w:asciiTheme="minorHAnsi" w:eastAsia="Calibri" w:hAnsiTheme="minorHAnsi" w:cstheme="minorHAnsi"/>
        </w:rPr>
        <w:lastRenderedPageBreak/>
        <w:t xml:space="preserve">Since we are looking for the orthologous region of </w:t>
      </w:r>
      <w:r w:rsidRPr="00F377EC">
        <w:rPr>
          <w:rFonts w:asciiTheme="minorHAnsi" w:eastAsia="Calibri" w:hAnsiTheme="minorHAnsi" w:cstheme="minorHAnsi"/>
          <w:i/>
        </w:rPr>
        <w:t>Rheb</w:t>
      </w:r>
      <w:r w:rsidRPr="00F377EC">
        <w:rPr>
          <w:rFonts w:asciiTheme="minorHAnsi" w:eastAsia="Calibri" w:hAnsiTheme="minorHAnsi" w:cstheme="minorHAnsi"/>
        </w:rPr>
        <w:t xml:space="preserve"> in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we want </w:t>
      </w:r>
      <w:r w:rsidR="0001646C" w:rsidRPr="00F377EC">
        <w:rPr>
          <w:rFonts w:asciiTheme="minorHAnsi" w:eastAsia="Calibri" w:hAnsiTheme="minorHAnsi" w:cstheme="minorHAnsi"/>
          <w:i/>
          <w:iCs/>
        </w:rPr>
        <w:t>BLAST</w:t>
      </w:r>
      <w:r w:rsidRPr="00F377EC">
        <w:rPr>
          <w:rFonts w:asciiTheme="minorHAnsi" w:eastAsia="Calibri" w:hAnsiTheme="minorHAnsi" w:cstheme="minorHAnsi"/>
        </w:rPr>
        <w:t xml:space="preserve"> to search the entire genome of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to identify regions of local similarity with the protein sequence of </w:t>
      </w:r>
      <w:r w:rsidRPr="00F377EC">
        <w:rPr>
          <w:rFonts w:asciiTheme="minorHAnsi" w:eastAsia="Calibri" w:hAnsiTheme="minorHAnsi" w:cstheme="minorHAnsi"/>
          <w:i/>
        </w:rPr>
        <w:t>Rheb</w:t>
      </w:r>
      <w:r w:rsidRPr="00F377EC">
        <w:rPr>
          <w:rFonts w:asciiTheme="minorHAnsi" w:eastAsia="Calibri" w:hAnsiTheme="minorHAnsi" w:cstheme="minorHAnsi"/>
        </w:rPr>
        <w:t xml:space="preserve"> in </w:t>
      </w:r>
      <w:r w:rsidRPr="00F377EC">
        <w:rPr>
          <w:rFonts w:asciiTheme="minorHAnsi" w:eastAsia="Calibri" w:hAnsiTheme="minorHAnsi" w:cstheme="minorHAnsi"/>
          <w:i/>
        </w:rPr>
        <w:t>D. melanogaster</w:t>
      </w:r>
      <w:r w:rsidRPr="00F377EC">
        <w:rPr>
          <w:rFonts w:asciiTheme="minorHAnsi" w:eastAsia="Calibri" w:hAnsiTheme="minorHAnsi" w:cstheme="minorHAnsi"/>
        </w:rPr>
        <w:t xml:space="preserve"> we obtained in Part 2.1. </w:t>
      </w:r>
      <w:r w:rsidRPr="00F377EC">
        <w:rPr>
          <w:rFonts w:asciiTheme="minorHAnsi" w:eastAsia="Calibri" w:hAnsiTheme="minorHAnsi" w:cstheme="minorHAnsi"/>
          <w:color w:val="000000"/>
        </w:rPr>
        <w:t xml:space="preserve">In other words, we need to </w:t>
      </w:r>
      <w:r w:rsidR="0001646C" w:rsidRPr="00F377EC">
        <w:rPr>
          <w:rFonts w:asciiTheme="minorHAnsi" w:eastAsia="Calibri" w:hAnsiTheme="minorHAnsi" w:cstheme="minorHAnsi"/>
          <w:i/>
          <w:color w:val="000000"/>
        </w:rPr>
        <w:t>BLAST</w:t>
      </w:r>
      <w:r w:rsidRPr="00F377EC">
        <w:rPr>
          <w:rFonts w:asciiTheme="minorHAnsi" w:eastAsia="Calibri" w:hAnsiTheme="minorHAnsi" w:cstheme="minorHAnsi"/>
          <w:color w:val="000000"/>
        </w:rPr>
        <w:t xml:space="preserve"> our </w:t>
      </w:r>
      <w:r w:rsidRPr="00F377EC">
        <w:rPr>
          <w:rFonts w:asciiTheme="minorHAnsi" w:eastAsia="Calibri" w:hAnsiTheme="minorHAnsi" w:cstheme="minorHAnsi"/>
          <w:i/>
          <w:color w:val="000000"/>
        </w:rPr>
        <w:t>Rheb</w:t>
      </w:r>
      <w:r w:rsidRPr="00F377EC">
        <w:rPr>
          <w:rFonts w:asciiTheme="minorHAnsi" w:eastAsia="Calibri" w:hAnsiTheme="minorHAnsi" w:cstheme="minorHAnsi"/>
          <w:color w:val="000000"/>
        </w:rPr>
        <w:t xml:space="preserve"> protein sequence from </w:t>
      </w:r>
      <w:r w:rsidRPr="00F377EC">
        <w:rPr>
          <w:rFonts w:asciiTheme="minorHAnsi" w:eastAsia="Calibri" w:hAnsiTheme="minorHAnsi" w:cstheme="minorHAnsi"/>
          <w:i/>
          <w:color w:val="000000"/>
        </w:rPr>
        <w:t>D. melanogaster</w:t>
      </w:r>
      <w:r w:rsidRPr="00F377EC">
        <w:rPr>
          <w:rFonts w:asciiTheme="minorHAnsi" w:eastAsia="Calibri" w:hAnsiTheme="minorHAnsi" w:cstheme="minorHAnsi"/>
          <w:color w:val="000000"/>
        </w:rPr>
        <w:t xml:space="preserve"> against the entire genome of </w:t>
      </w:r>
      <w:r w:rsidRPr="00F377EC">
        <w:rPr>
          <w:rFonts w:asciiTheme="minorHAnsi" w:eastAsia="Calibri" w:hAnsiTheme="minorHAnsi" w:cstheme="minorHAnsi"/>
          <w:i/>
          <w:color w:val="000000"/>
        </w:rPr>
        <w:t>D. yakuba</w:t>
      </w:r>
      <w:r w:rsidRPr="00F377EC">
        <w:rPr>
          <w:rFonts w:asciiTheme="minorHAnsi" w:eastAsia="Calibri" w:hAnsiTheme="minorHAnsi" w:cstheme="minorHAnsi"/>
          <w:color w:val="000000"/>
        </w:rPr>
        <w:t xml:space="preserve"> to narrow down the possible regions where </w:t>
      </w:r>
      <w:r w:rsidRPr="00F377EC">
        <w:rPr>
          <w:rFonts w:asciiTheme="minorHAnsi" w:eastAsia="Calibri" w:hAnsiTheme="minorHAnsi" w:cstheme="minorHAnsi"/>
          <w:i/>
          <w:color w:val="000000"/>
        </w:rPr>
        <w:t>Rheb</w:t>
      </w:r>
      <w:r w:rsidRPr="00F377EC">
        <w:rPr>
          <w:rFonts w:asciiTheme="minorHAnsi" w:eastAsia="Calibri" w:hAnsiTheme="minorHAnsi" w:cstheme="minorHAnsi"/>
          <w:color w:val="000000"/>
        </w:rPr>
        <w:t xml:space="preserve"> could be located in </w:t>
      </w:r>
      <w:r w:rsidRPr="00F377EC">
        <w:rPr>
          <w:rFonts w:asciiTheme="minorHAnsi" w:eastAsia="Calibri" w:hAnsiTheme="minorHAnsi" w:cstheme="minorHAnsi"/>
          <w:i/>
          <w:color w:val="000000"/>
        </w:rPr>
        <w:t>D. yakuba</w:t>
      </w:r>
      <w:r w:rsidRPr="00F377EC">
        <w:rPr>
          <w:rFonts w:asciiTheme="minorHAnsi" w:eastAsia="Calibri" w:hAnsiTheme="minorHAnsi" w:cstheme="minorHAnsi"/>
          <w:color w:val="000000"/>
        </w:rPr>
        <w:t xml:space="preserve">. </w:t>
      </w:r>
    </w:p>
    <w:p w14:paraId="7552C315" w14:textId="77777777" w:rsidR="00365020" w:rsidRPr="00F377EC" w:rsidRDefault="00365020" w:rsidP="00B62489">
      <w:pPr>
        <w:rPr>
          <w:rFonts w:asciiTheme="minorHAnsi" w:eastAsia="Calibri" w:hAnsiTheme="minorHAnsi" w:cstheme="minorHAnsi"/>
        </w:rPr>
      </w:pPr>
    </w:p>
    <w:p w14:paraId="12F3E713" w14:textId="177B6EB5" w:rsidR="00B62489" w:rsidRPr="00F377EC" w:rsidRDefault="00365020" w:rsidP="00B62489">
      <w:pPr>
        <w:rPr>
          <w:rFonts w:asciiTheme="minorHAnsi" w:eastAsia="Calibri" w:hAnsiTheme="minorHAnsi" w:cstheme="minorHAnsi"/>
        </w:rPr>
      </w:pPr>
      <w:r w:rsidRPr="00F377EC">
        <w:rPr>
          <w:rFonts w:asciiTheme="minorHAnsi" w:eastAsia="Calibri" w:hAnsiTheme="minorHAnsi" w:cstheme="minorHAnsi"/>
        </w:rPr>
        <w:t xml:space="preserve">For this </w:t>
      </w:r>
      <w:r w:rsidRPr="00F377EC">
        <w:rPr>
          <w:rFonts w:asciiTheme="minorHAnsi" w:eastAsia="Calibri" w:hAnsiTheme="minorHAnsi" w:cstheme="minorHAnsi"/>
          <w:i/>
          <w:iCs/>
        </w:rPr>
        <w:t>BLAST</w:t>
      </w:r>
      <w:r w:rsidRPr="00F377EC">
        <w:rPr>
          <w:rFonts w:asciiTheme="minorHAnsi" w:eastAsia="Calibri" w:hAnsiTheme="minorHAnsi" w:cstheme="minorHAnsi"/>
        </w:rPr>
        <w:t xml:space="preserve"> search</w:t>
      </w:r>
      <w:r w:rsidR="00B62489" w:rsidRPr="00F377EC">
        <w:rPr>
          <w:rFonts w:asciiTheme="minorHAnsi" w:eastAsia="Calibri" w:hAnsiTheme="minorHAnsi" w:cstheme="minorHAnsi"/>
        </w:rPr>
        <w:t xml:space="preserve">, we will use the </w:t>
      </w:r>
      <w:r w:rsidR="00FD3387" w:rsidRPr="00F377EC">
        <w:rPr>
          <w:rFonts w:asciiTheme="minorHAnsi" w:eastAsia="Calibri" w:hAnsiTheme="minorHAnsi" w:cstheme="minorHAnsi"/>
          <w:i/>
        </w:rPr>
        <w:t>tblastn</w:t>
      </w:r>
      <w:r w:rsidR="00B62489" w:rsidRPr="00F377EC">
        <w:rPr>
          <w:rFonts w:asciiTheme="minorHAnsi" w:eastAsia="Calibri" w:hAnsiTheme="minorHAnsi" w:cstheme="minorHAnsi"/>
        </w:rPr>
        <w:t xml:space="preserve"> program to search the translated nucleotide database of our target species, </w:t>
      </w:r>
      <w:r w:rsidR="00B62489" w:rsidRPr="00F377EC">
        <w:rPr>
          <w:rFonts w:asciiTheme="minorHAnsi" w:eastAsia="Calibri" w:hAnsiTheme="minorHAnsi" w:cstheme="minorHAnsi"/>
          <w:i/>
        </w:rPr>
        <w:t>D. yakuba</w:t>
      </w:r>
      <w:r w:rsidR="00B62489" w:rsidRPr="00F377EC">
        <w:rPr>
          <w:rFonts w:asciiTheme="minorHAnsi" w:eastAsia="Calibri" w:hAnsiTheme="minorHAnsi" w:cstheme="minorHAnsi"/>
        </w:rPr>
        <w:t xml:space="preserve">, using the protein sequence of </w:t>
      </w:r>
      <w:r w:rsidR="00B62489" w:rsidRPr="00F377EC">
        <w:rPr>
          <w:rFonts w:asciiTheme="minorHAnsi" w:eastAsia="Calibri" w:hAnsiTheme="minorHAnsi" w:cstheme="minorHAnsi"/>
          <w:i/>
        </w:rPr>
        <w:t>Rheb</w:t>
      </w:r>
      <w:r w:rsidR="00B62489" w:rsidRPr="00F377EC">
        <w:rPr>
          <w:rFonts w:asciiTheme="minorHAnsi" w:eastAsia="Calibri" w:hAnsiTheme="minorHAnsi" w:cstheme="minorHAnsi"/>
        </w:rPr>
        <w:t xml:space="preserve"> in </w:t>
      </w:r>
      <w:r w:rsidR="00B62489" w:rsidRPr="00F377EC">
        <w:rPr>
          <w:rFonts w:asciiTheme="minorHAnsi" w:eastAsia="Calibri" w:hAnsiTheme="minorHAnsi" w:cstheme="minorHAnsi"/>
          <w:i/>
        </w:rPr>
        <w:t>D. melanogaster</w:t>
      </w:r>
      <w:r w:rsidR="00B62489" w:rsidRPr="00F377EC">
        <w:rPr>
          <w:rFonts w:asciiTheme="minorHAnsi" w:eastAsia="Calibri" w:hAnsiTheme="minorHAnsi" w:cstheme="minorHAnsi"/>
        </w:rPr>
        <w:t xml:space="preserve"> as our query.</w:t>
      </w:r>
    </w:p>
    <w:p w14:paraId="3FD56BC7" w14:textId="77777777" w:rsidR="0009226A" w:rsidRPr="00F377EC" w:rsidRDefault="0009226A" w:rsidP="00B62489">
      <w:pPr>
        <w:rPr>
          <w:rFonts w:asciiTheme="minorHAnsi" w:eastAsia="Calibri" w:hAnsiTheme="minorHAnsi" w:cstheme="minorHAnsi"/>
          <w:highlight w:val="yellow"/>
        </w:rPr>
      </w:pPr>
    </w:p>
    <w:p w14:paraId="31F49174" w14:textId="77777777" w:rsidR="00B62489" w:rsidRPr="00F377EC" w:rsidRDefault="00B62489" w:rsidP="00DF13C5">
      <w:pPr>
        <w:numPr>
          <w:ilvl w:val="0"/>
          <w:numId w:val="8"/>
        </w:numPr>
        <w:rPr>
          <w:rFonts w:asciiTheme="minorHAnsi" w:eastAsia="Calibri" w:hAnsiTheme="minorHAnsi" w:cstheme="minorHAnsi"/>
        </w:rPr>
      </w:pPr>
      <w:r w:rsidRPr="00F377EC">
        <w:rPr>
          <w:rFonts w:asciiTheme="minorHAnsi" w:eastAsia="Calibri" w:hAnsiTheme="minorHAnsi" w:cstheme="minorHAnsi"/>
          <w:b/>
          <w:u w:val="single"/>
        </w:rPr>
        <w:t>Query</w:t>
      </w:r>
      <w:r w:rsidRPr="00F377EC">
        <w:rPr>
          <w:rFonts w:asciiTheme="minorHAnsi" w:eastAsia="Calibri" w:hAnsiTheme="minorHAnsi" w:cstheme="minorHAnsi"/>
        </w:rPr>
        <w:t xml:space="preserve">: sequence we are looking to match (protein sequence of </w:t>
      </w:r>
      <w:r w:rsidRPr="00F377EC">
        <w:rPr>
          <w:rFonts w:asciiTheme="minorHAnsi" w:eastAsia="Calibri" w:hAnsiTheme="minorHAnsi" w:cstheme="minorHAnsi"/>
          <w:i/>
        </w:rPr>
        <w:t>Rheb</w:t>
      </w:r>
      <w:r w:rsidRPr="00F377EC">
        <w:rPr>
          <w:rFonts w:asciiTheme="minorHAnsi" w:eastAsia="Calibri" w:hAnsiTheme="minorHAnsi" w:cstheme="minorHAnsi"/>
        </w:rPr>
        <w:t xml:space="preserve"> in </w:t>
      </w:r>
      <w:r w:rsidRPr="00F377EC">
        <w:rPr>
          <w:rFonts w:asciiTheme="minorHAnsi" w:eastAsia="Calibri" w:hAnsiTheme="minorHAnsi" w:cstheme="minorHAnsi"/>
          <w:i/>
        </w:rPr>
        <w:t>D. melanogaster</w:t>
      </w:r>
      <w:r w:rsidRPr="00F377EC">
        <w:rPr>
          <w:rFonts w:asciiTheme="minorHAnsi" w:eastAsia="Calibri" w:hAnsiTheme="minorHAnsi" w:cstheme="minorHAnsi"/>
        </w:rPr>
        <w:t>)</w:t>
      </w:r>
    </w:p>
    <w:p w14:paraId="68FFD6FC" w14:textId="5BC2E265" w:rsidR="00B62489" w:rsidRPr="00F377EC" w:rsidRDefault="00B62489" w:rsidP="00DF13C5">
      <w:pPr>
        <w:numPr>
          <w:ilvl w:val="0"/>
          <w:numId w:val="8"/>
        </w:numPr>
        <w:rPr>
          <w:rFonts w:asciiTheme="minorHAnsi" w:eastAsia="Calibri" w:hAnsiTheme="minorHAnsi" w:cstheme="minorHAnsi"/>
        </w:rPr>
      </w:pPr>
      <w:r w:rsidRPr="00F377EC">
        <w:rPr>
          <w:rFonts w:asciiTheme="minorHAnsi" w:eastAsia="Calibri" w:hAnsiTheme="minorHAnsi" w:cstheme="minorHAnsi"/>
          <w:b/>
          <w:u w:val="single"/>
        </w:rPr>
        <w:t>Database</w:t>
      </w:r>
      <w:r w:rsidR="001F1307" w:rsidRPr="00F377EC">
        <w:rPr>
          <w:rFonts w:asciiTheme="minorHAnsi" w:eastAsia="Calibri" w:hAnsiTheme="minorHAnsi" w:cstheme="minorHAnsi"/>
          <w:b/>
          <w:u w:val="single"/>
        </w:rPr>
        <w:t xml:space="preserve"> (Subject)</w:t>
      </w:r>
      <w:r w:rsidRPr="00F377EC">
        <w:rPr>
          <w:rFonts w:asciiTheme="minorHAnsi" w:eastAsia="Calibri" w:hAnsiTheme="minorHAnsi" w:cstheme="minorHAnsi"/>
        </w:rPr>
        <w:t>: collection of sequences we are searching for matches (</w:t>
      </w:r>
      <w:r w:rsidR="0001646C" w:rsidRPr="00F377EC">
        <w:rPr>
          <w:rFonts w:asciiTheme="minorHAnsi" w:eastAsia="Calibri" w:hAnsiTheme="minorHAnsi" w:cstheme="minorHAnsi"/>
          <w:i/>
        </w:rPr>
        <w:t>BLAST</w:t>
      </w:r>
      <w:r w:rsidRPr="00F377EC">
        <w:rPr>
          <w:rFonts w:asciiTheme="minorHAnsi" w:eastAsia="Calibri" w:hAnsiTheme="minorHAnsi" w:cstheme="minorHAnsi"/>
        </w:rPr>
        <w:t xml:space="preserve"> will translate </w:t>
      </w:r>
      <w:r w:rsidR="00E82E06" w:rsidRPr="00F377EC">
        <w:rPr>
          <w:rFonts w:asciiTheme="minorHAnsi" w:eastAsia="Calibri" w:hAnsiTheme="minorHAnsi" w:cstheme="minorHAnsi"/>
        </w:rPr>
        <w:t xml:space="preserve">the </w:t>
      </w:r>
      <w:r w:rsidRPr="00F377EC">
        <w:rPr>
          <w:rFonts w:asciiTheme="minorHAnsi" w:eastAsia="Calibri" w:hAnsiTheme="minorHAnsi" w:cstheme="minorHAnsi"/>
        </w:rPr>
        <w:t xml:space="preserve">entire genome of </w:t>
      </w:r>
      <w:r w:rsidRPr="00F377EC">
        <w:rPr>
          <w:rFonts w:asciiTheme="minorHAnsi" w:eastAsia="Calibri" w:hAnsiTheme="minorHAnsi" w:cstheme="minorHAnsi"/>
          <w:i/>
        </w:rPr>
        <w:t>D. yakuba</w:t>
      </w:r>
      <w:r w:rsidR="00E82E06" w:rsidRPr="00F377EC">
        <w:rPr>
          <w:rFonts w:asciiTheme="minorHAnsi" w:eastAsia="Calibri" w:hAnsiTheme="minorHAnsi" w:cstheme="minorHAnsi"/>
          <w:i/>
        </w:rPr>
        <w:t xml:space="preserve"> </w:t>
      </w:r>
      <w:r w:rsidR="00E82E06" w:rsidRPr="00F377EC">
        <w:rPr>
          <w:rFonts w:asciiTheme="minorHAnsi" w:eastAsia="Calibri" w:hAnsiTheme="minorHAnsi" w:cstheme="minorHAnsi"/>
          <w:iCs/>
          <w:u w:val="single"/>
        </w:rPr>
        <w:t>before</w:t>
      </w:r>
      <w:r w:rsidR="00E82E06" w:rsidRPr="00F377EC">
        <w:rPr>
          <w:rFonts w:asciiTheme="minorHAnsi" w:eastAsia="Calibri" w:hAnsiTheme="minorHAnsi" w:cstheme="minorHAnsi"/>
          <w:iCs/>
        </w:rPr>
        <w:t xml:space="preserve"> searching for a match to the Rheb-PA sequence from </w:t>
      </w:r>
      <w:r w:rsidR="00E82E06" w:rsidRPr="00F377EC">
        <w:rPr>
          <w:rFonts w:asciiTheme="minorHAnsi" w:eastAsia="Calibri" w:hAnsiTheme="minorHAnsi" w:cstheme="minorHAnsi"/>
          <w:i/>
        </w:rPr>
        <w:t>D. melanogaster</w:t>
      </w:r>
      <w:r w:rsidRPr="00F377EC">
        <w:rPr>
          <w:rFonts w:asciiTheme="minorHAnsi" w:eastAsia="Calibri" w:hAnsiTheme="minorHAnsi" w:cstheme="minorHAnsi"/>
        </w:rPr>
        <w:t>)</w:t>
      </w:r>
    </w:p>
    <w:p w14:paraId="39E75F0F" w14:textId="77777777" w:rsidR="00B62489" w:rsidRPr="00F377EC" w:rsidRDefault="00B62489" w:rsidP="00B62489">
      <w:pPr>
        <w:rPr>
          <w:rFonts w:asciiTheme="minorHAnsi" w:eastAsia="Calibri" w:hAnsiTheme="minorHAnsi" w:cstheme="minorHAnsi"/>
        </w:rPr>
      </w:pPr>
    </w:p>
    <w:p w14:paraId="7C36904C" w14:textId="12EA3115" w:rsidR="00B62489" w:rsidRPr="00F377EC" w:rsidRDefault="00B62489" w:rsidP="00DF13C5">
      <w:pPr>
        <w:numPr>
          <w:ilvl w:val="0"/>
          <w:numId w:val="21"/>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Navigate to the </w:t>
      </w:r>
      <w:hyperlink r:id="rId33">
        <w:r w:rsidR="00EB0D33" w:rsidRPr="00F377EC">
          <w:rPr>
            <w:rFonts w:asciiTheme="minorHAnsi" w:eastAsia="Calibri" w:hAnsiTheme="minorHAnsi" w:cstheme="minorHAnsi"/>
            <w:color w:val="0070C0"/>
            <w:u w:val="single"/>
          </w:rPr>
          <w:t>Pathways Project Genome Assemblies</w:t>
        </w:r>
      </w:hyperlink>
      <w:r w:rsidRPr="00F377EC">
        <w:rPr>
          <w:rFonts w:asciiTheme="minorHAnsi" w:eastAsia="Calibri" w:hAnsiTheme="minorHAnsi" w:cstheme="minorHAnsi"/>
          <w:color w:val="000000"/>
        </w:rPr>
        <w:t xml:space="preserve"> page.</w:t>
      </w:r>
    </w:p>
    <w:p w14:paraId="544AA93F" w14:textId="18E4DF5F" w:rsidR="00B62489" w:rsidRPr="00F377EC" w:rsidRDefault="00B62489" w:rsidP="00DF13C5">
      <w:pPr>
        <w:numPr>
          <w:ilvl w:val="0"/>
          <w:numId w:val="21"/>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t>
      </w:r>
      <w:r w:rsidR="009524D9"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 xml:space="preserve">the “Genome </w:t>
      </w:r>
      <w:r w:rsidR="0001646C" w:rsidRPr="00F377EC">
        <w:rPr>
          <w:rFonts w:asciiTheme="minorHAnsi" w:eastAsia="Calibri" w:hAnsiTheme="minorHAnsi" w:cstheme="minorHAnsi"/>
          <w:i/>
          <w:color w:val="000000"/>
        </w:rPr>
        <w:t>BLAST</w:t>
      </w:r>
      <w:r w:rsidRPr="00F377EC">
        <w:rPr>
          <w:rFonts w:asciiTheme="minorHAnsi" w:eastAsia="Calibri" w:hAnsiTheme="minorHAnsi" w:cstheme="minorHAnsi"/>
          <w:color w:val="000000"/>
        </w:rPr>
        <w:t xml:space="preserve">” link for </w:t>
      </w:r>
      <w:r w:rsidRPr="00F377EC">
        <w:rPr>
          <w:rFonts w:asciiTheme="minorHAnsi" w:eastAsia="Calibri" w:hAnsiTheme="minorHAnsi" w:cstheme="minorHAnsi"/>
          <w:i/>
          <w:color w:val="000000"/>
        </w:rPr>
        <w:t>D. yakuba</w:t>
      </w:r>
      <w:r w:rsidRPr="00F377EC">
        <w:rPr>
          <w:rFonts w:asciiTheme="minorHAnsi" w:eastAsia="Calibri" w:hAnsiTheme="minorHAnsi" w:cstheme="minorHAnsi"/>
          <w:color w:val="000000"/>
        </w:rPr>
        <w:t xml:space="preserve"> (</w:t>
      </w:r>
      <w:r w:rsidR="006B4D13" w:rsidRPr="00F377EC">
        <w:rPr>
          <w:rFonts w:asciiTheme="minorHAnsi" w:eastAsia="Calibri" w:hAnsiTheme="minorHAnsi" w:cstheme="minorHAnsi"/>
          <w:color w:val="000000"/>
        </w:rPr>
        <w:fldChar w:fldCharType="begin"/>
      </w:r>
      <w:r w:rsidR="006B4D13" w:rsidRPr="00F377EC">
        <w:rPr>
          <w:rFonts w:asciiTheme="minorHAnsi" w:eastAsia="Calibri" w:hAnsiTheme="minorHAnsi" w:cstheme="minorHAnsi"/>
          <w:color w:val="000000"/>
        </w:rPr>
        <w:instrText xml:space="preserve"> REF F9 \h </w:instrText>
      </w:r>
      <w:r w:rsidR="00F377EC">
        <w:rPr>
          <w:rFonts w:asciiTheme="minorHAnsi" w:eastAsia="Calibri" w:hAnsiTheme="minorHAnsi" w:cstheme="minorHAnsi"/>
          <w:color w:val="000000"/>
        </w:rPr>
        <w:instrText xml:space="preserve"> \* MERGEFORMAT </w:instrText>
      </w:r>
      <w:r w:rsidR="006B4D13" w:rsidRPr="00F377EC">
        <w:rPr>
          <w:rFonts w:asciiTheme="minorHAnsi" w:eastAsia="Calibri" w:hAnsiTheme="minorHAnsi" w:cstheme="minorHAnsi"/>
          <w:color w:val="000000"/>
        </w:rPr>
      </w:r>
      <w:r w:rsidR="006B4D13"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9</w:t>
      </w:r>
      <w:r w:rsidR="006B4D13" w:rsidRPr="00F377EC">
        <w:rPr>
          <w:rFonts w:asciiTheme="minorHAnsi" w:eastAsia="Calibri" w:hAnsiTheme="minorHAnsi" w:cstheme="minorHAnsi"/>
          <w:color w:val="000000"/>
        </w:rPr>
        <w:fldChar w:fldCharType="end"/>
      </w:r>
      <w:r w:rsidR="00B36AED" w:rsidRPr="00F377EC">
        <w:rPr>
          <w:rFonts w:asciiTheme="minorHAnsi" w:eastAsia="Calibri" w:hAnsiTheme="minorHAnsi" w:cstheme="minorHAnsi"/>
          <w:color w:val="000000"/>
        </w:rPr>
        <w:t xml:space="preserve">). </w:t>
      </w:r>
    </w:p>
    <w:p w14:paraId="39AFD67D" w14:textId="3A893769" w:rsidR="00344BC0" w:rsidRPr="00F377EC" w:rsidRDefault="00B62489" w:rsidP="009B4EB4">
      <w:pPr>
        <w:numPr>
          <w:ilvl w:val="1"/>
          <w:numId w:val="20"/>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Note: Here we are selecting the </w:t>
      </w:r>
      <w:r w:rsidRPr="00F377EC">
        <w:rPr>
          <w:rFonts w:asciiTheme="minorHAnsi" w:eastAsia="Calibri" w:hAnsiTheme="minorHAnsi" w:cstheme="minorHAnsi"/>
          <w:i/>
          <w:color w:val="000000"/>
        </w:rPr>
        <w:t>D. yakuba</w:t>
      </w:r>
      <w:r w:rsidRPr="00F377EC">
        <w:rPr>
          <w:rFonts w:asciiTheme="minorHAnsi" w:eastAsia="Calibri" w:hAnsiTheme="minorHAnsi" w:cstheme="minorHAnsi"/>
          <w:color w:val="000000"/>
        </w:rPr>
        <w:t xml:space="preserve"> genome database to search.</w:t>
      </w:r>
    </w:p>
    <w:p w14:paraId="3D1F80CD" w14:textId="77777777" w:rsidR="009B4EB4" w:rsidRPr="00F377EC" w:rsidRDefault="009B4EB4" w:rsidP="009B4EB4">
      <w:pPr>
        <w:pBdr>
          <w:top w:val="nil"/>
          <w:left w:val="nil"/>
          <w:bottom w:val="nil"/>
          <w:right w:val="nil"/>
          <w:between w:val="nil"/>
        </w:pBdr>
        <w:rPr>
          <w:rFonts w:asciiTheme="minorHAnsi" w:eastAsia="Calibri" w:hAnsiTheme="minorHAnsi" w:cstheme="minorHAnsi"/>
          <w:color w:val="000000"/>
        </w:rPr>
      </w:pPr>
    </w:p>
    <w:p w14:paraId="26A9B859" w14:textId="1A214E47" w:rsidR="00B62489" w:rsidRPr="00F377EC" w:rsidRDefault="00344BC0" w:rsidP="00344BC0">
      <w:pPr>
        <w:pBdr>
          <w:top w:val="nil"/>
          <w:left w:val="nil"/>
          <w:bottom w:val="nil"/>
          <w:right w:val="nil"/>
          <w:between w:val="nil"/>
        </w:pBdr>
        <w:jc w:val="center"/>
        <w:rPr>
          <w:rFonts w:asciiTheme="minorHAnsi" w:eastAsia="Calibri" w:hAnsiTheme="minorHAnsi" w:cstheme="minorHAnsi"/>
          <w:color w:val="000000"/>
        </w:rPr>
      </w:pPr>
      <w:r w:rsidRPr="00F377EC">
        <w:rPr>
          <w:rFonts w:asciiTheme="minorHAnsi" w:eastAsia="Calibri" w:hAnsiTheme="minorHAnsi" w:cstheme="minorHAnsi"/>
          <w:noProof/>
          <w:color w:val="000000"/>
        </w:rPr>
        <w:drawing>
          <wp:inline distT="0" distB="0" distL="0" distR="0" wp14:anchorId="7918EB51" wp14:editId="1CD3397A">
            <wp:extent cx="4220191" cy="1566153"/>
            <wp:effectExtent l="0" t="0" r="0" b="0"/>
            <wp:docPr id="20" name="Picture 20" descr="Click on the “Genome BLAST” link under the “NCBI BLAST Link” column for the D. yakub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lick on the “Genome BLAST” link under the “NCBI BLAST Link” column for the D. yakuba row."/>
                    <pic:cNvPicPr/>
                  </pic:nvPicPr>
                  <pic:blipFill rotWithShape="1">
                    <a:blip r:embed="rId34" cstate="print">
                      <a:extLst>
                        <a:ext uri="{28A0092B-C50C-407E-A947-70E740481C1C}">
                          <a14:useLocalDpi xmlns:a14="http://schemas.microsoft.com/office/drawing/2010/main" val="0"/>
                        </a:ext>
                      </a:extLst>
                    </a:blip>
                    <a:srcRect b="15099"/>
                    <a:stretch/>
                  </pic:blipFill>
                  <pic:spPr bwMode="auto">
                    <a:xfrm>
                      <a:off x="0" y="0"/>
                      <a:ext cx="4221058" cy="1566475"/>
                    </a:xfrm>
                    <a:prstGeom prst="rect">
                      <a:avLst/>
                    </a:prstGeom>
                    <a:ln>
                      <a:noFill/>
                    </a:ln>
                    <a:extLst>
                      <a:ext uri="{53640926-AAD7-44D8-BBD7-CCE9431645EC}">
                        <a14:shadowObscured xmlns:a14="http://schemas.microsoft.com/office/drawing/2010/main"/>
                      </a:ext>
                    </a:extLst>
                  </pic:spPr>
                </pic:pic>
              </a:graphicData>
            </a:graphic>
          </wp:inline>
        </w:drawing>
      </w:r>
    </w:p>
    <w:p w14:paraId="027DAEA5" w14:textId="5D69E01B" w:rsidR="00B62489" w:rsidRPr="00F377EC" w:rsidRDefault="00B62489" w:rsidP="00C072A3">
      <w:pPr>
        <w:pStyle w:val="FigureLegend"/>
        <w:rPr>
          <w:rFonts w:asciiTheme="minorHAnsi" w:hAnsiTheme="minorHAnsi" w:cstheme="minorHAnsi"/>
        </w:rPr>
      </w:pPr>
      <w:bookmarkStart w:id="30" w:name="Figure10"/>
      <w:bookmarkStart w:id="31" w:name="F9"/>
      <w:r w:rsidRPr="00F377EC">
        <w:rPr>
          <w:rFonts w:asciiTheme="minorHAnsi" w:hAnsiTheme="minorHAnsi" w:cstheme="minorHAnsi"/>
        </w:rPr>
        <w:t xml:space="preserve">Figure </w:t>
      </w:r>
      <w:bookmarkEnd w:id="30"/>
      <w:r w:rsidR="00F72DB5" w:rsidRPr="00F377EC">
        <w:rPr>
          <w:rFonts w:asciiTheme="minorHAnsi" w:hAnsiTheme="minorHAnsi" w:cstheme="minorHAnsi"/>
        </w:rPr>
        <w:t>9</w:t>
      </w:r>
      <w:bookmarkEnd w:id="31"/>
      <w:r w:rsidRPr="00F377EC">
        <w:rPr>
          <w:rFonts w:asciiTheme="minorHAnsi" w:hAnsiTheme="minorHAnsi" w:cstheme="minorHAnsi"/>
        </w:rPr>
        <w:t xml:space="preserve">   Click on the “Genome </w:t>
      </w:r>
      <w:r w:rsidR="0001646C" w:rsidRPr="00F377EC">
        <w:rPr>
          <w:rFonts w:asciiTheme="minorHAnsi" w:hAnsiTheme="minorHAnsi" w:cstheme="minorHAnsi"/>
          <w:i/>
        </w:rPr>
        <w:t>BLAST</w:t>
      </w:r>
      <w:r w:rsidRPr="00F377EC">
        <w:rPr>
          <w:rFonts w:asciiTheme="minorHAnsi" w:hAnsiTheme="minorHAnsi" w:cstheme="minorHAnsi"/>
        </w:rPr>
        <w:t xml:space="preserve">” link for </w:t>
      </w:r>
      <w:r w:rsidRPr="00F377EC">
        <w:rPr>
          <w:rFonts w:asciiTheme="minorHAnsi" w:hAnsiTheme="minorHAnsi" w:cstheme="minorHAnsi"/>
          <w:i/>
        </w:rPr>
        <w:t>D. yakuba</w:t>
      </w:r>
      <w:r w:rsidRPr="00F377EC">
        <w:rPr>
          <w:rFonts w:asciiTheme="minorHAnsi" w:hAnsiTheme="minorHAnsi" w:cstheme="minorHAnsi"/>
        </w:rPr>
        <w:t xml:space="preserve"> </w:t>
      </w:r>
      <w:r w:rsidR="00AA38E3" w:rsidRPr="00F377EC">
        <w:rPr>
          <w:rFonts w:asciiTheme="minorHAnsi" w:hAnsiTheme="minorHAnsi" w:cstheme="minorHAnsi"/>
        </w:rPr>
        <w:t xml:space="preserve">in the “NCBI </w:t>
      </w:r>
      <w:r w:rsidR="00AA38E3" w:rsidRPr="00F377EC">
        <w:rPr>
          <w:rFonts w:asciiTheme="minorHAnsi" w:hAnsiTheme="minorHAnsi" w:cstheme="minorHAnsi"/>
          <w:i/>
        </w:rPr>
        <w:t>BLAST</w:t>
      </w:r>
      <w:r w:rsidR="00AA38E3" w:rsidRPr="00F377EC">
        <w:rPr>
          <w:rFonts w:asciiTheme="minorHAnsi" w:hAnsiTheme="minorHAnsi" w:cstheme="minorHAnsi"/>
        </w:rPr>
        <w:t xml:space="preserve"> Link” column</w:t>
      </w:r>
      <w:r w:rsidRPr="00F377EC">
        <w:rPr>
          <w:rFonts w:asciiTheme="minorHAnsi" w:hAnsiTheme="minorHAnsi" w:cstheme="minorHAnsi"/>
        </w:rPr>
        <w:t>.</w:t>
      </w:r>
    </w:p>
    <w:p w14:paraId="7E75EFDE" w14:textId="14F5A7F4" w:rsidR="007B55D5" w:rsidRPr="00F377EC" w:rsidRDefault="007B55D5" w:rsidP="00B62489">
      <w:pPr>
        <w:rPr>
          <w:rFonts w:asciiTheme="minorHAnsi" w:eastAsia="Calibri" w:hAnsiTheme="minorHAnsi" w:cstheme="minorHAnsi"/>
        </w:rPr>
      </w:pPr>
    </w:p>
    <w:p w14:paraId="2F38F7F6" w14:textId="5B15183A" w:rsidR="00AE62B2" w:rsidRPr="00F377EC" w:rsidRDefault="00AE62B2" w:rsidP="00B62489">
      <w:pPr>
        <w:rPr>
          <w:rFonts w:asciiTheme="minorHAnsi" w:eastAsia="Calibri" w:hAnsiTheme="minorHAnsi" w:cstheme="minorHAnsi"/>
        </w:rPr>
      </w:pPr>
    </w:p>
    <w:p w14:paraId="143B263E" w14:textId="4435711F" w:rsidR="00B62489" w:rsidRPr="00F377EC" w:rsidRDefault="00E8023A" w:rsidP="00DF13C5">
      <w:pPr>
        <w:numPr>
          <w:ilvl w:val="0"/>
          <w:numId w:val="21"/>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noProof/>
          <w:color w:val="000000"/>
        </w:rPr>
        <w:drawing>
          <wp:anchor distT="0" distB="0" distL="114300" distR="114300" simplePos="0" relativeHeight="251735040" behindDoc="0" locked="0" layoutInCell="1" allowOverlap="1" wp14:anchorId="60736FB5" wp14:editId="7A9E59FD">
            <wp:simplePos x="0" y="0"/>
            <wp:positionH relativeFrom="column">
              <wp:posOffset>2863215</wp:posOffset>
            </wp:positionH>
            <wp:positionV relativeFrom="paragraph">
              <wp:posOffset>167716</wp:posOffset>
            </wp:positionV>
            <wp:extent cx="3635375" cy="1948815"/>
            <wp:effectExtent l="0" t="0" r="0" b="0"/>
            <wp:wrapSquare wrapText="bothSides"/>
            <wp:docPr id="29" name="Picture 29" descr="The National Center for Biotechnology Information (NCBI) periodically updates the genome assemblies used for BLAST searches that can cause a host of issues when they occur in the middle of a semester. Using the “Genome BLAST” links on the ”Pathways Project Genome Assemblies” page ensures student annotators are navigating to the correct genome assembly database when performing their BLAST search against the whole genome of their target species. However, this circumvention will only be needed in Part 2 of the Pathways Project protocol. In Parts 3 and 5, we will navigate directly to the NCBI BLAST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he National Center for Biotechnology Information (NCBI) periodically updates the genome assemblies used for BLAST searches that can cause a host of issues when they occur in the middle of a semester. Using the “Genome BLAST” links on the ”Pathways Project Genome Assemblies” page ensures student annotators are navigating to the correct genome assembly database when performing their BLAST search against the whole genome of their target species. However, this circumvention will only be needed in Part 2 of the Pathways Project protocol. In Parts 3 and 5, we will navigate directly to the NCBI BLAST home pag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35375" cy="1948815"/>
                    </a:xfrm>
                    <a:prstGeom prst="rect">
                      <a:avLst/>
                    </a:prstGeom>
                  </pic:spPr>
                </pic:pic>
              </a:graphicData>
            </a:graphic>
            <wp14:sizeRelH relativeFrom="page">
              <wp14:pctWidth>0</wp14:pctWidth>
            </wp14:sizeRelH>
            <wp14:sizeRelV relativeFrom="page">
              <wp14:pctHeight>0</wp14:pctHeight>
            </wp14:sizeRelV>
          </wp:anchor>
        </w:drawing>
      </w:r>
      <w:r w:rsidR="00B62489" w:rsidRPr="00F377EC">
        <w:rPr>
          <w:rFonts w:asciiTheme="minorHAnsi" w:eastAsia="Calibri" w:hAnsiTheme="minorHAnsi" w:cstheme="minorHAnsi"/>
          <w:color w:val="000000"/>
        </w:rPr>
        <w:t>Make sure the “</w:t>
      </w:r>
      <w:r w:rsidR="00FD3387" w:rsidRPr="00F377EC">
        <w:rPr>
          <w:rFonts w:asciiTheme="minorHAnsi" w:eastAsia="Calibri" w:hAnsiTheme="minorHAnsi" w:cstheme="minorHAnsi"/>
          <w:i/>
          <w:color w:val="000000"/>
        </w:rPr>
        <w:t>tblastn</w:t>
      </w:r>
      <w:r w:rsidR="00B62489" w:rsidRPr="00F377EC">
        <w:rPr>
          <w:rFonts w:asciiTheme="minorHAnsi" w:eastAsia="Calibri" w:hAnsiTheme="minorHAnsi" w:cstheme="minorHAnsi"/>
          <w:color w:val="000000"/>
        </w:rPr>
        <w:t>” tab is selected (</w:t>
      </w:r>
      <w:r w:rsidR="006B4D13" w:rsidRPr="00F377EC">
        <w:rPr>
          <w:rFonts w:asciiTheme="minorHAnsi" w:eastAsia="Calibri" w:hAnsiTheme="minorHAnsi" w:cstheme="minorHAnsi"/>
          <w:color w:val="000000"/>
        </w:rPr>
        <w:fldChar w:fldCharType="begin"/>
      </w:r>
      <w:r w:rsidR="006B4D13" w:rsidRPr="00F377EC">
        <w:rPr>
          <w:rFonts w:asciiTheme="minorHAnsi" w:eastAsia="Calibri" w:hAnsiTheme="minorHAnsi" w:cstheme="minorHAnsi"/>
          <w:color w:val="000000"/>
        </w:rPr>
        <w:instrText xml:space="preserve"> REF F10 \h </w:instrText>
      </w:r>
      <w:r w:rsidR="00F377EC">
        <w:rPr>
          <w:rFonts w:asciiTheme="minorHAnsi" w:eastAsia="Calibri" w:hAnsiTheme="minorHAnsi" w:cstheme="minorHAnsi"/>
          <w:color w:val="000000"/>
        </w:rPr>
        <w:instrText xml:space="preserve"> \* MERGEFORMAT </w:instrText>
      </w:r>
      <w:r w:rsidR="006B4D13" w:rsidRPr="00F377EC">
        <w:rPr>
          <w:rFonts w:asciiTheme="minorHAnsi" w:eastAsia="Calibri" w:hAnsiTheme="minorHAnsi" w:cstheme="minorHAnsi"/>
          <w:color w:val="000000"/>
        </w:rPr>
      </w:r>
      <w:r w:rsidR="006B4D13"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10</w:t>
      </w:r>
      <w:r w:rsidR="006B4D13" w:rsidRPr="00F377EC">
        <w:rPr>
          <w:rFonts w:asciiTheme="minorHAnsi" w:eastAsia="Calibri" w:hAnsiTheme="minorHAnsi" w:cstheme="minorHAnsi"/>
          <w:color w:val="000000"/>
        </w:rPr>
        <w:fldChar w:fldCharType="end"/>
      </w:r>
      <w:r w:rsidR="00B62489" w:rsidRPr="00F377EC">
        <w:rPr>
          <w:rFonts w:asciiTheme="minorHAnsi" w:eastAsia="Calibri" w:hAnsiTheme="minorHAnsi" w:cstheme="minorHAnsi"/>
          <w:color w:val="000000"/>
        </w:rPr>
        <w:t xml:space="preserve">). </w:t>
      </w:r>
    </w:p>
    <w:p w14:paraId="3C36C362" w14:textId="78F4D138" w:rsidR="00B62489" w:rsidRPr="00F377EC" w:rsidRDefault="00B62489" w:rsidP="00DF13C5">
      <w:pPr>
        <w:numPr>
          <w:ilvl w:val="0"/>
          <w:numId w:val="21"/>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Paste the Rheb-PA sequence</w:t>
      </w:r>
      <w:r w:rsidR="00AF068F" w:rsidRPr="00F377EC">
        <w:rPr>
          <w:rFonts w:asciiTheme="minorHAnsi" w:eastAsia="Calibri" w:hAnsiTheme="minorHAnsi" w:cstheme="minorHAnsi"/>
          <w:color w:val="000000"/>
        </w:rPr>
        <w:t xml:space="preserve"> </w:t>
      </w:r>
      <w:r w:rsidRPr="00F377EC">
        <w:rPr>
          <w:rFonts w:asciiTheme="minorHAnsi" w:eastAsia="Calibri" w:hAnsiTheme="minorHAnsi" w:cstheme="minorHAnsi"/>
          <w:color w:val="000000"/>
        </w:rPr>
        <w:t xml:space="preserve">we copied from Part 2.1 into the “Enter Query Sequence” text box. </w:t>
      </w:r>
    </w:p>
    <w:p w14:paraId="346D8441" w14:textId="1382CBD5" w:rsidR="005E190C" w:rsidRPr="00F377EC" w:rsidRDefault="005E190C" w:rsidP="00DF13C5">
      <w:pPr>
        <w:numPr>
          <w:ilvl w:val="0"/>
          <w:numId w:val="21"/>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Click within the “Job Title” text box and it should automatically populate.</w:t>
      </w:r>
    </w:p>
    <w:p w14:paraId="3BD52773" w14:textId="090B2246" w:rsidR="00B62489" w:rsidRPr="00F377EC" w:rsidRDefault="00B62489" w:rsidP="00DF13C5">
      <w:pPr>
        <w:numPr>
          <w:ilvl w:val="0"/>
          <w:numId w:val="21"/>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Make sure the check box next to “Show results in a new window” is selected.</w:t>
      </w:r>
    </w:p>
    <w:p w14:paraId="7C15DF4A" w14:textId="3F04A133" w:rsidR="009479FE" w:rsidRPr="00F377EC" w:rsidRDefault="00B62489" w:rsidP="00530DDF">
      <w:pPr>
        <w:numPr>
          <w:ilvl w:val="0"/>
          <w:numId w:val="21"/>
        </w:numPr>
        <w:pBdr>
          <w:top w:val="nil"/>
          <w:left w:val="nil"/>
          <w:bottom w:val="nil"/>
          <w:right w:val="nil"/>
          <w:between w:val="nil"/>
        </w:pBdr>
        <w:spacing w:after="120"/>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t>
      </w:r>
      <w:r w:rsidR="009524D9"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the “</w:t>
      </w:r>
      <w:r w:rsidR="0001646C" w:rsidRPr="00F377EC">
        <w:rPr>
          <w:rFonts w:asciiTheme="minorHAnsi" w:eastAsia="Calibri" w:hAnsiTheme="minorHAnsi" w:cstheme="minorHAnsi"/>
          <w:i/>
          <w:color w:val="000000"/>
        </w:rPr>
        <w:t>BLAST</w:t>
      </w:r>
      <w:r w:rsidRPr="00F377EC">
        <w:rPr>
          <w:rFonts w:asciiTheme="minorHAnsi" w:eastAsia="Calibri" w:hAnsiTheme="minorHAnsi" w:cstheme="minorHAnsi"/>
          <w:color w:val="000000"/>
        </w:rPr>
        <w:t>” button.</w:t>
      </w:r>
    </w:p>
    <w:p w14:paraId="0C16D17A" w14:textId="554E323C" w:rsidR="00530DDF" w:rsidRPr="00F377EC" w:rsidRDefault="00530DDF" w:rsidP="00114802">
      <w:pPr>
        <w:pBdr>
          <w:top w:val="nil"/>
          <w:left w:val="nil"/>
          <w:bottom w:val="nil"/>
          <w:right w:val="nil"/>
          <w:between w:val="nil"/>
        </w:pBdr>
        <w:ind w:left="360"/>
        <w:jc w:val="center"/>
        <w:rPr>
          <w:rFonts w:asciiTheme="minorHAnsi" w:eastAsia="Calibri" w:hAnsiTheme="minorHAnsi" w:cstheme="minorHAnsi"/>
          <w:color w:val="000000"/>
        </w:rPr>
      </w:pPr>
      <w:r w:rsidRPr="00F377EC">
        <w:rPr>
          <w:rFonts w:asciiTheme="minorHAnsi" w:eastAsia="Calibri" w:hAnsiTheme="minorHAnsi" w:cstheme="minorHAnsi"/>
          <w:noProof/>
          <w:color w:val="000000"/>
        </w:rPr>
        <w:lastRenderedPageBreak/>
        <w:drawing>
          <wp:inline distT="0" distB="0" distL="0" distR="0" wp14:anchorId="33EA0E00" wp14:editId="74F4AD0D">
            <wp:extent cx="6400800" cy="2894330"/>
            <wp:effectExtent l="0" t="0" r="0" b="1270"/>
            <wp:docPr id="47" name="Picture 47" descr="Configure tblastn to compare the D. melanogaster protein Rheb-PA (query) against the D. yakuba whole genome assembly (data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onfigure tblastn to compare the D. melanogaster protein Rheb-PA (query) against the D. yakuba whole genome assembly (database)."/>
                    <pic:cNvPicPr/>
                  </pic:nvPicPr>
                  <pic:blipFill>
                    <a:blip r:embed="rId36">
                      <a:extLst>
                        <a:ext uri="{28A0092B-C50C-407E-A947-70E740481C1C}">
                          <a14:useLocalDpi xmlns:a14="http://schemas.microsoft.com/office/drawing/2010/main" val="0"/>
                        </a:ext>
                      </a:extLst>
                    </a:blip>
                    <a:stretch>
                      <a:fillRect/>
                    </a:stretch>
                  </pic:blipFill>
                  <pic:spPr>
                    <a:xfrm>
                      <a:off x="0" y="0"/>
                      <a:ext cx="6400800" cy="2894330"/>
                    </a:xfrm>
                    <a:prstGeom prst="rect">
                      <a:avLst/>
                    </a:prstGeom>
                  </pic:spPr>
                </pic:pic>
              </a:graphicData>
            </a:graphic>
          </wp:inline>
        </w:drawing>
      </w:r>
    </w:p>
    <w:p w14:paraId="4DB20F35" w14:textId="6D370A43" w:rsidR="003B55B7" w:rsidRPr="00F377EC" w:rsidRDefault="00B62489" w:rsidP="00C072A3">
      <w:pPr>
        <w:pStyle w:val="FigureLegend"/>
        <w:rPr>
          <w:rFonts w:asciiTheme="minorHAnsi" w:hAnsiTheme="minorHAnsi" w:cstheme="minorHAnsi"/>
        </w:rPr>
      </w:pPr>
      <w:bookmarkStart w:id="32" w:name="Figure11"/>
      <w:bookmarkStart w:id="33" w:name="F10"/>
      <w:r w:rsidRPr="00F377EC">
        <w:rPr>
          <w:rFonts w:asciiTheme="minorHAnsi" w:hAnsiTheme="minorHAnsi" w:cstheme="minorHAnsi"/>
        </w:rPr>
        <w:t>Figure 1</w:t>
      </w:r>
      <w:bookmarkEnd w:id="32"/>
      <w:r w:rsidR="003B3FFD" w:rsidRPr="00F377EC">
        <w:rPr>
          <w:rFonts w:asciiTheme="minorHAnsi" w:hAnsiTheme="minorHAnsi" w:cstheme="minorHAnsi"/>
        </w:rPr>
        <w:t>0</w:t>
      </w:r>
      <w:bookmarkEnd w:id="33"/>
      <w:r w:rsidRPr="00F377EC">
        <w:rPr>
          <w:rFonts w:asciiTheme="minorHAnsi" w:hAnsiTheme="minorHAnsi" w:cstheme="minorHAnsi"/>
        </w:rPr>
        <w:t xml:space="preserve">   Configure </w:t>
      </w:r>
      <w:r w:rsidR="00FD3387" w:rsidRPr="00F377EC">
        <w:rPr>
          <w:rFonts w:asciiTheme="minorHAnsi" w:hAnsiTheme="minorHAnsi" w:cstheme="minorHAnsi"/>
          <w:i/>
        </w:rPr>
        <w:t>tblastn</w:t>
      </w:r>
      <w:r w:rsidRPr="00F377EC">
        <w:rPr>
          <w:rFonts w:asciiTheme="minorHAnsi" w:hAnsiTheme="minorHAnsi" w:cstheme="minorHAnsi"/>
        </w:rPr>
        <w:t xml:space="preserve"> to compare the </w:t>
      </w:r>
      <w:r w:rsidRPr="00F377EC">
        <w:rPr>
          <w:rFonts w:asciiTheme="minorHAnsi" w:hAnsiTheme="minorHAnsi" w:cstheme="minorHAnsi"/>
          <w:i/>
        </w:rPr>
        <w:t>D. melanogaster</w:t>
      </w:r>
      <w:r w:rsidRPr="00F377EC">
        <w:rPr>
          <w:rFonts w:asciiTheme="minorHAnsi" w:hAnsiTheme="minorHAnsi" w:cstheme="minorHAnsi"/>
        </w:rPr>
        <w:t xml:space="preserve"> protein Rheb-PA </w:t>
      </w:r>
      <w:r w:rsidR="00E82E06" w:rsidRPr="00F377EC">
        <w:rPr>
          <w:rFonts w:asciiTheme="minorHAnsi" w:hAnsiTheme="minorHAnsi" w:cstheme="minorHAnsi"/>
        </w:rPr>
        <w:t xml:space="preserve">(query) </w:t>
      </w:r>
      <w:r w:rsidRPr="00F377EC">
        <w:rPr>
          <w:rFonts w:asciiTheme="minorHAnsi" w:hAnsiTheme="minorHAnsi" w:cstheme="minorHAnsi"/>
        </w:rPr>
        <w:t xml:space="preserve">against the </w:t>
      </w:r>
      <w:r w:rsidRPr="00F377EC">
        <w:rPr>
          <w:rFonts w:asciiTheme="minorHAnsi" w:hAnsiTheme="minorHAnsi" w:cstheme="minorHAnsi"/>
          <w:i/>
        </w:rPr>
        <w:t>D. yakuba</w:t>
      </w:r>
      <w:r w:rsidRPr="00F377EC">
        <w:rPr>
          <w:rFonts w:asciiTheme="minorHAnsi" w:hAnsiTheme="minorHAnsi" w:cstheme="minorHAnsi"/>
        </w:rPr>
        <w:t xml:space="preserve"> whole genome assembly</w:t>
      </w:r>
      <w:r w:rsidR="00E82E06" w:rsidRPr="00F377EC">
        <w:rPr>
          <w:rFonts w:asciiTheme="minorHAnsi" w:hAnsiTheme="minorHAnsi" w:cstheme="minorHAnsi"/>
        </w:rPr>
        <w:t xml:space="preserve"> (database)</w:t>
      </w:r>
      <w:r w:rsidRPr="00F377EC">
        <w:rPr>
          <w:rFonts w:asciiTheme="minorHAnsi" w:hAnsiTheme="minorHAnsi" w:cstheme="minorHAnsi"/>
        </w:rPr>
        <w:t>.</w:t>
      </w:r>
    </w:p>
    <w:p w14:paraId="1AA852E3" w14:textId="77777777" w:rsidR="00D36846" w:rsidRPr="00F377EC" w:rsidRDefault="00D36846" w:rsidP="00B62489">
      <w:pPr>
        <w:rPr>
          <w:rFonts w:asciiTheme="minorHAnsi" w:eastAsia="Calibri" w:hAnsiTheme="minorHAnsi" w:cstheme="minorHAnsi"/>
        </w:rPr>
      </w:pPr>
    </w:p>
    <w:p w14:paraId="330C30B4" w14:textId="1F33A0B0"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When performing a search, </w:t>
      </w:r>
      <w:r w:rsidR="0001646C" w:rsidRPr="00F377EC">
        <w:rPr>
          <w:rFonts w:asciiTheme="minorHAnsi" w:eastAsia="Calibri" w:hAnsiTheme="minorHAnsi" w:cstheme="minorHAnsi"/>
          <w:i/>
        </w:rPr>
        <w:t>BLAST</w:t>
      </w:r>
      <w:r w:rsidRPr="00F377EC">
        <w:rPr>
          <w:rFonts w:asciiTheme="minorHAnsi" w:eastAsia="Calibri" w:hAnsiTheme="minorHAnsi" w:cstheme="minorHAnsi"/>
        </w:rPr>
        <w:t xml:space="preserve"> may return any number of matches (often referred to as “hits”) for regions of local similarity between our query sequence and database; however, each hit is not necessarily statistically significant. </w:t>
      </w:r>
      <w:r w:rsidR="0001646C" w:rsidRPr="00F377EC">
        <w:rPr>
          <w:rFonts w:asciiTheme="minorHAnsi" w:eastAsia="Calibri" w:hAnsiTheme="minorHAnsi" w:cstheme="minorHAnsi"/>
          <w:i/>
        </w:rPr>
        <w:t>BLAST</w:t>
      </w:r>
      <w:r w:rsidRPr="00F377EC">
        <w:rPr>
          <w:rFonts w:asciiTheme="minorHAnsi" w:eastAsia="Calibri" w:hAnsiTheme="minorHAnsi" w:cstheme="minorHAnsi"/>
        </w:rPr>
        <w:t xml:space="preserve"> provides statistical scores to help us determine which alignments between the two sequences are statistically significant and which are spurious (i.e., likely occurred by chance alone and, therefore, are not evidence of real biological conservation). If </w:t>
      </w:r>
      <w:r w:rsidR="0001646C" w:rsidRPr="00F377EC">
        <w:rPr>
          <w:rFonts w:asciiTheme="minorHAnsi" w:eastAsia="Calibri" w:hAnsiTheme="minorHAnsi" w:cstheme="minorHAnsi"/>
          <w:i/>
        </w:rPr>
        <w:t>BLAST</w:t>
      </w:r>
      <w:r w:rsidRPr="00F377EC">
        <w:rPr>
          <w:rFonts w:asciiTheme="minorHAnsi" w:eastAsia="Calibri" w:hAnsiTheme="minorHAnsi" w:cstheme="minorHAnsi"/>
        </w:rPr>
        <w:t xml:space="preserve"> returns multiple good hits (i.e., more than one match with a low E-value and a high sequence identity), we will need to investigate them all further to determine if we have the best ortholog.</w:t>
      </w:r>
    </w:p>
    <w:p w14:paraId="75B525C8" w14:textId="77777777" w:rsidR="00B62489" w:rsidRPr="00F377EC" w:rsidRDefault="00B62489" w:rsidP="00B62489">
      <w:pPr>
        <w:rPr>
          <w:rFonts w:asciiTheme="minorHAnsi" w:eastAsia="Calibri" w:hAnsiTheme="minorHAnsi" w:cstheme="minorHAnsi"/>
        </w:rPr>
      </w:pPr>
    </w:p>
    <w:p w14:paraId="417752EE" w14:textId="245F74B3"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Our </w:t>
      </w:r>
      <w:r w:rsidR="00FD3387" w:rsidRPr="00F377EC">
        <w:rPr>
          <w:rFonts w:asciiTheme="minorHAnsi" w:eastAsia="Calibri" w:hAnsiTheme="minorHAnsi" w:cstheme="minorHAnsi"/>
          <w:i/>
        </w:rPr>
        <w:t>tblastn</w:t>
      </w:r>
      <w:r w:rsidRPr="00F377EC">
        <w:rPr>
          <w:rFonts w:asciiTheme="minorHAnsi" w:eastAsia="Calibri" w:hAnsiTheme="minorHAnsi" w:cstheme="minorHAnsi"/>
        </w:rPr>
        <w:t xml:space="preserve"> search found </w:t>
      </w:r>
      <w:r w:rsidR="00C06DDA" w:rsidRPr="00F377EC">
        <w:rPr>
          <w:rFonts w:asciiTheme="minorHAnsi" w:eastAsia="Calibri" w:hAnsiTheme="minorHAnsi" w:cstheme="minorHAnsi"/>
        </w:rPr>
        <w:t>six</w:t>
      </w:r>
      <w:r w:rsidRPr="00F377EC">
        <w:rPr>
          <w:rFonts w:asciiTheme="minorHAnsi" w:eastAsia="Calibri" w:hAnsiTheme="minorHAnsi" w:cstheme="minorHAnsi"/>
        </w:rPr>
        <w:t xml:space="preserve"> regions within the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genome that show similarities with the protein sequence of </w:t>
      </w:r>
      <w:r w:rsidRPr="00F377EC">
        <w:rPr>
          <w:rFonts w:asciiTheme="minorHAnsi" w:eastAsia="Calibri" w:hAnsiTheme="minorHAnsi" w:cstheme="minorHAnsi"/>
          <w:i/>
        </w:rPr>
        <w:t>Rheb</w:t>
      </w:r>
      <w:r w:rsidRPr="00F377EC">
        <w:rPr>
          <w:rFonts w:asciiTheme="minorHAnsi" w:eastAsia="Calibri" w:hAnsiTheme="minorHAnsi" w:cstheme="minorHAnsi"/>
        </w:rPr>
        <w:t xml:space="preserve"> in </w:t>
      </w:r>
      <w:r w:rsidRPr="00F377EC">
        <w:rPr>
          <w:rFonts w:asciiTheme="minorHAnsi" w:eastAsia="Calibri" w:hAnsiTheme="minorHAnsi" w:cstheme="minorHAnsi"/>
          <w:i/>
        </w:rPr>
        <w:t xml:space="preserve">D. melanogaster </w:t>
      </w:r>
      <w:r w:rsidRPr="00F377EC">
        <w:rPr>
          <w:rFonts w:asciiTheme="minorHAnsi" w:eastAsia="Calibri" w:hAnsiTheme="minorHAnsi" w:cstheme="minorHAnsi"/>
        </w:rPr>
        <w:t>(</w:t>
      </w:r>
      <w:r w:rsidR="006B4D13" w:rsidRPr="00F377EC">
        <w:rPr>
          <w:rFonts w:asciiTheme="minorHAnsi" w:eastAsia="Calibri" w:hAnsiTheme="minorHAnsi" w:cstheme="minorHAnsi"/>
        </w:rPr>
        <w:fldChar w:fldCharType="begin"/>
      </w:r>
      <w:r w:rsidR="006B4D13" w:rsidRPr="00F377EC">
        <w:rPr>
          <w:rFonts w:asciiTheme="minorHAnsi" w:eastAsia="Calibri" w:hAnsiTheme="minorHAnsi" w:cstheme="minorHAnsi"/>
        </w:rPr>
        <w:instrText xml:space="preserve"> REF F11 \h </w:instrText>
      </w:r>
      <w:r w:rsidR="00F377EC">
        <w:rPr>
          <w:rFonts w:asciiTheme="minorHAnsi" w:eastAsia="Calibri" w:hAnsiTheme="minorHAnsi" w:cstheme="minorHAnsi"/>
        </w:rPr>
        <w:instrText xml:space="preserve"> \* MERGEFORMAT </w:instrText>
      </w:r>
      <w:r w:rsidR="006B4D13" w:rsidRPr="00F377EC">
        <w:rPr>
          <w:rFonts w:asciiTheme="minorHAnsi" w:eastAsia="Calibri" w:hAnsiTheme="minorHAnsi" w:cstheme="minorHAnsi"/>
        </w:rPr>
      </w:r>
      <w:r w:rsidR="006B4D13" w:rsidRPr="00F377EC">
        <w:rPr>
          <w:rFonts w:asciiTheme="minorHAnsi" w:eastAsia="Calibri" w:hAnsiTheme="minorHAnsi" w:cstheme="minorHAnsi"/>
        </w:rPr>
        <w:fldChar w:fldCharType="separate"/>
      </w:r>
      <w:r w:rsidR="00604BCE" w:rsidRPr="00F377EC">
        <w:rPr>
          <w:rFonts w:asciiTheme="minorHAnsi" w:hAnsiTheme="minorHAnsi" w:cstheme="minorHAnsi"/>
        </w:rPr>
        <w:t>Figure 11</w:t>
      </w:r>
      <w:r w:rsidR="006B4D13" w:rsidRPr="00F377EC">
        <w:rPr>
          <w:rFonts w:asciiTheme="minorHAnsi" w:eastAsia="Calibri" w:hAnsiTheme="minorHAnsi" w:cstheme="minorHAnsi"/>
        </w:rPr>
        <w:fldChar w:fldCharType="end"/>
      </w:r>
      <w:r w:rsidRPr="00F377EC">
        <w:rPr>
          <w:rFonts w:asciiTheme="minorHAnsi" w:eastAsia="Calibri" w:hAnsiTheme="minorHAnsi" w:cstheme="minorHAnsi"/>
        </w:rPr>
        <w:t>); however, only one of these is a good hit (</w:t>
      </w:r>
      <w:r w:rsidRPr="00F377EC">
        <w:rPr>
          <w:rFonts w:asciiTheme="minorHAnsi" w:eastAsia="Calibri" w:hAnsiTheme="minorHAnsi" w:cstheme="minorHAnsi"/>
          <w:i/>
          <w:color w:val="000000"/>
        </w:rPr>
        <w:t>Drosophila yakuba</w:t>
      </w:r>
      <w:r w:rsidRPr="00F377EC">
        <w:rPr>
          <w:rFonts w:asciiTheme="minorHAnsi" w:eastAsia="Calibri" w:hAnsiTheme="minorHAnsi" w:cstheme="minorHAnsi"/>
          <w:color w:val="000000"/>
        </w:rPr>
        <w:t xml:space="preserve"> strain Tai18E2 </w:t>
      </w:r>
      <w:r w:rsidRPr="00F377EC">
        <w:rPr>
          <w:rFonts w:asciiTheme="minorHAnsi" w:eastAsia="Calibri" w:hAnsiTheme="minorHAnsi" w:cstheme="minorHAnsi"/>
          <w:bCs/>
          <w:color w:val="000000"/>
        </w:rPr>
        <w:t>chromosome 3R</w:t>
      </w:r>
      <w:r w:rsidRPr="00F377EC">
        <w:rPr>
          <w:rFonts w:asciiTheme="minorHAnsi" w:eastAsia="Calibri" w:hAnsiTheme="minorHAnsi" w:cstheme="minorHAnsi"/>
          <w:color w:val="000000"/>
        </w:rPr>
        <w:t>, whole genome shotgun sequence</w:t>
      </w:r>
      <w:r w:rsidRPr="00F377EC">
        <w:rPr>
          <w:rFonts w:asciiTheme="minorHAnsi" w:eastAsia="Calibri" w:hAnsiTheme="minorHAnsi" w:cstheme="minorHAnsi"/>
        </w:rPr>
        <w:t>; sequence identity</w:t>
      </w:r>
      <w:r w:rsidR="00667EB1" w:rsidRPr="00F377EC">
        <w:rPr>
          <w:rFonts w:asciiTheme="minorHAnsi" w:eastAsia="Calibri" w:hAnsiTheme="minorHAnsi" w:cstheme="minorHAnsi"/>
        </w:rPr>
        <w:t>:</w:t>
      </w:r>
      <w:r w:rsidRPr="00F377EC">
        <w:rPr>
          <w:rFonts w:asciiTheme="minorHAnsi" w:eastAsia="Calibri" w:hAnsiTheme="minorHAnsi" w:cstheme="minorHAnsi"/>
        </w:rPr>
        <w:t xml:space="preserve"> 97.14% and E-value</w:t>
      </w:r>
      <w:r w:rsidR="00667EB1" w:rsidRPr="00F377EC">
        <w:rPr>
          <w:rFonts w:asciiTheme="minorHAnsi" w:eastAsia="Calibri" w:hAnsiTheme="minorHAnsi" w:cstheme="minorHAnsi"/>
        </w:rPr>
        <w:t>:</w:t>
      </w:r>
      <w:r w:rsidRPr="00F377EC">
        <w:rPr>
          <w:rFonts w:asciiTheme="minorHAnsi" w:eastAsia="Calibri" w:hAnsiTheme="minorHAnsi" w:cstheme="minorHAnsi"/>
        </w:rPr>
        <w:t xml:space="preserve"> 2e-78</w:t>
      </w:r>
      <w:r w:rsidR="004A08CE" w:rsidRPr="00F377EC">
        <w:rPr>
          <w:rStyle w:val="FootnoteReference"/>
          <w:rFonts w:asciiTheme="minorHAnsi" w:eastAsia="Calibri" w:hAnsiTheme="minorHAnsi" w:cstheme="minorHAnsi"/>
        </w:rPr>
        <w:footnoteReference w:id="1"/>
      </w:r>
      <w:r w:rsidRPr="00F377EC">
        <w:rPr>
          <w:rFonts w:asciiTheme="minorHAnsi" w:eastAsia="Calibri" w:hAnsiTheme="minorHAnsi" w:cstheme="minorHAnsi"/>
        </w:rPr>
        <w:t xml:space="preserve">). The second hit has a much higher E-value (8e-37) and much lower percent identity (43.75%), and this pattern of increasingly lower quality matches continues throughout the other </w:t>
      </w:r>
      <w:r w:rsidR="00C06DDA" w:rsidRPr="00F377EC">
        <w:rPr>
          <w:rFonts w:asciiTheme="minorHAnsi" w:eastAsia="Calibri" w:hAnsiTheme="minorHAnsi" w:cstheme="minorHAnsi"/>
        </w:rPr>
        <w:t>four</w:t>
      </w:r>
      <w:r w:rsidRPr="00F377EC">
        <w:rPr>
          <w:rFonts w:asciiTheme="minorHAnsi" w:eastAsia="Calibri" w:hAnsiTheme="minorHAnsi" w:cstheme="minorHAnsi"/>
        </w:rPr>
        <w:t xml:space="preserve"> matches as well. Therefore, we will continue our analysis based on the hypothesis that the putative ortholog of Rheb-PA in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is located somewhere </w:t>
      </w:r>
      <w:r w:rsidR="00E25412" w:rsidRPr="00F377EC">
        <w:rPr>
          <w:rFonts w:asciiTheme="minorHAnsi" w:eastAsia="Calibri" w:hAnsiTheme="minorHAnsi" w:cstheme="minorHAnsi"/>
        </w:rPr>
        <w:t>in the scaffold of</w:t>
      </w:r>
      <w:r w:rsidR="006307E4" w:rsidRPr="00F377EC">
        <w:rPr>
          <w:rFonts w:asciiTheme="minorHAnsi" w:eastAsia="Calibri" w:hAnsiTheme="minorHAnsi" w:cstheme="minorHAnsi"/>
        </w:rPr>
        <w:t xml:space="preserve"> </w:t>
      </w:r>
      <w:r w:rsidRPr="00F377EC">
        <w:rPr>
          <w:rFonts w:asciiTheme="minorHAnsi" w:eastAsia="Calibri" w:hAnsiTheme="minorHAnsi" w:cstheme="minorHAnsi"/>
        </w:rPr>
        <w:t>chromosome 3</w:t>
      </w:r>
      <w:r w:rsidR="006307E4" w:rsidRPr="00F377EC">
        <w:rPr>
          <w:rFonts w:asciiTheme="minorHAnsi" w:eastAsia="Calibri" w:hAnsiTheme="minorHAnsi" w:cstheme="minorHAnsi"/>
        </w:rPr>
        <w:t>R</w:t>
      </w:r>
      <w:r w:rsidRPr="00F377EC">
        <w:rPr>
          <w:rFonts w:asciiTheme="minorHAnsi" w:eastAsia="Calibri" w:hAnsiTheme="minorHAnsi" w:cstheme="minorHAnsi"/>
        </w:rPr>
        <w:t xml:space="preserve"> (chr3R).</w:t>
      </w:r>
    </w:p>
    <w:p w14:paraId="19B5563F" w14:textId="35C4EE38" w:rsidR="00B62489" w:rsidRPr="00F377EC" w:rsidRDefault="006152ED" w:rsidP="00B62489">
      <w:pPr>
        <w:rPr>
          <w:rFonts w:asciiTheme="minorHAnsi" w:eastAsia="Calibri" w:hAnsiTheme="minorHAnsi" w:cstheme="minorHAnsi"/>
        </w:rPr>
      </w:pPr>
      <w:r w:rsidRPr="00F377EC">
        <w:rPr>
          <w:rFonts w:asciiTheme="minorHAnsi" w:eastAsia="Calibri" w:hAnsiTheme="minorHAnsi" w:cstheme="minorHAnsi"/>
          <w:noProof/>
        </w:rPr>
        <w:drawing>
          <wp:anchor distT="0" distB="0" distL="114300" distR="114300" simplePos="0" relativeHeight="251736064" behindDoc="0" locked="0" layoutInCell="1" allowOverlap="1" wp14:anchorId="10E03298" wp14:editId="166C0576">
            <wp:simplePos x="0" y="0"/>
            <wp:positionH relativeFrom="column">
              <wp:posOffset>2690784</wp:posOffset>
            </wp:positionH>
            <wp:positionV relativeFrom="paragraph">
              <wp:posOffset>72553</wp:posOffset>
            </wp:positionV>
            <wp:extent cx="3630440" cy="1149639"/>
            <wp:effectExtent l="0" t="0" r="1905" b="6350"/>
            <wp:wrapSquare wrapText="bothSides"/>
            <wp:docPr id="35" name="Picture 35" descr="Similar to how humans have unique fingerprints that can be used to identify them at crime scenes, each biological sequence is assigned a unique accession number to allow scientists to identify it from the millions of other sequences stored in a datab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Similar to how humans have unique fingerprints that can be used to identify them at crime scenes, each biological sequence is assigned a unique accession number to allow scientists to identify it from the millions of other sequences stored in a database.  "/>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30440" cy="1149639"/>
                    </a:xfrm>
                    <a:prstGeom prst="rect">
                      <a:avLst/>
                    </a:prstGeom>
                  </pic:spPr>
                </pic:pic>
              </a:graphicData>
            </a:graphic>
            <wp14:sizeRelH relativeFrom="page">
              <wp14:pctWidth>0</wp14:pctWidth>
            </wp14:sizeRelH>
            <wp14:sizeRelV relativeFrom="page">
              <wp14:pctHeight>0</wp14:pctHeight>
            </wp14:sizeRelV>
          </wp:anchor>
        </w:drawing>
      </w:r>
    </w:p>
    <w:p w14:paraId="3E0EAC64" w14:textId="6DDA403A" w:rsidR="006151AA" w:rsidRPr="00F377EC" w:rsidRDefault="00B62489" w:rsidP="004A08CE">
      <w:pPr>
        <w:spacing w:after="60"/>
        <w:rPr>
          <w:rFonts w:asciiTheme="minorHAnsi" w:eastAsia="Calibri" w:hAnsiTheme="minorHAnsi" w:cstheme="minorHAnsi"/>
        </w:rPr>
      </w:pPr>
      <w:r w:rsidRPr="00F377EC">
        <w:rPr>
          <w:rFonts w:asciiTheme="minorHAnsi" w:eastAsia="Calibri" w:hAnsiTheme="minorHAnsi" w:cstheme="minorHAnsi"/>
        </w:rPr>
        <w:t xml:space="preserve">Notice that each of the genome regions of our </w:t>
      </w:r>
      <w:r w:rsidR="00C06DDA" w:rsidRPr="00F377EC">
        <w:rPr>
          <w:rFonts w:asciiTheme="minorHAnsi" w:eastAsia="Calibri" w:hAnsiTheme="minorHAnsi" w:cstheme="minorHAnsi"/>
        </w:rPr>
        <w:t>six</w:t>
      </w:r>
      <w:r w:rsidRPr="00F377EC">
        <w:rPr>
          <w:rFonts w:asciiTheme="minorHAnsi" w:eastAsia="Calibri" w:hAnsiTheme="minorHAnsi" w:cstheme="minorHAnsi"/>
        </w:rPr>
        <w:t xml:space="preserve"> hits has a unique </w:t>
      </w:r>
      <w:r w:rsidR="00863EAE" w:rsidRPr="00F377EC">
        <w:rPr>
          <w:rFonts w:asciiTheme="minorHAnsi" w:eastAsia="Calibri" w:hAnsiTheme="minorHAnsi" w:cstheme="minorHAnsi"/>
        </w:rPr>
        <w:t>a</w:t>
      </w:r>
      <w:r w:rsidRPr="00F377EC">
        <w:rPr>
          <w:rFonts w:asciiTheme="minorHAnsi" w:eastAsia="Calibri" w:hAnsiTheme="minorHAnsi" w:cstheme="minorHAnsi"/>
        </w:rPr>
        <w:t xml:space="preserve">ccession number. The </w:t>
      </w:r>
      <w:r w:rsidR="00863EAE" w:rsidRPr="00F377EC">
        <w:rPr>
          <w:rFonts w:asciiTheme="minorHAnsi" w:eastAsia="Calibri" w:hAnsiTheme="minorHAnsi" w:cstheme="minorHAnsi"/>
        </w:rPr>
        <w:t>a</w:t>
      </w:r>
      <w:r w:rsidRPr="00F377EC">
        <w:rPr>
          <w:rFonts w:asciiTheme="minorHAnsi" w:eastAsia="Calibri" w:hAnsiTheme="minorHAnsi" w:cstheme="minorHAnsi"/>
        </w:rPr>
        <w:t xml:space="preserve">ccession number for </w:t>
      </w:r>
      <w:r w:rsidR="00581921" w:rsidRPr="00F377EC">
        <w:rPr>
          <w:rFonts w:asciiTheme="minorHAnsi" w:eastAsia="Calibri" w:hAnsiTheme="minorHAnsi" w:cstheme="minorHAnsi"/>
        </w:rPr>
        <w:t>the</w:t>
      </w:r>
      <w:r w:rsidR="009659CD" w:rsidRPr="00F377EC">
        <w:rPr>
          <w:rFonts w:asciiTheme="minorHAnsi" w:eastAsia="Calibri" w:hAnsiTheme="minorHAnsi" w:cstheme="minorHAnsi"/>
        </w:rPr>
        <w:t xml:space="preserve"> </w:t>
      </w:r>
      <w:r w:rsidR="00863EAE" w:rsidRPr="00F377EC">
        <w:rPr>
          <w:rFonts w:asciiTheme="minorHAnsi" w:eastAsia="Calibri" w:hAnsiTheme="minorHAnsi" w:cstheme="minorHAnsi"/>
        </w:rPr>
        <w:t>chromosome 3R</w:t>
      </w:r>
      <w:r w:rsidR="009659CD" w:rsidRPr="00F377EC">
        <w:rPr>
          <w:rFonts w:asciiTheme="minorHAnsi" w:eastAsia="Calibri" w:hAnsiTheme="minorHAnsi" w:cstheme="minorHAnsi"/>
        </w:rPr>
        <w:t xml:space="preserve"> scaffold</w:t>
      </w:r>
      <w:r w:rsidR="00581921" w:rsidRPr="00F377EC">
        <w:rPr>
          <w:rFonts w:asciiTheme="minorHAnsi" w:eastAsia="Calibri" w:hAnsiTheme="minorHAnsi" w:cstheme="minorHAnsi"/>
        </w:rPr>
        <w:t xml:space="preserve"> in </w:t>
      </w:r>
      <w:r w:rsidR="00581921" w:rsidRPr="00F377EC">
        <w:rPr>
          <w:rFonts w:asciiTheme="minorHAnsi" w:eastAsia="Calibri" w:hAnsiTheme="minorHAnsi" w:cstheme="minorHAnsi"/>
          <w:i/>
          <w:iCs/>
        </w:rPr>
        <w:t>D. yakuba</w:t>
      </w:r>
      <w:r w:rsidRPr="00F377EC">
        <w:rPr>
          <w:rFonts w:asciiTheme="minorHAnsi" w:eastAsia="Calibri" w:hAnsiTheme="minorHAnsi" w:cstheme="minorHAnsi"/>
        </w:rPr>
        <w:t xml:space="preserve"> is CM000160.2 (</w:t>
      </w:r>
      <w:r w:rsidR="006B4D13" w:rsidRPr="00F377EC">
        <w:rPr>
          <w:rFonts w:asciiTheme="minorHAnsi" w:eastAsia="Calibri" w:hAnsiTheme="minorHAnsi" w:cstheme="minorHAnsi"/>
        </w:rPr>
        <w:fldChar w:fldCharType="begin"/>
      </w:r>
      <w:r w:rsidR="006B4D13" w:rsidRPr="00F377EC">
        <w:rPr>
          <w:rFonts w:asciiTheme="minorHAnsi" w:eastAsia="Calibri" w:hAnsiTheme="minorHAnsi" w:cstheme="minorHAnsi"/>
        </w:rPr>
        <w:instrText xml:space="preserve"> REF F11 \h </w:instrText>
      </w:r>
      <w:r w:rsidR="00F377EC">
        <w:rPr>
          <w:rFonts w:asciiTheme="minorHAnsi" w:eastAsia="Calibri" w:hAnsiTheme="minorHAnsi" w:cstheme="minorHAnsi"/>
        </w:rPr>
        <w:instrText xml:space="preserve"> \* MERGEFORMAT </w:instrText>
      </w:r>
      <w:r w:rsidR="006B4D13" w:rsidRPr="00F377EC">
        <w:rPr>
          <w:rFonts w:asciiTheme="minorHAnsi" w:eastAsia="Calibri" w:hAnsiTheme="minorHAnsi" w:cstheme="minorHAnsi"/>
        </w:rPr>
      </w:r>
      <w:r w:rsidR="006B4D13" w:rsidRPr="00F377EC">
        <w:rPr>
          <w:rFonts w:asciiTheme="minorHAnsi" w:eastAsia="Calibri" w:hAnsiTheme="minorHAnsi" w:cstheme="minorHAnsi"/>
        </w:rPr>
        <w:fldChar w:fldCharType="separate"/>
      </w:r>
      <w:r w:rsidR="00604BCE" w:rsidRPr="00F377EC">
        <w:rPr>
          <w:rFonts w:asciiTheme="minorHAnsi" w:hAnsiTheme="minorHAnsi" w:cstheme="minorHAnsi"/>
        </w:rPr>
        <w:t>Figure 11</w:t>
      </w:r>
      <w:r w:rsidR="006B4D13" w:rsidRPr="00F377EC">
        <w:rPr>
          <w:rFonts w:asciiTheme="minorHAnsi" w:eastAsia="Calibri" w:hAnsiTheme="minorHAnsi" w:cstheme="minorHAnsi"/>
        </w:rPr>
        <w:fldChar w:fldCharType="end"/>
      </w:r>
      <w:r w:rsidRPr="00F377EC">
        <w:rPr>
          <w:rFonts w:asciiTheme="minorHAnsi" w:eastAsia="Calibri" w:hAnsiTheme="minorHAnsi" w:cstheme="minorHAnsi"/>
        </w:rPr>
        <w:t>).</w:t>
      </w:r>
    </w:p>
    <w:p w14:paraId="7659B173" w14:textId="3EBFD007" w:rsidR="00E43D98" w:rsidRPr="00F377EC" w:rsidRDefault="00E43D98" w:rsidP="00C536F0">
      <w:pPr>
        <w:rPr>
          <w:rFonts w:asciiTheme="minorHAnsi" w:eastAsia="Calibri" w:hAnsiTheme="minorHAnsi" w:cstheme="minorHAnsi"/>
        </w:rPr>
      </w:pPr>
    </w:p>
    <w:p w14:paraId="239607B1" w14:textId="7F3A3815" w:rsidR="00E43D98" w:rsidRDefault="00E43D98" w:rsidP="002935DA">
      <w:pPr>
        <w:jc w:val="center"/>
        <w:rPr>
          <w:rFonts w:asciiTheme="minorHAnsi" w:eastAsia="Calibri" w:hAnsiTheme="minorHAnsi" w:cstheme="minorHAnsi"/>
        </w:rPr>
      </w:pPr>
    </w:p>
    <w:p w14:paraId="05DDEB20" w14:textId="4CB90761" w:rsidR="00882118" w:rsidRPr="00F377EC" w:rsidRDefault="00882118" w:rsidP="002935DA">
      <w:pPr>
        <w:jc w:val="center"/>
        <w:rPr>
          <w:rFonts w:asciiTheme="minorHAnsi" w:eastAsia="Calibri" w:hAnsiTheme="minorHAnsi" w:cstheme="minorHAnsi"/>
        </w:rPr>
      </w:pPr>
      <w:r>
        <w:rPr>
          <w:rFonts w:asciiTheme="minorHAnsi" w:eastAsia="Calibri" w:hAnsiTheme="minorHAnsi" w:cstheme="minorHAnsi"/>
          <w:noProof/>
        </w:rPr>
        <w:lastRenderedPageBreak/>
        <w:drawing>
          <wp:inline distT="0" distB="0" distL="0" distR="0" wp14:anchorId="715CF784" wp14:editId="1727FBCF">
            <wp:extent cx="6400800" cy="2011045"/>
            <wp:effectExtent l="0" t="0" r="0" b="0"/>
            <wp:docPr id="11" name="Picture 11" descr="The best tblastn match to Rheb-PA is located on the scaffold of chromosome 3R (accession number: CM000160.2) with an E-value of 2e-78 and a sequence identity of 97.14%. The next best match is located on the scaffold of the left arm of chromosome 3 (chromosome 3L), and it has a much higher E-value (8e-37) and a much lower percent identity (43.75%). The other four matches are to regions on the scaffolds of chromosome X, 2L, 2R, and 3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e best tblastn match to Rheb-PA is located on the scaffold of chromosome 3R (accession number: CM000160.2) with an E-value of 2e-78 and a sequence identity of 97.14%. The next best match is located on the scaffold of the left arm of chromosome 3 (chromosome 3L), and it has a much higher E-value (8e-37) and a much lower percent identity (43.75%). The other four matches are to regions on the scaffolds of chromosome X, 2L, 2R, and 3L. "/>
                    <pic:cNvPicPr/>
                  </pic:nvPicPr>
                  <pic:blipFill>
                    <a:blip r:embed="rId38">
                      <a:extLst>
                        <a:ext uri="{28A0092B-C50C-407E-A947-70E740481C1C}">
                          <a14:useLocalDpi xmlns:a14="http://schemas.microsoft.com/office/drawing/2010/main" val="0"/>
                        </a:ext>
                      </a:extLst>
                    </a:blip>
                    <a:stretch>
                      <a:fillRect/>
                    </a:stretch>
                  </pic:blipFill>
                  <pic:spPr>
                    <a:xfrm>
                      <a:off x="0" y="0"/>
                      <a:ext cx="6400800" cy="2011045"/>
                    </a:xfrm>
                    <a:prstGeom prst="rect">
                      <a:avLst/>
                    </a:prstGeom>
                  </pic:spPr>
                </pic:pic>
              </a:graphicData>
            </a:graphic>
          </wp:inline>
        </w:drawing>
      </w:r>
    </w:p>
    <w:p w14:paraId="11059A55" w14:textId="4814AB44" w:rsidR="000C7CA4" w:rsidRPr="00F377EC" w:rsidRDefault="00B62489" w:rsidP="00C072A3">
      <w:pPr>
        <w:pStyle w:val="FigureLegend"/>
        <w:rPr>
          <w:rFonts w:asciiTheme="minorHAnsi" w:hAnsiTheme="minorHAnsi" w:cstheme="minorHAnsi"/>
        </w:rPr>
      </w:pPr>
      <w:bookmarkStart w:id="34" w:name="Figure12"/>
      <w:bookmarkStart w:id="35" w:name="F11"/>
      <w:r w:rsidRPr="00F377EC">
        <w:rPr>
          <w:rFonts w:asciiTheme="minorHAnsi" w:hAnsiTheme="minorHAnsi" w:cstheme="minorHAnsi"/>
        </w:rPr>
        <w:t>Figure 1</w:t>
      </w:r>
      <w:bookmarkEnd w:id="34"/>
      <w:r w:rsidR="003B3FFD" w:rsidRPr="00F377EC">
        <w:rPr>
          <w:rFonts w:asciiTheme="minorHAnsi" w:hAnsiTheme="minorHAnsi" w:cstheme="minorHAnsi"/>
        </w:rPr>
        <w:t>1</w:t>
      </w:r>
      <w:bookmarkEnd w:id="35"/>
      <w:r w:rsidR="00325EB6">
        <w:rPr>
          <w:rFonts w:asciiTheme="minorHAnsi" w:hAnsiTheme="minorHAnsi" w:cstheme="minorHAnsi"/>
        </w:rPr>
        <w:t xml:space="preserve"> </w:t>
      </w:r>
      <w:r w:rsidRPr="00F377EC">
        <w:rPr>
          <w:rFonts w:asciiTheme="minorHAnsi" w:hAnsiTheme="minorHAnsi" w:cstheme="minorHAnsi"/>
        </w:rPr>
        <w:t xml:space="preserve">  </w:t>
      </w:r>
      <w:r w:rsidR="007F5330" w:rsidRPr="00F377EC">
        <w:rPr>
          <w:rFonts w:asciiTheme="minorHAnsi" w:hAnsiTheme="minorHAnsi" w:cstheme="minorHAnsi"/>
        </w:rPr>
        <w:t>O</w:t>
      </w:r>
      <w:r w:rsidR="00E82E06" w:rsidRPr="00F377EC">
        <w:rPr>
          <w:rFonts w:asciiTheme="minorHAnsi" w:hAnsiTheme="minorHAnsi" w:cstheme="minorHAnsi"/>
        </w:rPr>
        <w:t xml:space="preserve">ur </w:t>
      </w:r>
      <w:r w:rsidR="00E82E06" w:rsidRPr="00F377EC">
        <w:rPr>
          <w:rFonts w:asciiTheme="minorHAnsi" w:hAnsiTheme="minorHAnsi" w:cstheme="minorHAnsi"/>
          <w:i/>
        </w:rPr>
        <w:t>tblastn</w:t>
      </w:r>
      <w:r w:rsidR="00E82E06" w:rsidRPr="00F377EC">
        <w:rPr>
          <w:rFonts w:asciiTheme="minorHAnsi" w:hAnsiTheme="minorHAnsi" w:cstheme="minorHAnsi"/>
        </w:rPr>
        <w:t xml:space="preserve"> search with the </w:t>
      </w:r>
      <w:r w:rsidR="00E82E06" w:rsidRPr="00F377EC">
        <w:rPr>
          <w:rFonts w:asciiTheme="minorHAnsi" w:hAnsiTheme="minorHAnsi" w:cstheme="minorHAnsi"/>
          <w:i/>
        </w:rPr>
        <w:t>D. melanogaster</w:t>
      </w:r>
      <w:r w:rsidR="00E82E06" w:rsidRPr="00F377EC">
        <w:rPr>
          <w:rFonts w:asciiTheme="minorHAnsi" w:hAnsiTheme="minorHAnsi" w:cstheme="minorHAnsi"/>
        </w:rPr>
        <w:t xml:space="preserve"> protein Rheb-PA (query) against the </w:t>
      </w:r>
      <w:r w:rsidR="00E82E06" w:rsidRPr="00F377EC">
        <w:rPr>
          <w:rFonts w:asciiTheme="minorHAnsi" w:hAnsiTheme="minorHAnsi" w:cstheme="minorHAnsi"/>
          <w:i/>
        </w:rPr>
        <w:t>D. yakuba</w:t>
      </w:r>
      <w:r w:rsidR="00E82E06" w:rsidRPr="00F377EC">
        <w:rPr>
          <w:rFonts w:asciiTheme="minorHAnsi" w:hAnsiTheme="minorHAnsi" w:cstheme="minorHAnsi"/>
        </w:rPr>
        <w:t xml:space="preserve"> whole genome assembly (database) </w:t>
      </w:r>
      <w:r w:rsidR="007F5330" w:rsidRPr="00F377EC">
        <w:rPr>
          <w:rFonts w:asciiTheme="minorHAnsi" w:hAnsiTheme="minorHAnsi" w:cstheme="minorHAnsi"/>
        </w:rPr>
        <w:t>found</w:t>
      </w:r>
      <w:r w:rsidR="00E82E06" w:rsidRPr="00F377EC">
        <w:rPr>
          <w:rFonts w:asciiTheme="minorHAnsi" w:hAnsiTheme="minorHAnsi" w:cstheme="minorHAnsi"/>
        </w:rPr>
        <w:t xml:space="preserve"> six </w:t>
      </w:r>
      <w:r w:rsidR="007F5330" w:rsidRPr="00F377EC">
        <w:rPr>
          <w:rFonts w:asciiTheme="minorHAnsi" w:hAnsiTheme="minorHAnsi" w:cstheme="minorHAnsi"/>
        </w:rPr>
        <w:t>regions of similarity</w:t>
      </w:r>
      <w:r w:rsidR="00E82E06" w:rsidRPr="00F377EC">
        <w:rPr>
          <w:rFonts w:asciiTheme="minorHAnsi" w:hAnsiTheme="minorHAnsi" w:cstheme="minorHAnsi"/>
        </w:rPr>
        <w:t>.</w:t>
      </w:r>
      <w:r w:rsidR="00DE3570" w:rsidRPr="00F377EC">
        <w:rPr>
          <w:rFonts w:asciiTheme="minorHAnsi" w:hAnsiTheme="minorHAnsi" w:cstheme="minorHAnsi"/>
        </w:rPr>
        <w:t xml:space="preserve"> </w:t>
      </w:r>
      <w:r w:rsidRPr="00F377EC">
        <w:rPr>
          <w:rFonts w:asciiTheme="minorHAnsi" w:hAnsiTheme="minorHAnsi" w:cstheme="minorHAnsi"/>
        </w:rPr>
        <w:t>The best</w:t>
      </w:r>
      <w:r w:rsidR="00DE3570" w:rsidRPr="00F377EC">
        <w:rPr>
          <w:rFonts w:asciiTheme="minorHAnsi" w:hAnsiTheme="minorHAnsi" w:cstheme="minorHAnsi"/>
        </w:rPr>
        <w:t xml:space="preserve"> </w:t>
      </w:r>
      <w:r w:rsidRPr="00F377EC">
        <w:rPr>
          <w:rFonts w:asciiTheme="minorHAnsi" w:hAnsiTheme="minorHAnsi" w:cstheme="minorHAnsi"/>
        </w:rPr>
        <w:t xml:space="preserve">match is located on </w:t>
      </w:r>
      <w:r w:rsidR="00E82E06" w:rsidRPr="00F377EC">
        <w:rPr>
          <w:rFonts w:asciiTheme="minorHAnsi" w:hAnsiTheme="minorHAnsi" w:cstheme="minorHAnsi"/>
        </w:rPr>
        <w:t xml:space="preserve">the </w:t>
      </w:r>
      <w:r w:rsidR="00DE3570" w:rsidRPr="00F377EC">
        <w:rPr>
          <w:rFonts w:asciiTheme="minorHAnsi" w:hAnsiTheme="minorHAnsi" w:cstheme="minorHAnsi"/>
        </w:rPr>
        <w:t>“</w:t>
      </w:r>
      <w:r w:rsidRPr="00F377EC">
        <w:rPr>
          <w:rFonts w:asciiTheme="minorHAnsi" w:hAnsiTheme="minorHAnsi" w:cstheme="minorHAnsi"/>
        </w:rPr>
        <w:t>chromosome 3R</w:t>
      </w:r>
      <w:r w:rsidR="00DE3570" w:rsidRPr="00F377EC">
        <w:rPr>
          <w:rFonts w:asciiTheme="minorHAnsi" w:hAnsiTheme="minorHAnsi" w:cstheme="minorHAnsi"/>
        </w:rPr>
        <w:t>”</w:t>
      </w:r>
      <w:r w:rsidRPr="00F377EC">
        <w:rPr>
          <w:rFonts w:asciiTheme="minorHAnsi" w:hAnsiTheme="minorHAnsi" w:cstheme="minorHAnsi"/>
        </w:rPr>
        <w:t xml:space="preserve"> </w:t>
      </w:r>
      <w:r w:rsidR="00E82E06" w:rsidRPr="00F377EC">
        <w:rPr>
          <w:rFonts w:asciiTheme="minorHAnsi" w:hAnsiTheme="minorHAnsi" w:cstheme="minorHAnsi"/>
        </w:rPr>
        <w:t xml:space="preserve">scaffold </w:t>
      </w:r>
      <w:r w:rsidRPr="00F377EC">
        <w:rPr>
          <w:rFonts w:asciiTheme="minorHAnsi" w:hAnsiTheme="minorHAnsi" w:cstheme="minorHAnsi"/>
        </w:rPr>
        <w:t xml:space="preserve">(accession number: CM000160.2) </w:t>
      </w:r>
      <w:r w:rsidR="007F5330" w:rsidRPr="00F377EC">
        <w:rPr>
          <w:rFonts w:asciiTheme="minorHAnsi" w:hAnsiTheme="minorHAnsi" w:cstheme="minorHAnsi"/>
        </w:rPr>
        <w:t xml:space="preserve">of </w:t>
      </w:r>
      <w:r w:rsidR="007F5330" w:rsidRPr="00F377EC">
        <w:rPr>
          <w:rFonts w:asciiTheme="minorHAnsi" w:hAnsiTheme="minorHAnsi" w:cstheme="minorHAnsi"/>
          <w:i/>
          <w:iCs/>
        </w:rPr>
        <w:t>D. yakuba</w:t>
      </w:r>
      <w:r w:rsidR="007F5330" w:rsidRPr="00F377EC">
        <w:rPr>
          <w:rFonts w:asciiTheme="minorHAnsi" w:hAnsiTheme="minorHAnsi" w:cstheme="minorHAnsi"/>
        </w:rPr>
        <w:t xml:space="preserve">. </w:t>
      </w:r>
    </w:p>
    <w:p w14:paraId="16FAE4F3" w14:textId="793555DA" w:rsidR="00E43D98" w:rsidRPr="00F377EC" w:rsidRDefault="00E43D98" w:rsidP="008751B8">
      <w:pPr>
        <w:rPr>
          <w:rFonts w:asciiTheme="minorHAnsi" w:eastAsia="Calibri" w:hAnsiTheme="minorHAnsi" w:cstheme="minorHAnsi"/>
          <w:b/>
          <w:color w:val="860908"/>
          <w:sz w:val="18"/>
          <w:szCs w:val="18"/>
        </w:rPr>
      </w:pPr>
    </w:p>
    <w:p w14:paraId="0E2B75EC" w14:textId="77777777" w:rsidR="00927BDC" w:rsidRPr="00F377EC" w:rsidRDefault="00927BDC" w:rsidP="008751B8">
      <w:pPr>
        <w:rPr>
          <w:rFonts w:asciiTheme="minorHAnsi" w:eastAsia="Calibri" w:hAnsiTheme="minorHAnsi" w:cstheme="minorHAnsi"/>
          <w:b/>
          <w:color w:val="860908"/>
          <w:sz w:val="18"/>
          <w:szCs w:val="18"/>
        </w:rPr>
      </w:pPr>
    </w:p>
    <w:p w14:paraId="31627F05" w14:textId="0CCB5482" w:rsidR="00B62489" w:rsidRPr="00F377EC" w:rsidRDefault="00B62489" w:rsidP="00C43AC8">
      <w:pPr>
        <w:pStyle w:val="Heading2"/>
      </w:pPr>
      <w:bookmarkStart w:id="36" w:name="_heading=h.gjdgxs" w:colFirst="0" w:colLast="0"/>
      <w:bookmarkStart w:id="37" w:name="Part23"/>
      <w:bookmarkStart w:id="38" w:name="_Toc31094743"/>
      <w:bookmarkStart w:id="39" w:name="_Toc48218899"/>
      <w:bookmarkEnd w:id="36"/>
      <w:r w:rsidRPr="00F377EC">
        <w:t>Part 2.3</w:t>
      </w:r>
      <w:bookmarkEnd w:id="37"/>
      <w:r w:rsidRPr="00F377EC">
        <w:t xml:space="preserve">: Summarize the </w:t>
      </w:r>
      <w:r w:rsidR="00FD3387" w:rsidRPr="00F377EC">
        <w:rPr>
          <w:i/>
        </w:rPr>
        <w:t>tblastn</w:t>
      </w:r>
      <w:r w:rsidRPr="00F377EC">
        <w:t xml:space="preserve"> results for Rheb-PA on </w:t>
      </w:r>
      <w:r w:rsidRPr="00F377EC">
        <w:rPr>
          <w:i/>
        </w:rPr>
        <w:t xml:space="preserve">D. yakuba </w:t>
      </w:r>
      <w:r w:rsidRPr="00F377EC">
        <w:t>chr3R</w:t>
      </w:r>
      <w:bookmarkEnd w:id="38"/>
      <w:bookmarkEnd w:id="39"/>
    </w:p>
    <w:p w14:paraId="2AAFB05E" w14:textId="77777777" w:rsidR="00B62489" w:rsidRPr="00F377EC" w:rsidRDefault="00B62489" w:rsidP="00B62489">
      <w:pPr>
        <w:rPr>
          <w:rFonts w:asciiTheme="minorHAnsi" w:eastAsia="Calibri" w:hAnsiTheme="minorHAnsi" w:cstheme="minorHAnsi"/>
        </w:rPr>
      </w:pPr>
    </w:p>
    <w:p w14:paraId="310DDFEA" w14:textId="549E0B84" w:rsidR="00B62489" w:rsidRPr="00F377EC" w:rsidRDefault="00B62489" w:rsidP="00DF13C5">
      <w:pPr>
        <w:numPr>
          <w:ilvl w:val="0"/>
          <w:numId w:val="22"/>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Under the “Descriptions” tab, uncheck the box next to “select all” (</w:t>
      </w:r>
      <w:r w:rsidR="006B4D13" w:rsidRPr="00F377EC">
        <w:rPr>
          <w:rFonts w:asciiTheme="minorHAnsi" w:eastAsia="Calibri" w:hAnsiTheme="minorHAnsi" w:cstheme="minorHAnsi"/>
          <w:color w:val="000000"/>
        </w:rPr>
        <w:fldChar w:fldCharType="begin"/>
      </w:r>
      <w:r w:rsidR="006B4D13" w:rsidRPr="00F377EC">
        <w:rPr>
          <w:rFonts w:asciiTheme="minorHAnsi" w:eastAsia="Calibri" w:hAnsiTheme="minorHAnsi" w:cstheme="minorHAnsi"/>
          <w:color w:val="000000"/>
        </w:rPr>
        <w:instrText xml:space="preserve"> REF F12 \h </w:instrText>
      </w:r>
      <w:r w:rsidR="00F377EC">
        <w:rPr>
          <w:rFonts w:asciiTheme="minorHAnsi" w:eastAsia="Calibri" w:hAnsiTheme="minorHAnsi" w:cstheme="minorHAnsi"/>
          <w:color w:val="000000"/>
        </w:rPr>
        <w:instrText xml:space="preserve"> \* MERGEFORMAT </w:instrText>
      </w:r>
      <w:r w:rsidR="006B4D13" w:rsidRPr="00F377EC">
        <w:rPr>
          <w:rFonts w:asciiTheme="minorHAnsi" w:eastAsia="Calibri" w:hAnsiTheme="minorHAnsi" w:cstheme="minorHAnsi"/>
          <w:color w:val="000000"/>
        </w:rPr>
      </w:r>
      <w:r w:rsidR="006B4D13"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12</w:t>
      </w:r>
      <w:r w:rsidR="006B4D13" w:rsidRPr="00F377EC">
        <w:rPr>
          <w:rFonts w:asciiTheme="minorHAnsi" w:eastAsia="Calibri" w:hAnsiTheme="minorHAnsi" w:cstheme="minorHAnsi"/>
          <w:color w:val="000000"/>
        </w:rPr>
        <w:fldChar w:fldCharType="end"/>
      </w:r>
      <w:r w:rsidR="00B43D94" w:rsidRPr="00F377EC">
        <w:rPr>
          <w:rFonts w:asciiTheme="minorHAnsi" w:eastAsia="Calibri" w:hAnsiTheme="minorHAnsi" w:cstheme="minorHAnsi"/>
          <w:color w:val="000000"/>
        </w:rPr>
        <w:t>)</w:t>
      </w:r>
      <w:r w:rsidRPr="00F377EC">
        <w:rPr>
          <w:rFonts w:asciiTheme="minorHAnsi" w:eastAsia="Calibri" w:hAnsiTheme="minorHAnsi" w:cstheme="minorHAnsi"/>
          <w:color w:val="000000"/>
        </w:rPr>
        <w:t xml:space="preserve">. </w:t>
      </w:r>
    </w:p>
    <w:p w14:paraId="1FDDDFA8" w14:textId="5D0132A0" w:rsidR="005E393F" w:rsidRPr="00F377EC" w:rsidRDefault="005E393F" w:rsidP="00DF13C5">
      <w:pPr>
        <w:pStyle w:val="ListParagraph"/>
        <w:numPr>
          <w:ilvl w:val="0"/>
          <w:numId w:val="2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Note: This will hide the alignments from chromosomes 3L, X, 2L, and 2R since we only want to look at the best match (i.e., chromosome 3R)</w:t>
      </w:r>
      <w:proofErr w:type="gramStart"/>
      <w:r w:rsidRPr="00F377EC">
        <w:rPr>
          <w:rFonts w:asciiTheme="minorHAnsi" w:eastAsia="Calibri" w:hAnsiTheme="minorHAnsi" w:cstheme="minorHAnsi"/>
          <w:color w:val="000000"/>
        </w:rPr>
        <w:t xml:space="preserve">.  </w:t>
      </w:r>
      <w:proofErr w:type="gramEnd"/>
    </w:p>
    <w:p w14:paraId="08A46364" w14:textId="5BFB3814" w:rsidR="00F42933" w:rsidRDefault="00B62489" w:rsidP="00DF13C5">
      <w:pPr>
        <w:numPr>
          <w:ilvl w:val="0"/>
          <w:numId w:val="22"/>
        </w:numPr>
        <w:pBdr>
          <w:top w:val="nil"/>
          <w:left w:val="nil"/>
          <w:bottom w:val="nil"/>
          <w:right w:val="nil"/>
          <w:between w:val="nil"/>
        </w:pBdr>
        <w:spacing w:after="120"/>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t>
      </w:r>
      <w:r w:rsidR="00FF269C"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the “</w:t>
      </w:r>
      <w:r w:rsidRPr="00F377EC">
        <w:rPr>
          <w:rFonts w:asciiTheme="minorHAnsi" w:eastAsia="Calibri" w:hAnsiTheme="minorHAnsi" w:cstheme="minorHAnsi"/>
          <w:i/>
          <w:color w:val="000000"/>
        </w:rPr>
        <w:t>Drosophila yakuba</w:t>
      </w:r>
      <w:r w:rsidRPr="00F377EC">
        <w:rPr>
          <w:rFonts w:asciiTheme="minorHAnsi" w:eastAsia="Calibri" w:hAnsiTheme="minorHAnsi" w:cstheme="minorHAnsi"/>
          <w:color w:val="000000"/>
        </w:rPr>
        <w:t xml:space="preserve"> strain Tai18E2 chromosome 3R, whole genome shotgun sequence” link in the “Description” column to navigate to the alignment</w:t>
      </w:r>
      <w:r w:rsidR="007C70EF" w:rsidRPr="00F377EC">
        <w:rPr>
          <w:rFonts w:asciiTheme="minorHAnsi" w:eastAsia="Calibri" w:hAnsiTheme="minorHAnsi" w:cstheme="minorHAnsi"/>
          <w:color w:val="000000"/>
        </w:rPr>
        <w:t xml:space="preserve">. </w:t>
      </w:r>
    </w:p>
    <w:p w14:paraId="4FA33214" w14:textId="77777777" w:rsidR="00325EB6" w:rsidRPr="00F377EC" w:rsidRDefault="00325EB6" w:rsidP="00325EB6">
      <w:pPr>
        <w:pBdr>
          <w:top w:val="nil"/>
          <w:left w:val="nil"/>
          <w:bottom w:val="nil"/>
          <w:right w:val="nil"/>
          <w:between w:val="nil"/>
        </w:pBdr>
        <w:spacing w:after="120"/>
        <w:ind w:left="360"/>
        <w:rPr>
          <w:rFonts w:asciiTheme="minorHAnsi" w:eastAsia="Calibri" w:hAnsiTheme="minorHAnsi" w:cstheme="minorHAnsi"/>
          <w:color w:val="000000"/>
        </w:rPr>
      </w:pPr>
    </w:p>
    <w:p w14:paraId="63754CC1" w14:textId="0ED6D3EF" w:rsidR="00207E1A" w:rsidRPr="00F377EC" w:rsidRDefault="00207E1A" w:rsidP="00F42933">
      <w:pPr>
        <w:jc w:val="center"/>
        <w:rPr>
          <w:rFonts w:asciiTheme="minorHAnsi" w:eastAsia="Calibri" w:hAnsiTheme="minorHAnsi" w:cstheme="minorHAnsi"/>
        </w:rPr>
      </w:pPr>
      <w:r>
        <w:rPr>
          <w:rFonts w:asciiTheme="minorHAnsi" w:eastAsia="Calibri" w:hAnsiTheme="minorHAnsi" w:cstheme="minorHAnsi"/>
          <w:noProof/>
        </w:rPr>
        <w:drawing>
          <wp:inline distT="0" distB="0" distL="0" distR="0" wp14:anchorId="2C857F12" wp14:editId="1D757D72">
            <wp:extent cx="6400800" cy="2077720"/>
            <wp:effectExtent l="0" t="0" r="0" b="5080"/>
            <wp:docPr id="27" name="Picture 27" descr="Uncheck “select all” and then click on the link for the best match to navigate to the align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Uncheck “select all” and then click on the link for the best match to navigate to the alignment.  "/>
                    <pic:cNvPicPr/>
                  </pic:nvPicPr>
                  <pic:blipFill>
                    <a:blip r:embed="rId39">
                      <a:extLst>
                        <a:ext uri="{28A0092B-C50C-407E-A947-70E740481C1C}">
                          <a14:useLocalDpi xmlns:a14="http://schemas.microsoft.com/office/drawing/2010/main" val="0"/>
                        </a:ext>
                      </a:extLst>
                    </a:blip>
                    <a:stretch>
                      <a:fillRect/>
                    </a:stretch>
                  </pic:blipFill>
                  <pic:spPr>
                    <a:xfrm>
                      <a:off x="0" y="0"/>
                      <a:ext cx="6400800" cy="2077720"/>
                    </a:xfrm>
                    <a:prstGeom prst="rect">
                      <a:avLst/>
                    </a:prstGeom>
                  </pic:spPr>
                </pic:pic>
              </a:graphicData>
            </a:graphic>
          </wp:inline>
        </w:drawing>
      </w:r>
    </w:p>
    <w:p w14:paraId="6DD2D7FF" w14:textId="70240F22" w:rsidR="00C973ED" w:rsidRPr="00F377EC" w:rsidRDefault="00B62489" w:rsidP="008C0090">
      <w:pPr>
        <w:pStyle w:val="FigureLegend"/>
        <w:rPr>
          <w:rFonts w:asciiTheme="minorHAnsi" w:hAnsiTheme="minorHAnsi" w:cstheme="minorHAnsi"/>
        </w:rPr>
      </w:pPr>
      <w:bookmarkStart w:id="40" w:name="Figure13"/>
      <w:bookmarkStart w:id="41" w:name="F12"/>
      <w:r w:rsidRPr="00F377EC">
        <w:rPr>
          <w:rFonts w:asciiTheme="minorHAnsi" w:hAnsiTheme="minorHAnsi" w:cstheme="minorHAnsi"/>
        </w:rPr>
        <w:t>Figure 1</w:t>
      </w:r>
      <w:bookmarkEnd w:id="40"/>
      <w:r w:rsidR="00436D2C" w:rsidRPr="00F377EC">
        <w:rPr>
          <w:rFonts w:asciiTheme="minorHAnsi" w:hAnsiTheme="minorHAnsi" w:cstheme="minorHAnsi"/>
        </w:rPr>
        <w:t>2</w:t>
      </w:r>
      <w:bookmarkEnd w:id="41"/>
      <w:r w:rsidRPr="00F377EC">
        <w:rPr>
          <w:rFonts w:asciiTheme="minorHAnsi" w:hAnsiTheme="minorHAnsi" w:cstheme="minorHAnsi"/>
        </w:rPr>
        <w:t xml:space="preserve">   Uncheck “select all” and then click </w:t>
      </w:r>
      <w:r w:rsidR="00FF269C" w:rsidRPr="00F377EC">
        <w:rPr>
          <w:rFonts w:asciiTheme="minorHAnsi" w:hAnsiTheme="minorHAnsi" w:cstheme="minorHAnsi"/>
        </w:rPr>
        <w:t xml:space="preserve">on </w:t>
      </w:r>
      <w:r w:rsidRPr="00F377EC">
        <w:rPr>
          <w:rFonts w:asciiTheme="minorHAnsi" w:hAnsiTheme="minorHAnsi" w:cstheme="minorHAnsi"/>
        </w:rPr>
        <w:t>the link for the best match to navigate to the alignment</w:t>
      </w:r>
      <w:proofErr w:type="gramStart"/>
      <w:r w:rsidRPr="00F377EC">
        <w:rPr>
          <w:rFonts w:asciiTheme="minorHAnsi" w:hAnsiTheme="minorHAnsi" w:cstheme="minorHAnsi"/>
        </w:rPr>
        <w:t xml:space="preserve">.  </w:t>
      </w:r>
      <w:proofErr w:type="gramEnd"/>
    </w:p>
    <w:p w14:paraId="32657560" w14:textId="42C508CD" w:rsidR="00B43D94" w:rsidRDefault="00B43D94" w:rsidP="008C0090">
      <w:pPr>
        <w:pStyle w:val="FigureLegend"/>
        <w:rPr>
          <w:rFonts w:asciiTheme="minorHAnsi" w:hAnsiTheme="minorHAnsi" w:cstheme="minorHAnsi"/>
        </w:rPr>
      </w:pPr>
    </w:p>
    <w:p w14:paraId="1BEF6AA7" w14:textId="77777777" w:rsidR="00325EB6" w:rsidRPr="00F377EC" w:rsidRDefault="00325EB6" w:rsidP="008C0090">
      <w:pPr>
        <w:pStyle w:val="FigureLegend"/>
        <w:rPr>
          <w:rFonts w:asciiTheme="minorHAnsi" w:hAnsiTheme="minorHAnsi" w:cstheme="minorHAnsi"/>
        </w:rPr>
      </w:pPr>
    </w:p>
    <w:p w14:paraId="09C11D1F" w14:textId="77777777" w:rsidR="003A12F7" w:rsidRPr="00F377EC" w:rsidRDefault="003A12F7" w:rsidP="008C0090">
      <w:pPr>
        <w:pStyle w:val="FigureLegend"/>
        <w:rPr>
          <w:rFonts w:asciiTheme="minorHAnsi" w:hAnsiTheme="minorHAnsi" w:cstheme="minorHAnsi"/>
        </w:rPr>
      </w:pPr>
    </w:p>
    <w:p w14:paraId="60A5D31B" w14:textId="18E4CBE2" w:rsidR="00B62489" w:rsidRPr="00F377EC" w:rsidRDefault="00B62489" w:rsidP="00DF13C5">
      <w:pPr>
        <w:numPr>
          <w:ilvl w:val="0"/>
          <w:numId w:val="22"/>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In the blue toolbar for the </w:t>
      </w:r>
      <w:r w:rsidR="0001646C" w:rsidRPr="00F377EC">
        <w:rPr>
          <w:rFonts w:asciiTheme="minorHAnsi" w:eastAsia="Calibri" w:hAnsiTheme="minorHAnsi" w:cstheme="minorHAnsi"/>
          <w:i/>
          <w:color w:val="000000"/>
        </w:rPr>
        <w:t>BLAST</w:t>
      </w:r>
      <w:r w:rsidRPr="00F377EC">
        <w:rPr>
          <w:rFonts w:asciiTheme="minorHAnsi" w:eastAsia="Calibri" w:hAnsiTheme="minorHAnsi" w:cstheme="minorHAnsi"/>
          <w:color w:val="000000"/>
        </w:rPr>
        <w:t xml:space="preserve"> hit, select the “Subject start position” option from the drop-down menu of the “Sort by” field to order the </w:t>
      </w:r>
      <w:r w:rsidR="00D31AB1" w:rsidRPr="00F377EC">
        <w:rPr>
          <w:rFonts w:asciiTheme="minorHAnsi" w:eastAsia="Calibri" w:hAnsiTheme="minorHAnsi" w:cstheme="minorHAnsi"/>
          <w:color w:val="000000"/>
        </w:rPr>
        <w:t>matches</w:t>
      </w:r>
      <w:r w:rsidRPr="00F377EC">
        <w:rPr>
          <w:rFonts w:asciiTheme="minorHAnsi" w:eastAsia="Calibri" w:hAnsiTheme="minorHAnsi" w:cstheme="minorHAnsi"/>
          <w:color w:val="000000"/>
        </w:rPr>
        <w:t xml:space="preserve"> based on the start coordinates on </w:t>
      </w:r>
      <w:r w:rsidRPr="00F377EC">
        <w:rPr>
          <w:rFonts w:asciiTheme="minorHAnsi" w:eastAsia="Calibri" w:hAnsiTheme="minorHAnsi" w:cstheme="minorHAnsi"/>
          <w:i/>
          <w:color w:val="000000"/>
        </w:rPr>
        <w:t xml:space="preserve">D. yakuba </w:t>
      </w:r>
      <w:r w:rsidR="003A12F7" w:rsidRPr="00F377EC">
        <w:rPr>
          <w:rFonts w:asciiTheme="minorHAnsi" w:eastAsia="Calibri" w:hAnsiTheme="minorHAnsi" w:cstheme="minorHAnsi"/>
          <w:color w:val="000000"/>
        </w:rPr>
        <w:t>chromosome 3R</w:t>
      </w:r>
      <w:r w:rsidRPr="00F377EC">
        <w:rPr>
          <w:rFonts w:asciiTheme="minorHAnsi" w:eastAsia="Calibri" w:hAnsiTheme="minorHAnsi" w:cstheme="minorHAnsi"/>
          <w:color w:val="000000"/>
        </w:rPr>
        <w:t xml:space="preserve"> in ascending order (</w:t>
      </w:r>
      <w:r w:rsidR="006B4D13" w:rsidRPr="00F377EC">
        <w:rPr>
          <w:rFonts w:asciiTheme="minorHAnsi" w:eastAsia="Calibri" w:hAnsiTheme="minorHAnsi" w:cstheme="minorHAnsi"/>
          <w:color w:val="000000"/>
        </w:rPr>
        <w:fldChar w:fldCharType="begin"/>
      </w:r>
      <w:r w:rsidR="006B4D13" w:rsidRPr="00F377EC">
        <w:rPr>
          <w:rFonts w:asciiTheme="minorHAnsi" w:eastAsia="Calibri" w:hAnsiTheme="minorHAnsi" w:cstheme="minorHAnsi"/>
          <w:color w:val="000000"/>
        </w:rPr>
        <w:instrText xml:space="preserve"> REF F13 \h </w:instrText>
      </w:r>
      <w:r w:rsidR="00F377EC">
        <w:rPr>
          <w:rFonts w:asciiTheme="minorHAnsi" w:eastAsia="Calibri" w:hAnsiTheme="minorHAnsi" w:cstheme="minorHAnsi"/>
          <w:color w:val="000000"/>
        </w:rPr>
        <w:instrText xml:space="preserve"> \* MERGEFORMAT </w:instrText>
      </w:r>
      <w:r w:rsidR="006B4D13" w:rsidRPr="00F377EC">
        <w:rPr>
          <w:rFonts w:asciiTheme="minorHAnsi" w:eastAsia="Calibri" w:hAnsiTheme="minorHAnsi" w:cstheme="minorHAnsi"/>
          <w:color w:val="000000"/>
        </w:rPr>
      </w:r>
      <w:r w:rsidR="006B4D13"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13</w:t>
      </w:r>
      <w:r w:rsidR="006B4D13" w:rsidRPr="00F377EC">
        <w:rPr>
          <w:rFonts w:asciiTheme="minorHAnsi" w:eastAsia="Calibri" w:hAnsiTheme="minorHAnsi" w:cstheme="minorHAnsi"/>
          <w:color w:val="000000"/>
        </w:rPr>
        <w:fldChar w:fldCharType="end"/>
      </w:r>
      <w:r w:rsidR="00B43D94" w:rsidRPr="00F377EC">
        <w:rPr>
          <w:rFonts w:asciiTheme="minorHAnsi" w:eastAsia="Calibri" w:hAnsiTheme="minorHAnsi" w:cstheme="minorHAnsi"/>
          <w:color w:val="000000"/>
        </w:rPr>
        <w:t xml:space="preserve">). </w:t>
      </w:r>
    </w:p>
    <w:p w14:paraId="2E7A21F7" w14:textId="77777777" w:rsidR="001F3B68" w:rsidRPr="00F377EC" w:rsidRDefault="00F42933" w:rsidP="001F3B68">
      <w:pPr>
        <w:pBdr>
          <w:top w:val="nil"/>
          <w:left w:val="nil"/>
          <w:bottom w:val="nil"/>
          <w:right w:val="nil"/>
          <w:between w:val="nil"/>
        </w:pBdr>
        <w:spacing w:after="200"/>
        <w:jc w:val="center"/>
        <w:rPr>
          <w:rFonts w:asciiTheme="minorHAnsi" w:eastAsia="Calibri" w:hAnsiTheme="minorHAnsi" w:cstheme="minorHAnsi"/>
          <w:b/>
          <w:color w:val="860908"/>
          <w:sz w:val="18"/>
          <w:szCs w:val="18"/>
        </w:rPr>
      </w:pPr>
      <w:r w:rsidRPr="00F377EC">
        <w:rPr>
          <w:rFonts w:asciiTheme="minorHAnsi" w:eastAsia="Calibri" w:hAnsiTheme="minorHAnsi" w:cstheme="minorHAnsi"/>
          <w:b/>
          <w:noProof/>
          <w:color w:val="860908"/>
          <w:sz w:val="18"/>
          <w:szCs w:val="18"/>
        </w:rPr>
        <w:lastRenderedPageBreak/>
        <w:drawing>
          <wp:inline distT="0" distB="0" distL="0" distR="0" wp14:anchorId="21E87BAE" wp14:editId="004335D0">
            <wp:extent cx="3882453" cy="1590727"/>
            <wp:effectExtent l="0" t="0" r="3810" b="0"/>
            <wp:docPr id="83" name="Picture 83" descr="In the blue toolbar for the BLAST hit, select the “Subject start position” option from the drop-down menu of the “Sort by” field to order the matches based on the start coordinates on D. yakuba chr3R in ascending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In the blue toolbar for the BLAST hit, select the “Subject start position” option from the drop-down menu of the “Sort by” field to order the matches based on the start coordinates on D. yakuba chr3R in ascending orde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952293" cy="1619342"/>
                    </a:xfrm>
                    <a:prstGeom prst="rect">
                      <a:avLst/>
                    </a:prstGeom>
                  </pic:spPr>
                </pic:pic>
              </a:graphicData>
            </a:graphic>
          </wp:inline>
        </w:drawing>
      </w:r>
    </w:p>
    <w:p w14:paraId="2F3C0E7B" w14:textId="1182A236" w:rsidR="00D25AC5" w:rsidRPr="00F377EC" w:rsidRDefault="00B62489" w:rsidP="0050216A">
      <w:pPr>
        <w:pStyle w:val="FigureLegend"/>
        <w:rPr>
          <w:rFonts w:asciiTheme="minorHAnsi" w:hAnsiTheme="minorHAnsi" w:cstheme="minorHAnsi"/>
        </w:rPr>
      </w:pPr>
      <w:bookmarkStart w:id="42" w:name="Figure14"/>
      <w:bookmarkStart w:id="43" w:name="F13"/>
      <w:r w:rsidRPr="00F377EC">
        <w:rPr>
          <w:rFonts w:asciiTheme="minorHAnsi" w:hAnsiTheme="minorHAnsi" w:cstheme="minorHAnsi"/>
        </w:rPr>
        <w:t>Figure 1</w:t>
      </w:r>
      <w:bookmarkEnd w:id="42"/>
      <w:r w:rsidR="00436D2C" w:rsidRPr="00F377EC">
        <w:rPr>
          <w:rFonts w:asciiTheme="minorHAnsi" w:hAnsiTheme="minorHAnsi" w:cstheme="minorHAnsi"/>
        </w:rPr>
        <w:t>3</w:t>
      </w:r>
      <w:bookmarkEnd w:id="43"/>
      <w:r w:rsidRPr="00F377EC">
        <w:rPr>
          <w:rFonts w:asciiTheme="minorHAnsi" w:hAnsiTheme="minorHAnsi" w:cstheme="minorHAnsi"/>
        </w:rPr>
        <w:t xml:space="preserve">   In the blue toolbar for the </w:t>
      </w:r>
      <w:r w:rsidR="0001646C" w:rsidRPr="00F377EC">
        <w:rPr>
          <w:rFonts w:asciiTheme="minorHAnsi" w:hAnsiTheme="minorHAnsi" w:cstheme="minorHAnsi"/>
          <w:i/>
        </w:rPr>
        <w:t>BLAST</w:t>
      </w:r>
      <w:r w:rsidRPr="00F377EC">
        <w:rPr>
          <w:rFonts w:asciiTheme="minorHAnsi" w:hAnsiTheme="minorHAnsi" w:cstheme="minorHAnsi"/>
        </w:rPr>
        <w:t xml:space="preserve"> hit, select the “Subject start position” option from the drop-down menu of the “Sort by” field to order the </w:t>
      </w:r>
      <w:r w:rsidR="00D31AB1" w:rsidRPr="00F377EC">
        <w:rPr>
          <w:rFonts w:asciiTheme="minorHAnsi" w:hAnsiTheme="minorHAnsi" w:cstheme="minorHAnsi"/>
        </w:rPr>
        <w:t>matches</w:t>
      </w:r>
      <w:r w:rsidRPr="00F377EC">
        <w:rPr>
          <w:rFonts w:asciiTheme="minorHAnsi" w:hAnsiTheme="minorHAnsi" w:cstheme="minorHAnsi"/>
        </w:rPr>
        <w:t xml:space="preserve"> based on the start coordinates o</w:t>
      </w:r>
      <w:r w:rsidR="00F05CE5" w:rsidRPr="00F377EC">
        <w:rPr>
          <w:rFonts w:asciiTheme="minorHAnsi" w:hAnsiTheme="minorHAnsi" w:cstheme="minorHAnsi"/>
        </w:rPr>
        <w:t>f the</w:t>
      </w:r>
      <w:r w:rsidRPr="00F377EC">
        <w:rPr>
          <w:rFonts w:asciiTheme="minorHAnsi" w:hAnsiTheme="minorHAnsi" w:cstheme="minorHAnsi"/>
        </w:rPr>
        <w:t xml:space="preserve"> </w:t>
      </w:r>
      <w:r w:rsidRPr="00F377EC">
        <w:rPr>
          <w:rFonts w:asciiTheme="minorHAnsi" w:hAnsiTheme="minorHAnsi" w:cstheme="minorHAnsi"/>
          <w:i/>
          <w:iCs/>
        </w:rPr>
        <w:t>D. yakuba</w:t>
      </w:r>
      <w:r w:rsidRPr="00F377EC">
        <w:rPr>
          <w:rFonts w:asciiTheme="minorHAnsi" w:hAnsiTheme="minorHAnsi" w:cstheme="minorHAnsi"/>
        </w:rPr>
        <w:t xml:space="preserve"> </w:t>
      </w:r>
      <w:r w:rsidR="007C74C6" w:rsidRPr="00F377EC">
        <w:rPr>
          <w:rFonts w:asciiTheme="minorHAnsi" w:hAnsiTheme="minorHAnsi" w:cstheme="minorHAnsi"/>
        </w:rPr>
        <w:t>chromosome 3R</w:t>
      </w:r>
      <w:r w:rsidR="00F05CE5" w:rsidRPr="00F377EC">
        <w:rPr>
          <w:rFonts w:asciiTheme="minorHAnsi" w:hAnsiTheme="minorHAnsi" w:cstheme="minorHAnsi"/>
        </w:rPr>
        <w:t xml:space="preserve"> scaffold</w:t>
      </w:r>
      <w:r w:rsidRPr="00F377EC">
        <w:rPr>
          <w:rFonts w:asciiTheme="minorHAnsi" w:hAnsiTheme="minorHAnsi" w:cstheme="minorHAnsi"/>
        </w:rPr>
        <w:t xml:space="preserve"> in ascending </w:t>
      </w:r>
      <w:sdt>
        <w:sdtPr>
          <w:rPr>
            <w:rFonts w:asciiTheme="minorHAnsi" w:hAnsiTheme="minorHAnsi" w:cstheme="minorHAnsi"/>
          </w:rPr>
          <w:tag w:val="goog_rdk_17"/>
          <w:id w:val="2015038358"/>
        </w:sdtPr>
        <w:sdtEndPr/>
        <w:sdtContent/>
      </w:sdt>
      <w:sdt>
        <w:sdtPr>
          <w:rPr>
            <w:rFonts w:asciiTheme="minorHAnsi" w:hAnsiTheme="minorHAnsi" w:cstheme="minorHAnsi"/>
          </w:rPr>
          <w:tag w:val="goog_rdk_18"/>
          <w:id w:val="-1311627459"/>
        </w:sdtPr>
        <w:sdtEndPr/>
        <w:sdtContent/>
      </w:sdt>
      <w:r w:rsidRPr="00F377EC">
        <w:rPr>
          <w:rFonts w:asciiTheme="minorHAnsi" w:hAnsiTheme="minorHAnsi" w:cstheme="minorHAnsi"/>
        </w:rPr>
        <w:t>order.</w:t>
      </w:r>
    </w:p>
    <w:p w14:paraId="26F0CF29" w14:textId="77777777" w:rsidR="0050216A" w:rsidRPr="00F377EC" w:rsidRDefault="0050216A" w:rsidP="00C072A3">
      <w:pPr>
        <w:pStyle w:val="FigureLegend"/>
        <w:rPr>
          <w:rFonts w:asciiTheme="minorHAnsi" w:hAnsiTheme="minorHAnsi" w:cstheme="minorHAnsi"/>
        </w:rPr>
      </w:pPr>
    </w:p>
    <w:p w14:paraId="478E35EF" w14:textId="77777777" w:rsidR="00C973ED" w:rsidRPr="00F377EC" w:rsidRDefault="00C973ED" w:rsidP="00B62489">
      <w:pPr>
        <w:rPr>
          <w:rFonts w:asciiTheme="minorHAnsi" w:eastAsia="Calibri" w:hAnsiTheme="minorHAnsi" w:cstheme="minorHAnsi"/>
        </w:rPr>
      </w:pPr>
    </w:p>
    <w:p w14:paraId="043CD566" w14:textId="3A5D3283" w:rsidR="00822F2C"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We should now see 12 ranges listed in ascending order. Each range </w:t>
      </w:r>
      <w:r w:rsidR="00D31AB1" w:rsidRPr="00F377EC">
        <w:rPr>
          <w:rFonts w:asciiTheme="minorHAnsi" w:eastAsia="Calibri" w:hAnsiTheme="minorHAnsi" w:cstheme="minorHAnsi"/>
        </w:rPr>
        <w:t xml:space="preserve">corresponds to a contiguous portion of the subject sequence that shows significant sequence similarity (i.e., matches) with a portion of the query sequence. Here, the 12 ranges </w:t>
      </w:r>
      <w:r w:rsidRPr="00F377EC">
        <w:rPr>
          <w:rFonts w:asciiTheme="minorHAnsi" w:eastAsia="Calibri" w:hAnsiTheme="minorHAnsi" w:cstheme="minorHAnsi"/>
        </w:rPr>
        <w:t xml:space="preserve">show </w:t>
      </w:r>
      <w:r w:rsidR="00D31AB1" w:rsidRPr="00F377EC">
        <w:rPr>
          <w:rFonts w:asciiTheme="minorHAnsi" w:eastAsia="Calibri" w:hAnsiTheme="minorHAnsi" w:cstheme="minorHAnsi"/>
        </w:rPr>
        <w:t>matches</w:t>
      </w:r>
      <w:r w:rsidRPr="00F377EC">
        <w:rPr>
          <w:rFonts w:asciiTheme="minorHAnsi" w:eastAsia="Calibri" w:hAnsiTheme="minorHAnsi" w:cstheme="minorHAnsi"/>
        </w:rPr>
        <w:t xml:space="preserve"> between Rheb-PA in </w:t>
      </w:r>
      <w:r w:rsidRPr="00F377EC">
        <w:rPr>
          <w:rFonts w:asciiTheme="minorHAnsi" w:eastAsia="Calibri" w:hAnsiTheme="minorHAnsi" w:cstheme="minorHAnsi"/>
          <w:i/>
        </w:rPr>
        <w:t>D. melanogaster</w:t>
      </w:r>
      <w:r w:rsidRPr="00F377EC">
        <w:rPr>
          <w:rFonts w:asciiTheme="minorHAnsi" w:eastAsia="Calibri" w:hAnsiTheme="minorHAnsi" w:cstheme="minorHAnsi"/>
        </w:rPr>
        <w:t xml:space="preserve"> </w:t>
      </w:r>
      <w:r w:rsidR="00C973ED" w:rsidRPr="00F377EC">
        <w:rPr>
          <w:rFonts w:asciiTheme="minorHAnsi" w:eastAsia="Calibri" w:hAnsiTheme="minorHAnsi" w:cstheme="minorHAnsi"/>
        </w:rPr>
        <w:t>(</w:t>
      </w:r>
      <w:r w:rsidR="001F1307" w:rsidRPr="00F377EC">
        <w:rPr>
          <w:rFonts w:asciiTheme="minorHAnsi" w:eastAsia="Calibri" w:hAnsiTheme="minorHAnsi" w:cstheme="minorHAnsi"/>
        </w:rPr>
        <w:t>Q</w:t>
      </w:r>
      <w:r w:rsidR="00C973ED" w:rsidRPr="00F377EC">
        <w:rPr>
          <w:rFonts w:asciiTheme="minorHAnsi" w:eastAsia="Calibri" w:hAnsiTheme="minorHAnsi" w:cstheme="minorHAnsi"/>
        </w:rPr>
        <w:t xml:space="preserve">uery) </w:t>
      </w:r>
      <w:r w:rsidRPr="00F377EC">
        <w:rPr>
          <w:rFonts w:asciiTheme="minorHAnsi" w:eastAsia="Calibri" w:hAnsiTheme="minorHAnsi" w:cstheme="minorHAnsi"/>
        </w:rPr>
        <w:t xml:space="preserve">and a range of coordinates from chromosome 3R in </w:t>
      </w:r>
      <w:r w:rsidRPr="00F377EC">
        <w:rPr>
          <w:rFonts w:asciiTheme="minorHAnsi" w:eastAsia="Calibri" w:hAnsiTheme="minorHAnsi" w:cstheme="minorHAnsi"/>
          <w:i/>
        </w:rPr>
        <w:t>D. yakuba</w:t>
      </w:r>
      <w:r w:rsidR="00C973ED" w:rsidRPr="00F377EC">
        <w:rPr>
          <w:rFonts w:asciiTheme="minorHAnsi" w:eastAsia="Calibri" w:hAnsiTheme="minorHAnsi" w:cstheme="minorHAnsi"/>
          <w:i/>
        </w:rPr>
        <w:t xml:space="preserve"> </w:t>
      </w:r>
      <w:r w:rsidR="00C973ED" w:rsidRPr="00F377EC">
        <w:rPr>
          <w:rFonts w:asciiTheme="minorHAnsi" w:eastAsia="Calibri" w:hAnsiTheme="minorHAnsi" w:cstheme="minorHAnsi"/>
          <w:iCs/>
        </w:rPr>
        <w:t>(</w:t>
      </w:r>
      <w:proofErr w:type="spellStart"/>
      <w:r w:rsidR="001F1307" w:rsidRPr="00F377EC">
        <w:rPr>
          <w:rFonts w:asciiTheme="minorHAnsi" w:eastAsia="Calibri" w:hAnsiTheme="minorHAnsi" w:cstheme="minorHAnsi"/>
          <w:iCs/>
        </w:rPr>
        <w:t>Sbjct</w:t>
      </w:r>
      <w:proofErr w:type="spellEnd"/>
      <w:r w:rsidR="00C973ED" w:rsidRPr="00F377EC">
        <w:rPr>
          <w:rFonts w:asciiTheme="minorHAnsi" w:eastAsia="Calibri" w:hAnsiTheme="minorHAnsi" w:cstheme="minorHAnsi"/>
          <w:iCs/>
        </w:rPr>
        <w:t>)</w:t>
      </w:r>
      <w:r w:rsidRPr="00F377EC">
        <w:rPr>
          <w:rFonts w:asciiTheme="minorHAnsi" w:eastAsia="Calibri" w:hAnsiTheme="minorHAnsi" w:cstheme="minorHAnsi"/>
        </w:rPr>
        <w:t xml:space="preserve">. For example, Range 1 shows </w:t>
      </w:r>
      <w:r w:rsidR="00D31AB1" w:rsidRPr="00F377EC">
        <w:rPr>
          <w:rFonts w:asciiTheme="minorHAnsi" w:eastAsia="Calibri" w:hAnsiTheme="minorHAnsi" w:cstheme="minorHAnsi"/>
        </w:rPr>
        <w:t>a</w:t>
      </w:r>
      <w:r w:rsidRPr="00F377EC">
        <w:rPr>
          <w:rFonts w:asciiTheme="minorHAnsi" w:eastAsia="Calibri" w:hAnsiTheme="minorHAnsi" w:cstheme="minorHAnsi"/>
        </w:rPr>
        <w:t xml:space="preserve"> match between Rheb-PA in </w:t>
      </w:r>
      <w:r w:rsidRPr="00F377EC">
        <w:rPr>
          <w:rFonts w:asciiTheme="minorHAnsi" w:eastAsia="Calibri" w:hAnsiTheme="minorHAnsi" w:cstheme="minorHAnsi"/>
          <w:i/>
        </w:rPr>
        <w:t>D. melanogaster</w:t>
      </w:r>
      <w:r w:rsidRPr="00F377EC">
        <w:rPr>
          <w:rFonts w:asciiTheme="minorHAnsi" w:eastAsia="Calibri" w:hAnsiTheme="minorHAnsi" w:cstheme="minorHAnsi"/>
        </w:rPr>
        <w:t xml:space="preserve"> (55 – 163) and coordinates 5,727,469 – 5,727,792 of chromosome 3R in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when translated in frame +1. Range 1 has an E-</w:t>
      </w:r>
      <w:r w:rsidR="006F4146" w:rsidRPr="00F377EC">
        <w:rPr>
          <w:rFonts w:asciiTheme="minorHAnsi" w:eastAsia="Calibri" w:hAnsiTheme="minorHAnsi" w:cstheme="minorHAnsi"/>
        </w:rPr>
        <w:t>v</w:t>
      </w:r>
      <w:r w:rsidRPr="00F377EC">
        <w:rPr>
          <w:rFonts w:asciiTheme="minorHAnsi" w:eastAsia="Calibri" w:hAnsiTheme="minorHAnsi" w:cstheme="minorHAnsi"/>
        </w:rPr>
        <w:t>alue of 2e-10 and a sequence identity of 36% (</w:t>
      </w:r>
      <w:r w:rsidR="003F5604" w:rsidRPr="00F377EC">
        <w:rPr>
          <w:rFonts w:asciiTheme="minorHAnsi" w:eastAsia="Calibri" w:hAnsiTheme="minorHAnsi" w:cstheme="minorHAnsi"/>
        </w:rPr>
        <w:fldChar w:fldCharType="begin"/>
      </w:r>
      <w:r w:rsidR="003F5604" w:rsidRPr="00F377EC">
        <w:rPr>
          <w:rFonts w:asciiTheme="minorHAnsi" w:eastAsia="Calibri" w:hAnsiTheme="minorHAnsi" w:cstheme="minorHAnsi"/>
        </w:rPr>
        <w:instrText xml:space="preserve"> REF F14 \h </w:instrText>
      </w:r>
      <w:r w:rsidR="00F377EC">
        <w:rPr>
          <w:rFonts w:asciiTheme="minorHAnsi" w:eastAsia="Calibri" w:hAnsiTheme="minorHAnsi" w:cstheme="minorHAnsi"/>
        </w:rPr>
        <w:instrText xml:space="preserve"> \* MERGEFORMAT </w:instrText>
      </w:r>
      <w:r w:rsidR="003F5604" w:rsidRPr="00F377EC">
        <w:rPr>
          <w:rFonts w:asciiTheme="minorHAnsi" w:eastAsia="Calibri" w:hAnsiTheme="minorHAnsi" w:cstheme="minorHAnsi"/>
        </w:rPr>
      </w:r>
      <w:r w:rsidR="003F5604" w:rsidRPr="00F377EC">
        <w:rPr>
          <w:rFonts w:asciiTheme="minorHAnsi" w:eastAsia="Calibri" w:hAnsiTheme="minorHAnsi" w:cstheme="minorHAnsi"/>
        </w:rPr>
        <w:fldChar w:fldCharType="separate"/>
      </w:r>
      <w:r w:rsidR="00604BCE" w:rsidRPr="00F377EC">
        <w:rPr>
          <w:rFonts w:asciiTheme="minorHAnsi" w:hAnsiTheme="minorHAnsi" w:cstheme="minorHAnsi"/>
        </w:rPr>
        <w:t>Figure 14</w:t>
      </w:r>
      <w:r w:rsidR="003F5604" w:rsidRPr="00F377EC">
        <w:rPr>
          <w:rFonts w:asciiTheme="minorHAnsi" w:eastAsia="Calibri" w:hAnsiTheme="minorHAnsi" w:cstheme="minorHAnsi"/>
        </w:rPr>
        <w:fldChar w:fldCharType="end"/>
      </w:r>
      <w:r w:rsidR="00B43D94" w:rsidRPr="00F377EC">
        <w:rPr>
          <w:rFonts w:asciiTheme="minorHAnsi" w:eastAsia="Calibri" w:hAnsiTheme="minorHAnsi" w:cstheme="minorHAnsi"/>
        </w:rPr>
        <w:t>).</w:t>
      </w:r>
    </w:p>
    <w:p w14:paraId="42C6F47C" w14:textId="2467A308" w:rsidR="00CD5CB7" w:rsidRDefault="00CD5CB7" w:rsidP="00D55509">
      <w:pPr>
        <w:rPr>
          <w:rFonts w:asciiTheme="minorHAnsi" w:eastAsia="Calibri" w:hAnsiTheme="minorHAnsi" w:cstheme="minorHAnsi"/>
        </w:rPr>
      </w:pPr>
    </w:p>
    <w:p w14:paraId="0A8F03A3" w14:textId="020327D5" w:rsidR="001F674F" w:rsidRPr="00F377EC" w:rsidRDefault="001F674F" w:rsidP="005406DA">
      <w:pPr>
        <w:jc w:val="center"/>
        <w:rPr>
          <w:rFonts w:asciiTheme="minorHAnsi" w:eastAsia="Calibri" w:hAnsiTheme="minorHAnsi" w:cstheme="minorHAnsi"/>
        </w:rPr>
      </w:pPr>
      <w:r>
        <w:rPr>
          <w:rFonts w:asciiTheme="minorHAnsi" w:eastAsia="Calibri" w:hAnsiTheme="minorHAnsi" w:cstheme="minorHAnsi"/>
          <w:noProof/>
        </w:rPr>
        <w:drawing>
          <wp:inline distT="0" distB="0" distL="0" distR="0" wp14:anchorId="4E1BBC24" wp14:editId="3A5F98A6">
            <wp:extent cx="6400800" cy="2473960"/>
            <wp:effectExtent l="0" t="0" r="0" b="2540"/>
            <wp:docPr id="36" name="Picture 36" descr="The query coordinates (55 – 163) and subject coordinates (5,727,469 – 5,727,792) are shown in red and blue, respective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he query coordinates (55 – 163) and subject coordinates (5,727,469 – 5,727,792) are shown in red and blue, respectively. "/>
                    <pic:cNvPicPr/>
                  </pic:nvPicPr>
                  <pic:blipFill>
                    <a:blip r:embed="rId41">
                      <a:extLst>
                        <a:ext uri="{28A0092B-C50C-407E-A947-70E740481C1C}">
                          <a14:useLocalDpi xmlns:a14="http://schemas.microsoft.com/office/drawing/2010/main" val="0"/>
                        </a:ext>
                      </a:extLst>
                    </a:blip>
                    <a:stretch>
                      <a:fillRect/>
                    </a:stretch>
                  </pic:blipFill>
                  <pic:spPr>
                    <a:xfrm>
                      <a:off x="0" y="0"/>
                      <a:ext cx="6400800" cy="2473960"/>
                    </a:xfrm>
                    <a:prstGeom prst="rect">
                      <a:avLst/>
                    </a:prstGeom>
                  </pic:spPr>
                </pic:pic>
              </a:graphicData>
            </a:graphic>
          </wp:inline>
        </w:drawing>
      </w:r>
    </w:p>
    <w:p w14:paraId="7E87D4C7" w14:textId="05168CB4" w:rsidR="00B62489" w:rsidRPr="00F377EC" w:rsidRDefault="00B62489" w:rsidP="00C072A3">
      <w:pPr>
        <w:pStyle w:val="FigureLegend"/>
        <w:rPr>
          <w:rFonts w:asciiTheme="minorHAnsi" w:hAnsiTheme="minorHAnsi" w:cstheme="minorHAnsi"/>
        </w:rPr>
      </w:pPr>
      <w:bookmarkStart w:id="44" w:name="Figure15"/>
      <w:bookmarkStart w:id="45" w:name="F14"/>
      <w:r w:rsidRPr="00F377EC">
        <w:rPr>
          <w:rFonts w:asciiTheme="minorHAnsi" w:hAnsiTheme="minorHAnsi" w:cstheme="minorHAnsi"/>
        </w:rPr>
        <w:t>Figure 1</w:t>
      </w:r>
      <w:bookmarkEnd w:id="44"/>
      <w:r w:rsidR="00436D2C" w:rsidRPr="00F377EC">
        <w:rPr>
          <w:rFonts w:asciiTheme="minorHAnsi" w:hAnsiTheme="minorHAnsi" w:cstheme="minorHAnsi"/>
        </w:rPr>
        <w:t>4</w:t>
      </w:r>
      <w:bookmarkEnd w:id="45"/>
      <w:r w:rsidRPr="00F377EC">
        <w:rPr>
          <w:rFonts w:asciiTheme="minorHAnsi" w:hAnsiTheme="minorHAnsi" w:cstheme="minorHAnsi"/>
        </w:rPr>
        <w:t xml:space="preserve">   The query coordinates (55 – 163) and subject coordinates (5</w:t>
      </w:r>
      <w:r w:rsidR="00FC3B4C" w:rsidRPr="00F377EC">
        <w:rPr>
          <w:rFonts w:asciiTheme="minorHAnsi" w:hAnsiTheme="minorHAnsi" w:cstheme="minorHAnsi"/>
        </w:rPr>
        <w:t>,</w:t>
      </w:r>
      <w:r w:rsidRPr="00F377EC">
        <w:rPr>
          <w:rFonts w:asciiTheme="minorHAnsi" w:hAnsiTheme="minorHAnsi" w:cstheme="minorHAnsi"/>
        </w:rPr>
        <w:t>727</w:t>
      </w:r>
      <w:r w:rsidR="00FC3B4C" w:rsidRPr="00F377EC">
        <w:rPr>
          <w:rFonts w:asciiTheme="minorHAnsi" w:hAnsiTheme="minorHAnsi" w:cstheme="minorHAnsi"/>
        </w:rPr>
        <w:t>,</w:t>
      </w:r>
      <w:r w:rsidRPr="00F377EC">
        <w:rPr>
          <w:rFonts w:asciiTheme="minorHAnsi" w:hAnsiTheme="minorHAnsi" w:cstheme="minorHAnsi"/>
        </w:rPr>
        <w:t>469 – 5</w:t>
      </w:r>
      <w:r w:rsidR="00FC3B4C" w:rsidRPr="00F377EC">
        <w:rPr>
          <w:rFonts w:asciiTheme="minorHAnsi" w:hAnsiTheme="minorHAnsi" w:cstheme="minorHAnsi"/>
        </w:rPr>
        <w:t>,</w:t>
      </w:r>
      <w:r w:rsidRPr="00F377EC">
        <w:rPr>
          <w:rFonts w:asciiTheme="minorHAnsi" w:hAnsiTheme="minorHAnsi" w:cstheme="minorHAnsi"/>
        </w:rPr>
        <w:t>727</w:t>
      </w:r>
      <w:r w:rsidR="00FC3B4C" w:rsidRPr="00F377EC">
        <w:rPr>
          <w:rFonts w:asciiTheme="minorHAnsi" w:hAnsiTheme="minorHAnsi" w:cstheme="minorHAnsi"/>
        </w:rPr>
        <w:t>,</w:t>
      </w:r>
      <w:r w:rsidRPr="00F377EC">
        <w:rPr>
          <w:rFonts w:asciiTheme="minorHAnsi" w:hAnsiTheme="minorHAnsi" w:cstheme="minorHAnsi"/>
        </w:rPr>
        <w:t xml:space="preserve">792) are shown in red and blue, respectively. </w:t>
      </w:r>
    </w:p>
    <w:p w14:paraId="55042C04" w14:textId="77777777" w:rsidR="00FA23FB" w:rsidRPr="00F377EC" w:rsidRDefault="00FA23FB" w:rsidP="00B62489">
      <w:pPr>
        <w:rPr>
          <w:rFonts w:asciiTheme="minorHAnsi" w:eastAsia="Calibri" w:hAnsiTheme="minorHAnsi" w:cstheme="minorHAnsi"/>
        </w:rPr>
      </w:pPr>
    </w:p>
    <w:p w14:paraId="1F79C9AE" w14:textId="10D8E9EF"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Since chromosome 3R in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is 28,832,112 bp long, it is likely we will have some ranges (i.e., alignment matches</w:t>
      </w:r>
      <w:r w:rsidR="00DD6FAA" w:rsidRPr="00F377EC">
        <w:rPr>
          <w:rFonts w:asciiTheme="minorHAnsi" w:eastAsia="Calibri" w:hAnsiTheme="minorHAnsi" w:cstheme="minorHAnsi"/>
        </w:rPr>
        <w:t xml:space="preserve"> or hits</w:t>
      </w:r>
      <w:r w:rsidRPr="00F377EC">
        <w:rPr>
          <w:rFonts w:asciiTheme="minorHAnsi" w:eastAsia="Calibri" w:hAnsiTheme="minorHAnsi" w:cstheme="minorHAnsi"/>
        </w:rPr>
        <w:t>) that do not correspond to our ortholog; therefore, we need to examine each match more closely.</w:t>
      </w:r>
    </w:p>
    <w:p w14:paraId="1E3ACE50" w14:textId="77777777" w:rsidR="00B62489" w:rsidRPr="00F377EC" w:rsidRDefault="00B62489" w:rsidP="00B62489">
      <w:pPr>
        <w:rPr>
          <w:rFonts w:asciiTheme="minorHAnsi" w:eastAsia="Calibri" w:hAnsiTheme="minorHAnsi" w:cstheme="minorHAnsi"/>
        </w:rPr>
      </w:pPr>
    </w:p>
    <w:p w14:paraId="3DC662C8" w14:textId="580BA4C9" w:rsidR="00822F2C" w:rsidRPr="00325EB6" w:rsidRDefault="00B62489" w:rsidP="00B62489">
      <w:pPr>
        <w:rPr>
          <w:rFonts w:asciiTheme="minorHAnsi" w:eastAsia="Calibri" w:hAnsiTheme="minorHAnsi" w:cstheme="minorHAnsi"/>
        </w:rPr>
      </w:pPr>
      <w:r w:rsidRPr="00F377EC">
        <w:rPr>
          <w:rFonts w:asciiTheme="minorHAnsi" w:eastAsia="Calibri" w:hAnsiTheme="minorHAnsi" w:cstheme="minorHAnsi"/>
        </w:rPr>
        <w:t>Remember that we are looking for matches with low E-values and high sequence identities, and there are five matches (ranges 7-11) that fit these criteria (</w:t>
      </w:r>
      <w:r w:rsidRPr="00F377EC">
        <w:rPr>
          <w:rFonts w:asciiTheme="minorHAnsi" w:eastAsia="Calibri" w:hAnsiTheme="minorHAnsi" w:cstheme="minorHAnsi"/>
          <w:color w:val="000000"/>
        </w:rPr>
        <w:t>E-value of 2e-78 and sequence identities that range from 83% to 97%)</w:t>
      </w:r>
      <w:r w:rsidRPr="00F377EC">
        <w:rPr>
          <w:rFonts w:asciiTheme="minorHAnsi" w:eastAsia="Calibri" w:hAnsiTheme="minorHAnsi" w:cstheme="minorHAnsi"/>
        </w:rPr>
        <w:t xml:space="preserve">. These five alignment </w:t>
      </w:r>
      <w:r w:rsidR="00B86EBC" w:rsidRPr="00F377EC">
        <w:rPr>
          <w:rFonts w:asciiTheme="minorHAnsi" w:eastAsia="Calibri" w:hAnsiTheme="minorHAnsi" w:cstheme="minorHAnsi"/>
        </w:rPr>
        <w:t>matches</w:t>
      </w:r>
      <w:r w:rsidRPr="00F377EC">
        <w:rPr>
          <w:rFonts w:asciiTheme="minorHAnsi" w:eastAsia="Calibri" w:hAnsiTheme="minorHAnsi" w:cstheme="minorHAnsi"/>
        </w:rPr>
        <w:t xml:space="preserve"> are also collinear and appear on the same strand of DNA (+ Frame) (</w:t>
      </w:r>
      <w:r w:rsidR="003F5604" w:rsidRPr="00F377EC">
        <w:rPr>
          <w:rFonts w:asciiTheme="minorHAnsi" w:eastAsia="Calibri" w:hAnsiTheme="minorHAnsi" w:cstheme="minorHAnsi"/>
        </w:rPr>
        <w:fldChar w:fldCharType="begin"/>
      </w:r>
      <w:r w:rsidR="003F5604" w:rsidRPr="00F377EC">
        <w:rPr>
          <w:rFonts w:asciiTheme="minorHAnsi" w:eastAsia="Calibri" w:hAnsiTheme="minorHAnsi" w:cstheme="minorHAnsi"/>
        </w:rPr>
        <w:instrText xml:space="preserve"> REF F15 \h </w:instrText>
      </w:r>
      <w:r w:rsidR="00F377EC">
        <w:rPr>
          <w:rFonts w:asciiTheme="minorHAnsi" w:eastAsia="Calibri" w:hAnsiTheme="minorHAnsi" w:cstheme="minorHAnsi"/>
        </w:rPr>
        <w:instrText xml:space="preserve"> \* MERGEFORMAT </w:instrText>
      </w:r>
      <w:r w:rsidR="003F5604" w:rsidRPr="00F377EC">
        <w:rPr>
          <w:rFonts w:asciiTheme="minorHAnsi" w:eastAsia="Calibri" w:hAnsiTheme="minorHAnsi" w:cstheme="minorHAnsi"/>
        </w:rPr>
      </w:r>
      <w:r w:rsidR="003F5604" w:rsidRPr="00F377EC">
        <w:rPr>
          <w:rFonts w:asciiTheme="minorHAnsi" w:eastAsia="Calibri" w:hAnsiTheme="minorHAnsi" w:cstheme="minorHAnsi"/>
        </w:rPr>
        <w:fldChar w:fldCharType="separate"/>
      </w:r>
      <w:r w:rsidR="00604BCE" w:rsidRPr="00F377EC">
        <w:rPr>
          <w:rFonts w:asciiTheme="minorHAnsi" w:hAnsiTheme="minorHAnsi" w:cstheme="minorHAnsi"/>
        </w:rPr>
        <w:t>Figure 15</w:t>
      </w:r>
      <w:r w:rsidR="003F5604" w:rsidRPr="00F377EC">
        <w:rPr>
          <w:rFonts w:asciiTheme="minorHAnsi" w:eastAsia="Calibri" w:hAnsiTheme="minorHAnsi" w:cstheme="minorHAnsi"/>
        </w:rPr>
        <w:fldChar w:fldCharType="end"/>
      </w:r>
      <w:r w:rsidR="00B43D94" w:rsidRPr="00F377EC">
        <w:rPr>
          <w:rFonts w:asciiTheme="minorHAnsi" w:eastAsia="Calibri" w:hAnsiTheme="minorHAnsi" w:cstheme="minorHAnsi"/>
        </w:rPr>
        <w:t>)</w:t>
      </w:r>
      <w:r w:rsidRPr="00F377EC">
        <w:rPr>
          <w:rFonts w:asciiTheme="minorHAnsi" w:eastAsia="Calibri" w:hAnsiTheme="minorHAnsi" w:cstheme="minorHAnsi"/>
        </w:rPr>
        <w:t>.</w:t>
      </w:r>
    </w:p>
    <w:p w14:paraId="35866005" w14:textId="76C5727D" w:rsidR="00822F2C" w:rsidRDefault="00B62489" w:rsidP="00822F2C">
      <w:pPr>
        <w:pBdr>
          <w:top w:val="nil"/>
          <w:left w:val="nil"/>
          <w:bottom w:val="nil"/>
          <w:right w:val="nil"/>
          <w:between w:val="nil"/>
        </w:pBdr>
        <w:rPr>
          <w:rFonts w:asciiTheme="minorHAnsi" w:eastAsia="Calibri" w:hAnsiTheme="minorHAnsi" w:cstheme="minorHAnsi"/>
        </w:rPr>
      </w:pPr>
      <w:r w:rsidRPr="00F377EC">
        <w:rPr>
          <w:rFonts w:asciiTheme="minorHAnsi" w:eastAsia="Calibri" w:hAnsiTheme="minorHAnsi" w:cstheme="minorHAnsi"/>
          <w:color w:val="000000"/>
        </w:rPr>
        <w:lastRenderedPageBreak/>
        <w:t xml:space="preserve">The best collinear set of alignments to Rheb-PA is located at 17,358,666 – 17,359,556 on </w:t>
      </w:r>
      <w:r w:rsidR="007C74C6" w:rsidRPr="00F377EC">
        <w:rPr>
          <w:rFonts w:asciiTheme="minorHAnsi" w:eastAsia="Calibri" w:hAnsiTheme="minorHAnsi" w:cstheme="minorHAnsi"/>
          <w:color w:val="000000"/>
        </w:rPr>
        <w:t>the chromosome 3R scaffold</w:t>
      </w:r>
      <w:r w:rsidRPr="00F377EC">
        <w:rPr>
          <w:rFonts w:asciiTheme="minorHAnsi" w:eastAsia="Calibri" w:hAnsiTheme="minorHAnsi" w:cstheme="minorHAnsi"/>
          <w:color w:val="000000"/>
        </w:rPr>
        <w:t xml:space="preserve"> of the </w:t>
      </w:r>
      <w:r w:rsidRPr="00F377EC">
        <w:rPr>
          <w:rFonts w:asciiTheme="minorHAnsi" w:eastAsia="Calibri" w:hAnsiTheme="minorHAnsi" w:cstheme="minorHAnsi"/>
          <w:i/>
          <w:color w:val="000000"/>
        </w:rPr>
        <w:t>D. yakuba</w:t>
      </w:r>
      <w:r w:rsidRPr="00F377EC">
        <w:rPr>
          <w:rFonts w:asciiTheme="minorHAnsi" w:eastAsia="Calibri" w:hAnsiTheme="minorHAnsi" w:cstheme="minorHAnsi"/>
          <w:color w:val="000000"/>
        </w:rPr>
        <w:t xml:space="preserve"> genome assembly and the five alignment </w:t>
      </w:r>
      <w:r w:rsidR="00B86EBC" w:rsidRPr="00F377EC">
        <w:rPr>
          <w:rFonts w:asciiTheme="minorHAnsi" w:eastAsia="Calibri" w:hAnsiTheme="minorHAnsi" w:cstheme="minorHAnsi"/>
          <w:color w:val="000000"/>
        </w:rPr>
        <w:t>matches</w:t>
      </w:r>
      <w:r w:rsidRPr="00F377EC">
        <w:rPr>
          <w:rFonts w:asciiTheme="minorHAnsi" w:eastAsia="Calibri" w:hAnsiTheme="minorHAnsi" w:cstheme="minorHAnsi"/>
          <w:color w:val="000000"/>
        </w:rPr>
        <w:t xml:space="preserve"> cover all 182 amino acids of </w:t>
      </w:r>
      <w:proofErr w:type="spellStart"/>
      <w:r w:rsidRPr="00F377EC">
        <w:rPr>
          <w:rFonts w:asciiTheme="minorHAnsi" w:eastAsia="Calibri" w:hAnsiTheme="minorHAnsi" w:cstheme="minorHAnsi"/>
          <w:color w:val="000000"/>
        </w:rPr>
        <w:t>Rheb</w:t>
      </w:r>
      <w:proofErr w:type="spellEnd"/>
      <w:r w:rsidRPr="00F377EC">
        <w:rPr>
          <w:rFonts w:asciiTheme="minorHAnsi" w:eastAsia="Calibri" w:hAnsiTheme="minorHAnsi" w:cstheme="minorHAnsi"/>
          <w:color w:val="000000"/>
        </w:rPr>
        <w:t>-PA (</w:t>
      </w:r>
      <w:r w:rsidR="003F5604" w:rsidRPr="00F377EC">
        <w:rPr>
          <w:rFonts w:asciiTheme="minorHAnsi" w:eastAsia="Calibri" w:hAnsiTheme="minorHAnsi" w:cstheme="minorHAnsi"/>
          <w:color w:val="000000"/>
        </w:rPr>
        <w:fldChar w:fldCharType="begin"/>
      </w:r>
      <w:r w:rsidR="003F5604" w:rsidRPr="00F377EC">
        <w:rPr>
          <w:rFonts w:asciiTheme="minorHAnsi" w:eastAsia="Calibri" w:hAnsiTheme="minorHAnsi" w:cstheme="minorHAnsi"/>
          <w:color w:val="000000"/>
        </w:rPr>
        <w:instrText xml:space="preserve"> REF F15 \h </w:instrText>
      </w:r>
      <w:r w:rsidR="00F377EC">
        <w:rPr>
          <w:rFonts w:asciiTheme="minorHAnsi" w:eastAsia="Calibri" w:hAnsiTheme="minorHAnsi" w:cstheme="minorHAnsi"/>
          <w:color w:val="000000"/>
        </w:rPr>
        <w:instrText xml:space="preserve"> \* MERGEFORMAT </w:instrText>
      </w:r>
      <w:r w:rsidR="003F5604" w:rsidRPr="00F377EC">
        <w:rPr>
          <w:rFonts w:asciiTheme="minorHAnsi" w:eastAsia="Calibri" w:hAnsiTheme="minorHAnsi" w:cstheme="minorHAnsi"/>
          <w:color w:val="000000"/>
        </w:rPr>
      </w:r>
      <w:r w:rsidR="003F5604"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15</w:t>
      </w:r>
      <w:r w:rsidR="003F5604" w:rsidRPr="00F377EC">
        <w:rPr>
          <w:rFonts w:asciiTheme="minorHAnsi" w:eastAsia="Calibri" w:hAnsiTheme="minorHAnsi" w:cstheme="minorHAnsi"/>
          <w:color w:val="000000"/>
        </w:rPr>
        <w:fldChar w:fldCharType="end"/>
      </w:r>
      <w:r w:rsidRPr="00F377EC">
        <w:rPr>
          <w:rFonts w:asciiTheme="minorHAnsi" w:eastAsia="Calibri" w:hAnsiTheme="minorHAnsi" w:cstheme="minorHAnsi"/>
          <w:color w:val="000000"/>
        </w:rPr>
        <w:t>).</w:t>
      </w:r>
      <w:r w:rsidR="001E56DE" w:rsidRPr="00F377EC">
        <w:rPr>
          <w:rFonts w:asciiTheme="minorHAnsi" w:eastAsia="Calibri" w:hAnsiTheme="minorHAnsi" w:cstheme="minorHAnsi"/>
          <w:color w:val="000000"/>
        </w:rPr>
        <w:t xml:space="preserve"> </w:t>
      </w:r>
      <w:r w:rsidRPr="00F377EC">
        <w:rPr>
          <w:rFonts w:asciiTheme="minorHAnsi" w:eastAsia="Calibri" w:hAnsiTheme="minorHAnsi" w:cstheme="minorHAnsi"/>
        </w:rPr>
        <w:t xml:space="preserve">Therefore, we will continue our analysis based on the hypothesis that the putative ortholog of Rheb-PA is located at approximately 17,358,666-17,359,556 on </w:t>
      </w:r>
      <w:r w:rsidR="00B43D94" w:rsidRPr="00F377EC">
        <w:rPr>
          <w:rFonts w:asciiTheme="minorHAnsi" w:eastAsia="Calibri" w:hAnsiTheme="minorHAnsi" w:cstheme="minorHAnsi"/>
        </w:rPr>
        <w:t xml:space="preserve">the </w:t>
      </w:r>
      <w:r w:rsidR="007C74C6" w:rsidRPr="00F377EC">
        <w:rPr>
          <w:rFonts w:asciiTheme="minorHAnsi" w:eastAsia="Calibri" w:hAnsiTheme="minorHAnsi" w:cstheme="minorHAnsi"/>
        </w:rPr>
        <w:t>chromosome 3R</w:t>
      </w:r>
      <w:r w:rsidRPr="00F377EC">
        <w:rPr>
          <w:rFonts w:asciiTheme="minorHAnsi" w:eastAsia="Calibri" w:hAnsiTheme="minorHAnsi" w:cstheme="minorHAnsi"/>
        </w:rPr>
        <w:t xml:space="preserve"> </w:t>
      </w:r>
      <w:r w:rsidR="00B43D94" w:rsidRPr="00F377EC">
        <w:rPr>
          <w:rFonts w:asciiTheme="minorHAnsi" w:eastAsia="Calibri" w:hAnsiTheme="minorHAnsi" w:cstheme="minorHAnsi"/>
        </w:rPr>
        <w:t xml:space="preserve">scaffold </w:t>
      </w:r>
      <w:r w:rsidRPr="00F377EC">
        <w:rPr>
          <w:rFonts w:asciiTheme="minorHAnsi" w:eastAsia="Calibri" w:hAnsiTheme="minorHAnsi" w:cstheme="minorHAnsi"/>
        </w:rPr>
        <w:t xml:space="preserve">of the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genome assembly.</w:t>
      </w:r>
      <w:r w:rsidR="00FC3B4C" w:rsidRPr="00F377EC">
        <w:rPr>
          <w:rFonts w:asciiTheme="minorHAnsi" w:eastAsia="Calibri" w:hAnsiTheme="minorHAnsi" w:cstheme="minorHAnsi"/>
        </w:rPr>
        <w:t xml:space="preserve"> </w:t>
      </w:r>
      <w:r w:rsidRPr="00F377EC">
        <w:rPr>
          <w:rFonts w:asciiTheme="minorHAnsi" w:eastAsia="Calibri" w:hAnsiTheme="minorHAnsi" w:cstheme="minorHAnsi"/>
        </w:rPr>
        <w:t xml:space="preserve">See </w:t>
      </w:r>
      <w:hyperlink w:anchor="_heading=h.17dp8vu">
        <w:r w:rsidRPr="00F377EC">
          <w:rPr>
            <w:rFonts w:asciiTheme="minorHAnsi" w:eastAsia="Calibri" w:hAnsiTheme="minorHAnsi" w:cstheme="minorHAnsi"/>
            <w:color w:val="000000" w:themeColor="text1"/>
          </w:rPr>
          <w:t>Appendix A</w:t>
        </w:r>
      </w:hyperlink>
      <w:r w:rsidRPr="00F377EC">
        <w:rPr>
          <w:rFonts w:asciiTheme="minorHAnsi" w:eastAsia="Calibri" w:hAnsiTheme="minorHAnsi" w:cstheme="minorHAnsi"/>
        </w:rPr>
        <w:t xml:space="preserve"> for details on investigating the other </w:t>
      </w:r>
      <w:r w:rsidR="00FD3387" w:rsidRPr="00F377EC">
        <w:rPr>
          <w:rFonts w:asciiTheme="minorHAnsi" w:eastAsia="Calibri" w:hAnsiTheme="minorHAnsi" w:cstheme="minorHAnsi"/>
          <w:i/>
        </w:rPr>
        <w:t>tblastn</w:t>
      </w:r>
      <w:r w:rsidRPr="00F377EC">
        <w:rPr>
          <w:rFonts w:asciiTheme="minorHAnsi" w:eastAsia="Calibri" w:hAnsiTheme="minorHAnsi" w:cstheme="minorHAnsi"/>
        </w:rPr>
        <w:t xml:space="preserve"> alignments to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w:t>
      </w:r>
      <w:r w:rsidR="007C74C6" w:rsidRPr="00F377EC">
        <w:rPr>
          <w:rFonts w:asciiTheme="minorHAnsi" w:eastAsia="Calibri" w:hAnsiTheme="minorHAnsi" w:cstheme="minorHAnsi"/>
        </w:rPr>
        <w:t>chromosome 3R scaffold</w:t>
      </w:r>
      <w:r w:rsidRPr="00F377EC">
        <w:rPr>
          <w:rFonts w:asciiTheme="minorHAnsi" w:eastAsia="Calibri" w:hAnsiTheme="minorHAnsi" w:cstheme="minorHAnsi"/>
        </w:rPr>
        <w:t>.</w:t>
      </w:r>
    </w:p>
    <w:p w14:paraId="161883F5" w14:textId="77777777" w:rsidR="00822F2C" w:rsidRPr="00822F2C" w:rsidRDefault="00822F2C" w:rsidP="00822F2C">
      <w:pPr>
        <w:pBdr>
          <w:top w:val="nil"/>
          <w:left w:val="nil"/>
          <w:bottom w:val="nil"/>
          <w:right w:val="nil"/>
          <w:between w:val="nil"/>
        </w:pBdr>
        <w:rPr>
          <w:rFonts w:asciiTheme="minorHAnsi" w:eastAsia="Calibri" w:hAnsiTheme="minorHAnsi" w:cstheme="minorHAnsi"/>
        </w:rPr>
      </w:pPr>
    </w:p>
    <w:p w14:paraId="0BB1F09C" w14:textId="6F78457E" w:rsidR="00B62489" w:rsidRPr="00F377EC" w:rsidRDefault="00050F4A" w:rsidP="00050F4A">
      <w:pPr>
        <w:jc w:val="center"/>
        <w:rPr>
          <w:rFonts w:asciiTheme="minorHAnsi" w:hAnsiTheme="minorHAnsi" w:cstheme="minorHAnsi"/>
        </w:rPr>
      </w:pPr>
      <w:r w:rsidRPr="00F377EC">
        <w:rPr>
          <w:rFonts w:asciiTheme="minorHAnsi" w:hAnsiTheme="minorHAnsi" w:cstheme="minorHAnsi"/>
          <w:noProof/>
        </w:rPr>
        <w:drawing>
          <wp:inline distT="0" distB="0" distL="0" distR="0" wp14:anchorId="740ED3F4" wp14:editId="3A55741D">
            <wp:extent cx="5059978" cy="3379849"/>
            <wp:effectExtent l="0" t="0" r="0" b="0"/>
            <wp:docPr id="16" name="Picture 16" descr="Summary of the tblastn search results for the 12 matches to Rheb-PA within chromosome 3R of D. yakuba. The best collinear set of alignments to Rheb-PA is located at 17,358,666-17,359,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ummary of the tblastn search results for the 12 matches to Rheb-PA within chromosome 3R of D. yakuba. The best collinear set of alignments to Rheb-PA is located at 17,358,666-17,359,55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59978" cy="3379849"/>
                    </a:xfrm>
                    <a:prstGeom prst="rect">
                      <a:avLst/>
                    </a:prstGeom>
                  </pic:spPr>
                </pic:pic>
              </a:graphicData>
            </a:graphic>
          </wp:inline>
        </w:drawing>
      </w:r>
    </w:p>
    <w:p w14:paraId="5ADAEBE2" w14:textId="73778698" w:rsidR="00B62489" w:rsidRPr="00F377EC" w:rsidRDefault="00B62489" w:rsidP="0050216A">
      <w:pPr>
        <w:pStyle w:val="FigureLegend"/>
        <w:rPr>
          <w:rFonts w:asciiTheme="minorHAnsi" w:hAnsiTheme="minorHAnsi" w:cstheme="minorHAnsi"/>
        </w:rPr>
      </w:pPr>
      <w:bookmarkStart w:id="46" w:name="Figure16"/>
      <w:bookmarkStart w:id="47" w:name="F15"/>
      <w:r w:rsidRPr="00F377EC">
        <w:rPr>
          <w:rFonts w:asciiTheme="minorHAnsi" w:hAnsiTheme="minorHAnsi" w:cstheme="minorHAnsi"/>
        </w:rPr>
        <w:t>Figure 1</w:t>
      </w:r>
      <w:bookmarkEnd w:id="46"/>
      <w:r w:rsidR="00436D2C" w:rsidRPr="00F377EC">
        <w:rPr>
          <w:rFonts w:asciiTheme="minorHAnsi" w:hAnsiTheme="minorHAnsi" w:cstheme="minorHAnsi"/>
        </w:rPr>
        <w:t>5</w:t>
      </w:r>
      <w:bookmarkEnd w:id="47"/>
      <w:r w:rsidRPr="00F377EC">
        <w:rPr>
          <w:rFonts w:asciiTheme="minorHAnsi" w:hAnsiTheme="minorHAnsi" w:cstheme="minorHAnsi"/>
        </w:rPr>
        <w:t xml:space="preserve">   Summary of the </w:t>
      </w:r>
      <w:r w:rsidR="00FD3387" w:rsidRPr="00F377EC">
        <w:rPr>
          <w:rFonts w:asciiTheme="minorHAnsi" w:hAnsiTheme="minorHAnsi" w:cstheme="minorHAnsi"/>
          <w:i/>
        </w:rPr>
        <w:t>tblastn</w:t>
      </w:r>
      <w:r w:rsidRPr="00F377EC">
        <w:rPr>
          <w:rFonts w:asciiTheme="minorHAnsi" w:hAnsiTheme="minorHAnsi" w:cstheme="minorHAnsi"/>
        </w:rPr>
        <w:t xml:space="preserve"> search results for the 12 matches to Rheb-PA within chromosome 3R of </w:t>
      </w:r>
      <w:r w:rsidRPr="00F377EC">
        <w:rPr>
          <w:rFonts w:asciiTheme="minorHAnsi" w:hAnsiTheme="minorHAnsi" w:cstheme="minorHAnsi"/>
          <w:i/>
        </w:rPr>
        <w:t>D. yakuba</w:t>
      </w:r>
      <w:r w:rsidRPr="00F377EC">
        <w:rPr>
          <w:rFonts w:asciiTheme="minorHAnsi" w:hAnsiTheme="minorHAnsi" w:cstheme="minorHAnsi"/>
        </w:rPr>
        <w:t>. The best collinear set of alignments to Rheb-PA is located at 17,358,666-17,359,556</w:t>
      </w:r>
      <w:r w:rsidR="00AD67BF" w:rsidRPr="00F377EC">
        <w:rPr>
          <w:rFonts w:asciiTheme="minorHAnsi" w:hAnsiTheme="minorHAnsi" w:cstheme="minorHAnsi"/>
        </w:rPr>
        <w:t>.</w:t>
      </w:r>
    </w:p>
    <w:p w14:paraId="23AD34A2" w14:textId="70024805" w:rsidR="0050216A" w:rsidRPr="00F377EC" w:rsidRDefault="0050216A" w:rsidP="0050216A">
      <w:pPr>
        <w:pStyle w:val="FigureLegend"/>
        <w:rPr>
          <w:rFonts w:asciiTheme="minorHAnsi" w:hAnsiTheme="minorHAnsi" w:cstheme="minorHAnsi"/>
        </w:rPr>
      </w:pPr>
    </w:p>
    <w:p w14:paraId="2291EC4B" w14:textId="7517FD91" w:rsidR="00711082" w:rsidRPr="00F377EC" w:rsidRDefault="00711082" w:rsidP="0050216A">
      <w:pPr>
        <w:pStyle w:val="FigureLegend"/>
        <w:rPr>
          <w:rFonts w:asciiTheme="minorHAnsi" w:hAnsiTheme="minorHAnsi" w:cstheme="minorHAnsi"/>
        </w:rPr>
      </w:pPr>
    </w:p>
    <w:p w14:paraId="6C672B3D" w14:textId="77777777" w:rsidR="0050216A" w:rsidRPr="00F377EC" w:rsidRDefault="0050216A" w:rsidP="00C072A3">
      <w:pPr>
        <w:pStyle w:val="FigureLegend"/>
        <w:rPr>
          <w:rFonts w:asciiTheme="minorHAnsi" w:hAnsiTheme="minorHAnsi" w:cstheme="minorHAnsi"/>
        </w:rPr>
      </w:pPr>
    </w:p>
    <w:p w14:paraId="38D25A0D" w14:textId="77777777" w:rsidR="00B62489" w:rsidRPr="00F377EC" w:rsidRDefault="00B62489" w:rsidP="008B342B">
      <w:pPr>
        <w:pStyle w:val="Heading1"/>
        <w:rPr>
          <w:rFonts w:asciiTheme="minorHAnsi" w:hAnsiTheme="minorHAnsi" w:cstheme="minorHAnsi"/>
        </w:rPr>
      </w:pPr>
      <w:bookmarkStart w:id="48" w:name="_heading=h.30j0zll" w:colFirst="0" w:colLast="0"/>
      <w:bookmarkStart w:id="49" w:name="_Toc31094744"/>
      <w:bookmarkStart w:id="50" w:name="_Toc48218900"/>
      <w:bookmarkEnd w:id="48"/>
      <w:r w:rsidRPr="00F377EC">
        <w:rPr>
          <w:rFonts w:asciiTheme="minorHAnsi" w:hAnsiTheme="minorHAnsi" w:cstheme="minorHAnsi"/>
        </w:rPr>
        <w:t xml:space="preserve">Part 3: Examine the genomic neighborhood of the putative ortholog in </w:t>
      </w:r>
      <w:r w:rsidRPr="00F377EC">
        <w:rPr>
          <w:rFonts w:asciiTheme="minorHAnsi" w:hAnsiTheme="minorHAnsi" w:cstheme="minorHAnsi"/>
          <w:i/>
        </w:rPr>
        <w:t>D. yakuba</w:t>
      </w:r>
      <w:bookmarkEnd w:id="49"/>
      <w:bookmarkEnd w:id="50"/>
    </w:p>
    <w:p w14:paraId="78D573D8" w14:textId="77777777" w:rsidR="00B62489" w:rsidRPr="00F377EC" w:rsidRDefault="00B62489" w:rsidP="00B62489">
      <w:pPr>
        <w:rPr>
          <w:rFonts w:asciiTheme="minorHAnsi" w:eastAsia="Calibri" w:hAnsiTheme="minorHAnsi" w:cstheme="minorHAnsi"/>
        </w:rPr>
      </w:pPr>
    </w:p>
    <w:p w14:paraId="2FCA1E7B" w14:textId="77777777"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In Part 1, we sketched the genomic neighborhood of </w:t>
      </w:r>
      <w:r w:rsidRPr="00F377EC">
        <w:rPr>
          <w:rFonts w:asciiTheme="minorHAnsi" w:eastAsia="Calibri" w:hAnsiTheme="minorHAnsi" w:cstheme="minorHAnsi"/>
          <w:i/>
        </w:rPr>
        <w:t>Rheb</w:t>
      </w:r>
      <w:r w:rsidRPr="00F377EC">
        <w:rPr>
          <w:rFonts w:asciiTheme="minorHAnsi" w:eastAsia="Calibri" w:hAnsiTheme="minorHAnsi" w:cstheme="minorHAnsi"/>
        </w:rPr>
        <w:t xml:space="preserve"> in </w:t>
      </w:r>
      <w:r w:rsidRPr="00F377EC">
        <w:rPr>
          <w:rFonts w:asciiTheme="minorHAnsi" w:eastAsia="Calibri" w:hAnsiTheme="minorHAnsi" w:cstheme="minorHAnsi"/>
          <w:i/>
        </w:rPr>
        <w:t>D. melanogaster</w:t>
      </w:r>
      <w:r w:rsidRPr="00F377EC">
        <w:rPr>
          <w:rFonts w:asciiTheme="minorHAnsi" w:eastAsia="Calibri" w:hAnsiTheme="minorHAnsi" w:cstheme="minorHAnsi"/>
        </w:rPr>
        <w:t xml:space="preserve">. Here we </w:t>
      </w:r>
      <w:sdt>
        <w:sdtPr>
          <w:rPr>
            <w:rFonts w:asciiTheme="minorHAnsi" w:hAnsiTheme="minorHAnsi" w:cstheme="minorHAnsi"/>
          </w:rPr>
          <w:tag w:val="goog_rdk_23"/>
          <w:id w:val="-1640717957"/>
        </w:sdtPr>
        <w:sdtEndPr/>
        <w:sdtContent/>
      </w:sdt>
      <w:r w:rsidRPr="00F377EC">
        <w:rPr>
          <w:rFonts w:asciiTheme="minorHAnsi" w:eastAsia="Calibri" w:hAnsiTheme="minorHAnsi" w:cstheme="minorHAnsi"/>
        </w:rPr>
        <w:t xml:space="preserve">will examine the genomic neighborhood of </w:t>
      </w:r>
      <w:r w:rsidRPr="00F377EC">
        <w:rPr>
          <w:rFonts w:asciiTheme="minorHAnsi" w:eastAsia="Calibri" w:hAnsiTheme="minorHAnsi" w:cstheme="minorHAnsi"/>
          <w:i/>
        </w:rPr>
        <w:t>Rheb</w:t>
      </w:r>
      <w:r w:rsidRPr="00F377EC">
        <w:rPr>
          <w:rFonts w:asciiTheme="minorHAnsi" w:eastAsia="Calibri" w:hAnsiTheme="minorHAnsi" w:cstheme="minorHAnsi"/>
        </w:rPr>
        <w:t xml:space="preserve"> in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and then compare the order and orientation of these genes to what we found in </w:t>
      </w:r>
      <w:r w:rsidRPr="00F377EC">
        <w:rPr>
          <w:rFonts w:asciiTheme="minorHAnsi" w:eastAsia="Calibri" w:hAnsiTheme="minorHAnsi" w:cstheme="minorHAnsi"/>
          <w:i/>
        </w:rPr>
        <w:t>D. melanogaster</w:t>
      </w:r>
      <w:r w:rsidRPr="00F377EC">
        <w:rPr>
          <w:rFonts w:asciiTheme="minorHAnsi" w:eastAsia="Calibri" w:hAnsiTheme="minorHAnsi" w:cstheme="minorHAnsi"/>
        </w:rPr>
        <w:t xml:space="preserve">. </w:t>
      </w:r>
    </w:p>
    <w:p w14:paraId="780015A5" w14:textId="77777777" w:rsidR="00B62489" w:rsidRPr="00F377EC" w:rsidRDefault="00B62489" w:rsidP="00B62489">
      <w:pPr>
        <w:rPr>
          <w:rFonts w:asciiTheme="minorHAnsi" w:eastAsia="Calibri" w:hAnsiTheme="minorHAnsi" w:cstheme="minorHAnsi"/>
        </w:rPr>
      </w:pPr>
    </w:p>
    <w:p w14:paraId="00FAAE8A" w14:textId="58163F3D" w:rsidR="00B62489" w:rsidRPr="00F377EC" w:rsidRDefault="00B62489" w:rsidP="00711082">
      <w:pPr>
        <w:rPr>
          <w:rFonts w:asciiTheme="minorHAnsi" w:eastAsia="Calibri" w:hAnsiTheme="minorHAnsi" w:cstheme="minorHAnsi"/>
        </w:rPr>
      </w:pPr>
      <w:r w:rsidRPr="00F377EC">
        <w:rPr>
          <w:rFonts w:asciiTheme="minorHAnsi" w:eastAsia="Calibri" w:hAnsiTheme="minorHAnsi" w:cstheme="minorHAnsi"/>
        </w:rPr>
        <w:t xml:space="preserve">Based on parsimony, the genes surrounding </w:t>
      </w:r>
      <w:r w:rsidRPr="00F377EC">
        <w:rPr>
          <w:rFonts w:asciiTheme="minorHAnsi" w:eastAsia="Calibri" w:hAnsiTheme="minorHAnsi" w:cstheme="minorHAnsi"/>
          <w:i/>
        </w:rPr>
        <w:t>Rheb</w:t>
      </w:r>
      <w:r w:rsidRPr="00F377EC">
        <w:rPr>
          <w:rFonts w:asciiTheme="minorHAnsi" w:eastAsia="Calibri" w:hAnsiTheme="minorHAnsi" w:cstheme="minorHAnsi"/>
        </w:rPr>
        <w:t xml:space="preserve"> in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should be identical or very similar in function to the genes in the genomic neighborhood of </w:t>
      </w:r>
      <w:r w:rsidRPr="00F377EC">
        <w:rPr>
          <w:rFonts w:asciiTheme="minorHAnsi" w:eastAsia="Calibri" w:hAnsiTheme="minorHAnsi" w:cstheme="minorHAnsi"/>
          <w:i/>
        </w:rPr>
        <w:t>Rheb</w:t>
      </w:r>
      <w:r w:rsidRPr="00F377EC">
        <w:rPr>
          <w:rFonts w:asciiTheme="minorHAnsi" w:eastAsia="Calibri" w:hAnsiTheme="minorHAnsi" w:cstheme="minorHAnsi"/>
        </w:rPr>
        <w:t xml:space="preserve"> in </w:t>
      </w:r>
      <w:r w:rsidRPr="00F377EC">
        <w:rPr>
          <w:rFonts w:asciiTheme="minorHAnsi" w:eastAsia="Calibri" w:hAnsiTheme="minorHAnsi" w:cstheme="minorHAnsi"/>
          <w:i/>
        </w:rPr>
        <w:t>D. melanogaster</w:t>
      </w:r>
      <w:r w:rsidRPr="00F377EC">
        <w:rPr>
          <w:rFonts w:asciiTheme="minorHAnsi" w:eastAsia="Calibri" w:hAnsiTheme="minorHAnsi" w:cstheme="minorHAnsi"/>
        </w:rPr>
        <w:t xml:space="preserve">. Additionally, the neighboring genes should also match in orientation (look at the direction of transcription of the neighboring genes; this is called synteny). </w:t>
      </w:r>
      <w:r w:rsidR="004C1A3F" w:rsidRPr="00F377EC">
        <w:rPr>
          <w:rFonts w:asciiTheme="minorHAnsi" w:eastAsia="Calibri" w:hAnsiTheme="minorHAnsi" w:cstheme="minorHAnsi"/>
        </w:rPr>
        <w:t xml:space="preserve">Since </w:t>
      </w:r>
      <w:r w:rsidR="004C1A3F" w:rsidRPr="00F377EC">
        <w:rPr>
          <w:rFonts w:asciiTheme="minorHAnsi" w:eastAsia="Calibri" w:hAnsiTheme="minorHAnsi" w:cstheme="minorHAnsi"/>
          <w:i/>
        </w:rPr>
        <w:t>Rheb</w:t>
      </w:r>
      <w:r w:rsidR="004C1A3F" w:rsidRPr="00F377EC">
        <w:rPr>
          <w:rFonts w:asciiTheme="minorHAnsi" w:eastAsia="Calibri" w:hAnsiTheme="minorHAnsi" w:cstheme="minorHAnsi"/>
        </w:rPr>
        <w:t xml:space="preserve"> is on the positive strand in </w:t>
      </w:r>
      <w:r w:rsidR="004C1A3F" w:rsidRPr="00F377EC">
        <w:rPr>
          <w:rFonts w:asciiTheme="minorHAnsi" w:eastAsia="Calibri" w:hAnsiTheme="minorHAnsi" w:cstheme="minorHAnsi"/>
          <w:i/>
        </w:rPr>
        <w:t>D. melanogaster</w:t>
      </w:r>
      <w:r w:rsidR="004C1A3F" w:rsidRPr="00F377EC">
        <w:rPr>
          <w:rFonts w:asciiTheme="minorHAnsi" w:eastAsia="Calibri" w:hAnsiTheme="minorHAnsi" w:cstheme="minorHAnsi"/>
        </w:rPr>
        <w:t xml:space="preserve"> (i.e., transcribed left to right) and since </w:t>
      </w:r>
      <w:r w:rsidR="004C1A3F" w:rsidRPr="00F377EC">
        <w:rPr>
          <w:rFonts w:asciiTheme="minorHAnsi" w:eastAsia="Calibri" w:hAnsiTheme="minorHAnsi" w:cstheme="minorHAnsi"/>
          <w:i/>
        </w:rPr>
        <w:t>CG2926</w:t>
      </w:r>
      <w:r w:rsidR="004C1A3F" w:rsidRPr="00F377EC">
        <w:rPr>
          <w:rFonts w:asciiTheme="minorHAnsi" w:eastAsia="Calibri" w:hAnsiTheme="minorHAnsi" w:cstheme="minorHAnsi"/>
        </w:rPr>
        <w:t xml:space="preserve"> is on the negative strand in </w:t>
      </w:r>
      <w:r w:rsidR="004C1A3F" w:rsidRPr="00F377EC">
        <w:rPr>
          <w:rFonts w:asciiTheme="minorHAnsi" w:eastAsia="Calibri" w:hAnsiTheme="minorHAnsi" w:cstheme="minorHAnsi"/>
          <w:i/>
        </w:rPr>
        <w:t xml:space="preserve">D. melanogaster </w:t>
      </w:r>
      <w:r w:rsidR="004C1A3F" w:rsidRPr="00F377EC">
        <w:rPr>
          <w:rFonts w:asciiTheme="minorHAnsi" w:eastAsia="Calibri" w:hAnsiTheme="minorHAnsi" w:cstheme="minorHAnsi"/>
        </w:rPr>
        <w:t xml:space="preserve">(i.e., transcribed right to left), these two genes should also be on different strands (i.e., transcribed in different directions) in </w:t>
      </w:r>
      <w:r w:rsidR="004C1A3F" w:rsidRPr="00F377EC">
        <w:rPr>
          <w:rFonts w:asciiTheme="minorHAnsi" w:eastAsia="Calibri" w:hAnsiTheme="minorHAnsi" w:cstheme="minorHAnsi"/>
          <w:i/>
        </w:rPr>
        <w:t>D. yakuba</w:t>
      </w:r>
      <w:r w:rsidR="004C1A3F" w:rsidRPr="00F377EC">
        <w:rPr>
          <w:rFonts w:asciiTheme="minorHAnsi" w:eastAsia="Calibri" w:hAnsiTheme="minorHAnsi" w:cstheme="minorHAnsi"/>
        </w:rPr>
        <w:t>.</w:t>
      </w:r>
    </w:p>
    <w:p w14:paraId="5FC251D1" w14:textId="6464F013" w:rsidR="004C17BE" w:rsidRPr="00F377EC" w:rsidRDefault="00354477" w:rsidP="004B5D6D">
      <w:pPr>
        <w:jc w:val="center"/>
        <w:rPr>
          <w:rFonts w:asciiTheme="minorHAnsi" w:hAnsiTheme="minorHAnsi" w:cstheme="minorHAnsi"/>
        </w:rPr>
      </w:pPr>
      <w:bookmarkStart w:id="51" w:name="_heading=h.1fob9te" w:colFirst="0" w:colLast="0"/>
      <w:bookmarkEnd w:id="51"/>
      <w:r w:rsidRPr="00F377EC">
        <w:rPr>
          <w:rFonts w:asciiTheme="minorHAnsi" w:hAnsiTheme="minorHAnsi" w:cstheme="minorHAnsi"/>
          <w:noProof/>
        </w:rPr>
        <w:lastRenderedPageBreak/>
        <w:drawing>
          <wp:inline distT="0" distB="0" distL="0" distR="0" wp14:anchorId="354176E1" wp14:editId="302B770F">
            <wp:extent cx="5784255" cy="5314626"/>
            <wp:effectExtent l="0" t="0" r="0" b="0"/>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84255" cy="5314626"/>
                    </a:xfrm>
                    <a:prstGeom prst="rect">
                      <a:avLst/>
                    </a:prstGeom>
                  </pic:spPr>
                </pic:pic>
              </a:graphicData>
            </a:graphic>
          </wp:inline>
        </w:drawing>
      </w:r>
      <w:bookmarkStart w:id="52" w:name="_Toc31094745"/>
    </w:p>
    <w:p w14:paraId="5EBF5607" w14:textId="465578E5" w:rsidR="00B62489" w:rsidRPr="00F377EC" w:rsidRDefault="0002112A" w:rsidP="00C43AC8">
      <w:pPr>
        <w:pStyle w:val="Heading2"/>
      </w:pPr>
      <w:bookmarkStart w:id="53" w:name="_Toc48218901"/>
      <w:r>
        <w:rPr>
          <w:rFonts w:eastAsia="Calibri"/>
          <w:noProof/>
          <w:color w:val="000000"/>
        </w:rPr>
        <w:drawing>
          <wp:anchor distT="0" distB="0" distL="114300" distR="114300" simplePos="0" relativeHeight="251740160" behindDoc="0" locked="0" layoutInCell="1" allowOverlap="1" wp14:anchorId="7EEF25EB" wp14:editId="35F3E8B9">
            <wp:simplePos x="0" y="0"/>
            <wp:positionH relativeFrom="column">
              <wp:posOffset>3641149</wp:posOffset>
            </wp:positionH>
            <wp:positionV relativeFrom="paragraph">
              <wp:posOffset>363220</wp:posOffset>
            </wp:positionV>
            <wp:extent cx="2721610" cy="1831340"/>
            <wp:effectExtent l="0" t="0" r="0" b="0"/>
            <wp:wrapSquare wrapText="bothSides"/>
            <wp:docPr id="46" name="Picture 46" descr="The accession number for the D. yakuba chromosome 3R scaffold (CM000160.2) and scaffold name (chr3R) are all synonymous (i.e., all are different ways to refer to the same region of the D. yakuba genome). &#13;&#10;&#13;&#10;In the Genome Browser, either CM000160.2:17,358,666-17,359,556 or chr3R:17,358,666-17,359,556 could be entered in the “Position/Search Term” field text box and we would still navigate to the same genomic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he accession number for the D. yakuba chromosome 3R scaffold (CM000160.2) and scaffold name (chr3R) are all synonymous (i.e., all are different ways to refer to the same region of the D. yakuba genome). &#13;&#10;&#13;&#10;In the Genome Browser, either CM000160.2:17,358,666-17,359,556 or chr3R:17,358,666-17,359,556 could be entered in the “Position/Search Term” field text box and we would still navigate to the same genomic region. "/>
                    <pic:cNvPicPr/>
                  </pic:nvPicPr>
                  <pic:blipFill>
                    <a:blip r:embed="rId44">
                      <a:extLst>
                        <a:ext uri="{28A0092B-C50C-407E-A947-70E740481C1C}">
                          <a14:useLocalDpi xmlns:a14="http://schemas.microsoft.com/office/drawing/2010/main" val="0"/>
                        </a:ext>
                      </a:extLst>
                    </a:blip>
                    <a:stretch>
                      <a:fillRect/>
                    </a:stretch>
                  </pic:blipFill>
                  <pic:spPr>
                    <a:xfrm>
                      <a:off x="0" y="0"/>
                      <a:ext cx="2721610" cy="1831340"/>
                    </a:xfrm>
                    <a:prstGeom prst="rect">
                      <a:avLst/>
                    </a:prstGeom>
                  </pic:spPr>
                </pic:pic>
              </a:graphicData>
            </a:graphic>
            <wp14:sizeRelH relativeFrom="page">
              <wp14:pctWidth>0</wp14:pctWidth>
            </wp14:sizeRelH>
            <wp14:sizeRelV relativeFrom="page">
              <wp14:pctHeight>0</wp14:pctHeight>
            </wp14:sizeRelV>
          </wp:anchor>
        </w:drawing>
      </w:r>
      <w:r w:rsidR="00B62489" w:rsidRPr="00F377EC">
        <w:t xml:space="preserve">Part 3.1: Examine the evidence for a protein-coding gene in the </w:t>
      </w:r>
      <w:r w:rsidR="00B62489" w:rsidRPr="00F377EC">
        <w:rPr>
          <w:i/>
        </w:rPr>
        <w:t xml:space="preserve">D. yakuba </w:t>
      </w:r>
      <w:r w:rsidR="00B62489" w:rsidRPr="00F377EC">
        <w:t xml:space="preserve">region surrounding the </w:t>
      </w:r>
      <w:r w:rsidR="00FD3387" w:rsidRPr="00F377EC">
        <w:rPr>
          <w:i/>
        </w:rPr>
        <w:t>tblastn</w:t>
      </w:r>
      <w:r w:rsidR="00B62489" w:rsidRPr="00F377EC">
        <w:t xml:space="preserve"> alignment</w:t>
      </w:r>
      <w:bookmarkEnd w:id="53"/>
      <w:r w:rsidR="00B62489" w:rsidRPr="00F377EC">
        <w:t xml:space="preserve"> </w:t>
      </w:r>
      <w:bookmarkEnd w:id="52"/>
    </w:p>
    <w:p w14:paraId="6D542AF0" w14:textId="55A56D0D" w:rsidR="00B62489" w:rsidRPr="00F377EC" w:rsidRDefault="00B62489" w:rsidP="00B62489">
      <w:pPr>
        <w:rPr>
          <w:rFonts w:asciiTheme="minorHAnsi" w:eastAsia="Calibri" w:hAnsiTheme="minorHAnsi" w:cstheme="minorHAnsi"/>
        </w:rPr>
      </w:pPr>
    </w:p>
    <w:p w14:paraId="510019FE" w14:textId="035B3ADA" w:rsidR="00B62489" w:rsidRPr="00F377EC" w:rsidRDefault="00B62489" w:rsidP="00DF13C5">
      <w:pPr>
        <w:numPr>
          <w:ilvl w:val="0"/>
          <w:numId w:val="12"/>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Navigate to the </w:t>
      </w:r>
      <w:hyperlink r:id="rId45">
        <w:r w:rsidR="004B5D6D">
          <w:rPr>
            <w:rFonts w:asciiTheme="minorHAnsi" w:eastAsia="Calibri" w:hAnsiTheme="minorHAnsi" w:cstheme="minorHAnsi"/>
            <w:color w:val="0070C0"/>
            <w:u w:val="single"/>
          </w:rPr>
          <w:t>Genome Browser</w:t>
        </w:r>
      </w:hyperlink>
      <w:r w:rsidRPr="00F377EC">
        <w:rPr>
          <w:rFonts w:asciiTheme="minorHAnsi" w:eastAsia="Calibri" w:hAnsiTheme="minorHAnsi" w:cstheme="minorHAnsi"/>
          <w:color w:val="000000"/>
        </w:rPr>
        <w:t xml:space="preserve">. </w:t>
      </w:r>
    </w:p>
    <w:p w14:paraId="0BF21931" w14:textId="440D281E" w:rsidR="00B62489" w:rsidRPr="00F377EC" w:rsidRDefault="00B62489" w:rsidP="00DF13C5">
      <w:pPr>
        <w:numPr>
          <w:ilvl w:val="0"/>
          <w:numId w:val="12"/>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t>
      </w:r>
      <w:r w:rsidR="00FF269C"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 xml:space="preserve">“D. yakuba” in the “REPRESENTED SPECIES” table. </w:t>
      </w:r>
    </w:p>
    <w:p w14:paraId="2C48FE93" w14:textId="6D2579DA" w:rsidR="00AD6590" w:rsidRPr="00F377EC" w:rsidRDefault="00AD6590" w:rsidP="00AD6590">
      <w:pPr>
        <w:numPr>
          <w:ilvl w:val="0"/>
          <w:numId w:val="12"/>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Under the “D. yakuba Assembly” field, confirm that “May 2011 (WUGSC dyak_caf1/DyakCAF1)” is selected</w:t>
      </w:r>
      <w:r w:rsidR="00453B53" w:rsidRPr="00F377EC">
        <w:rPr>
          <w:rFonts w:asciiTheme="minorHAnsi" w:eastAsia="Calibri" w:hAnsiTheme="minorHAnsi" w:cstheme="minorHAnsi"/>
          <w:color w:val="000000"/>
        </w:rPr>
        <w:t>.</w:t>
      </w:r>
      <w:r w:rsidRPr="00F377EC">
        <w:rPr>
          <w:rFonts w:asciiTheme="minorHAnsi" w:eastAsia="Calibri" w:hAnsiTheme="minorHAnsi" w:cstheme="minorHAnsi"/>
          <w:color w:val="000000"/>
        </w:rPr>
        <w:t xml:space="preserve"> </w:t>
      </w:r>
    </w:p>
    <w:p w14:paraId="6C02B7FA" w14:textId="19085656" w:rsidR="00B62489" w:rsidRPr="00F377EC" w:rsidRDefault="00B62489" w:rsidP="00DF13C5">
      <w:pPr>
        <w:numPr>
          <w:ilvl w:val="0"/>
          <w:numId w:val="12"/>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In Part 2, we determined the putative ortholog of Rheb-PA is located at approximately 17,358,666 – 17,359,556 on </w:t>
      </w:r>
      <w:r w:rsidR="001210E3" w:rsidRPr="00F377EC">
        <w:rPr>
          <w:rFonts w:asciiTheme="minorHAnsi" w:eastAsia="Calibri" w:hAnsiTheme="minorHAnsi" w:cstheme="minorHAnsi"/>
          <w:color w:val="000000"/>
        </w:rPr>
        <w:t>the chromosome 3R (</w:t>
      </w:r>
      <w:r w:rsidRPr="00F377EC">
        <w:rPr>
          <w:rFonts w:asciiTheme="minorHAnsi" w:eastAsia="Calibri" w:hAnsiTheme="minorHAnsi" w:cstheme="minorHAnsi"/>
          <w:color w:val="000000"/>
        </w:rPr>
        <w:t>chr3R</w:t>
      </w:r>
      <w:r w:rsidR="001210E3" w:rsidRPr="00F377EC">
        <w:rPr>
          <w:rFonts w:asciiTheme="minorHAnsi" w:eastAsia="Calibri" w:hAnsiTheme="minorHAnsi" w:cstheme="minorHAnsi"/>
          <w:color w:val="000000"/>
        </w:rPr>
        <w:t>) scaffold</w:t>
      </w:r>
      <w:r w:rsidRPr="00F377EC">
        <w:rPr>
          <w:rFonts w:asciiTheme="minorHAnsi" w:eastAsia="Calibri" w:hAnsiTheme="minorHAnsi" w:cstheme="minorHAnsi"/>
          <w:color w:val="000000"/>
        </w:rPr>
        <w:t xml:space="preserve"> of the </w:t>
      </w:r>
      <w:r w:rsidRPr="00F377EC">
        <w:rPr>
          <w:rFonts w:asciiTheme="minorHAnsi" w:eastAsia="Calibri" w:hAnsiTheme="minorHAnsi" w:cstheme="minorHAnsi"/>
          <w:i/>
          <w:color w:val="000000"/>
        </w:rPr>
        <w:t>D. yakuba</w:t>
      </w:r>
      <w:r w:rsidRPr="00F377EC">
        <w:rPr>
          <w:rFonts w:asciiTheme="minorHAnsi" w:eastAsia="Calibri" w:hAnsiTheme="minorHAnsi" w:cstheme="minorHAnsi"/>
          <w:color w:val="000000"/>
        </w:rPr>
        <w:t xml:space="preserve"> genome assembly. Enter </w:t>
      </w:r>
      <w:sdt>
        <w:sdtPr>
          <w:rPr>
            <w:rFonts w:asciiTheme="minorHAnsi" w:hAnsiTheme="minorHAnsi" w:cstheme="minorHAnsi"/>
          </w:rPr>
          <w:tag w:val="goog_rdk_26"/>
          <w:id w:val="416057523"/>
        </w:sdtPr>
        <w:sdtEndPr/>
        <w:sdtContent/>
      </w:sdt>
      <w:r w:rsidRPr="00F377EC">
        <w:rPr>
          <w:rFonts w:asciiTheme="minorHAnsi" w:eastAsia="Calibri" w:hAnsiTheme="minorHAnsi" w:cstheme="minorHAnsi"/>
          <w:color w:val="000000"/>
        </w:rPr>
        <w:t>“</w:t>
      </w:r>
      <w:r w:rsidRPr="00F377EC">
        <w:rPr>
          <w:rFonts w:asciiTheme="minorHAnsi" w:eastAsia="Calibri" w:hAnsiTheme="minorHAnsi" w:cstheme="minorHAnsi"/>
          <w:b/>
          <w:color w:val="000000"/>
        </w:rPr>
        <w:t>chr3R:17</w:t>
      </w:r>
      <w:r w:rsidR="003761FC"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358</w:t>
      </w:r>
      <w:r w:rsidR="003761FC"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666-17</w:t>
      </w:r>
      <w:r w:rsidR="003761FC"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359</w:t>
      </w:r>
      <w:r w:rsidR="003761FC"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556</w:t>
      </w:r>
      <w:r w:rsidRPr="00F377EC">
        <w:rPr>
          <w:rFonts w:asciiTheme="minorHAnsi" w:eastAsia="Calibri" w:hAnsiTheme="minorHAnsi" w:cstheme="minorHAnsi"/>
          <w:color w:val="000000"/>
        </w:rPr>
        <w:t xml:space="preserve">” under the “Position/Search Term” field to examine this region. </w:t>
      </w:r>
    </w:p>
    <w:p w14:paraId="08CE14F1" w14:textId="7879AD34" w:rsidR="003C426F" w:rsidRPr="0039076D" w:rsidRDefault="00B62489" w:rsidP="0039076D">
      <w:pPr>
        <w:numPr>
          <w:ilvl w:val="0"/>
          <w:numId w:val="12"/>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t>
      </w:r>
      <w:r w:rsidR="00FF269C"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the “Go” button (</w:t>
      </w:r>
      <w:r w:rsidR="000F620F" w:rsidRPr="00F377EC">
        <w:rPr>
          <w:rFonts w:asciiTheme="minorHAnsi" w:eastAsia="Calibri" w:hAnsiTheme="minorHAnsi" w:cstheme="minorHAnsi"/>
          <w:color w:val="000000"/>
        </w:rPr>
        <w:fldChar w:fldCharType="begin"/>
      </w:r>
      <w:r w:rsidR="000F620F" w:rsidRPr="00F377EC">
        <w:rPr>
          <w:rFonts w:asciiTheme="minorHAnsi" w:eastAsia="Calibri" w:hAnsiTheme="minorHAnsi" w:cstheme="minorHAnsi"/>
          <w:color w:val="000000"/>
        </w:rPr>
        <w:instrText xml:space="preserve"> REF F16 \h </w:instrText>
      </w:r>
      <w:r w:rsidR="00F377EC">
        <w:rPr>
          <w:rFonts w:asciiTheme="minorHAnsi" w:eastAsia="Calibri" w:hAnsiTheme="minorHAnsi" w:cstheme="minorHAnsi"/>
          <w:color w:val="000000"/>
        </w:rPr>
        <w:instrText xml:space="preserve"> \* MERGEFORMAT </w:instrText>
      </w:r>
      <w:r w:rsidR="000F620F" w:rsidRPr="00F377EC">
        <w:rPr>
          <w:rFonts w:asciiTheme="minorHAnsi" w:eastAsia="Calibri" w:hAnsiTheme="minorHAnsi" w:cstheme="minorHAnsi"/>
          <w:color w:val="000000"/>
        </w:rPr>
      </w:r>
      <w:r w:rsidR="000F620F"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16</w:t>
      </w:r>
      <w:r w:rsidR="000F620F" w:rsidRPr="00F377EC">
        <w:rPr>
          <w:rFonts w:asciiTheme="minorHAnsi" w:eastAsia="Calibri" w:hAnsiTheme="minorHAnsi" w:cstheme="minorHAnsi"/>
          <w:color w:val="000000"/>
        </w:rPr>
        <w:fldChar w:fldCharType="end"/>
      </w:r>
      <w:r w:rsidR="0036295D" w:rsidRPr="00F377EC">
        <w:rPr>
          <w:rFonts w:asciiTheme="minorHAnsi" w:eastAsia="Calibri" w:hAnsiTheme="minorHAnsi" w:cstheme="minorHAnsi"/>
          <w:color w:val="000000"/>
        </w:rPr>
        <w:t>).</w:t>
      </w:r>
    </w:p>
    <w:p w14:paraId="3928736D" w14:textId="5B25223F" w:rsidR="00B62489" w:rsidRPr="00F377EC" w:rsidRDefault="0041481A" w:rsidP="0041481A">
      <w:pPr>
        <w:pBdr>
          <w:top w:val="nil"/>
          <w:left w:val="nil"/>
          <w:bottom w:val="nil"/>
          <w:right w:val="nil"/>
          <w:between w:val="nil"/>
        </w:pBdr>
        <w:jc w:val="center"/>
        <w:rPr>
          <w:rFonts w:asciiTheme="minorHAnsi" w:eastAsia="Calibri" w:hAnsiTheme="minorHAnsi" w:cstheme="minorHAnsi"/>
          <w:color w:val="000000"/>
        </w:rPr>
      </w:pPr>
      <w:r w:rsidRPr="00F377EC">
        <w:rPr>
          <w:rFonts w:asciiTheme="minorHAnsi" w:eastAsia="Calibri" w:hAnsiTheme="minorHAnsi" w:cstheme="minorHAnsi"/>
          <w:noProof/>
          <w:color w:val="000000"/>
        </w:rPr>
        <w:lastRenderedPageBreak/>
        <w:drawing>
          <wp:inline distT="0" distB="0" distL="0" distR="0" wp14:anchorId="68717C0F" wp14:editId="46EC32E6">
            <wp:extent cx="4661308" cy="2064190"/>
            <wp:effectExtent l="0" t="0" r="0" b="6350"/>
            <wp:docPr id="9" name="Picture 9" descr="Navigate to the region surrounding the best collinear set of alignments to the D. melanogaster Rheb-PA protein in the D. yakuba May 2011 (WUGSC dyak_caf1/DyakCAF1) assembly (i.e., chr3R:17,358,666-17,359,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Navigate to the region surrounding the best collinear set of alignments to the D. melanogaster Rheb-PA protein in the D. yakuba May 2011 (WUGSC dyak_caf1/DyakCAF1) assembly (i.e., chr3R:17,358,666-17,359,556)."/>
                    <pic:cNvPicPr/>
                  </pic:nvPicPr>
                  <pic:blipFill rotWithShape="1">
                    <a:blip r:embed="rId46" cstate="print">
                      <a:extLst>
                        <a:ext uri="{28A0092B-C50C-407E-A947-70E740481C1C}">
                          <a14:useLocalDpi xmlns:a14="http://schemas.microsoft.com/office/drawing/2010/main" val="0"/>
                        </a:ext>
                      </a:extLst>
                    </a:blip>
                    <a:srcRect b="7043"/>
                    <a:stretch/>
                  </pic:blipFill>
                  <pic:spPr bwMode="auto">
                    <a:xfrm>
                      <a:off x="0" y="0"/>
                      <a:ext cx="4726788" cy="2093187"/>
                    </a:xfrm>
                    <a:prstGeom prst="rect">
                      <a:avLst/>
                    </a:prstGeom>
                    <a:ln>
                      <a:noFill/>
                    </a:ln>
                    <a:extLst>
                      <a:ext uri="{53640926-AAD7-44D8-BBD7-CCE9431645EC}">
                        <a14:shadowObscured xmlns:a14="http://schemas.microsoft.com/office/drawing/2010/main"/>
                      </a:ext>
                    </a:extLst>
                  </pic:spPr>
                </pic:pic>
              </a:graphicData>
            </a:graphic>
          </wp:inline>
        </w:drawing>
      </w:r>
    </w:p>
    <w:p w14:paraId="5FE0F563" w14:textId="3D6A09BA" w:rsidR="00B62489" w:rsidRPr="00F377EC" w:rsidRDefault="00B62489" w:rsidP="00C072A3">
      <w:pPr>
        <w:pStyle w:val="FigureLegend"/>
        <w:rPr>
          <w:rFonts w:asciiTheme="minorHAnsi" w:hAnsiTheme="minorHAnsi" w:cstheme="minorHAnsi"/>
        </w:rPr>
      </w:pPr>
      <w:bookmarkStart w:id="54" w:name="Figure17"/>
      <w:bookmarkStart w:id="55" w:name="F16"/>
      <w:r w:rsidRPr="00F377EC">
        <w:rPr>
          <w:rFonts w:asciiTheme="minorHAnsi" w:hAnsiTheme="minorHAnsi" w:cstheme="minorHAnsi"/>
        </w:rPr>
        <w:t>Figure 1</w:t>
      </w:r>
      <w:bookmarkEnd w:id="54"/>
      <w:r w:rsidR="0036295D" w:rsidRPr="00F377EC">
        <w:rPr>
          <w:rFonts w:asciiTheme="minorHAnsi" w:hAnsiTheme="minorHAnsi" w:cstheme="minorHAnsi"/>
        </w:rPr>
        <w:t>6</w:t>
      </w:r>
      <w:bookmarkEnd w:id="55"/>
      <w:r w:rsidRPr="00F377EC">
        <w:rPr>
          <w:rFonts w:asciiTheme="minorHAnsi" w:hAnsiTheme="minorHAnsi" w:cstheme="minorHAnsi"/>
        </w:rPr>
        <w:t xml:space="preserve">   Navigate to the region surrounding the best collinear set of alignments to the </w:t>
      </w:r>
      <w:r w:rsidRPr="00F377EC">
        <w:rPr>
          <w:rFonts w:asciiTheme="minorHAnsi" w:hAnsiTheme="minorHAnsi" w:cstheme="minorHAnsi"/>
          <w:i/>
        </w:rPr>
        <w:t>D. melanogaster</w:t>
      </w:r>
      <w:r w:rsidRPr="00F377EC">
        <w:rPr>
          <w:rFonts w:asciiTheme="minorHAnsi" w:hAnsiTheme="minorHAnsi" w:cstheme="minorHAnsi"/>
        </w:rPr>
        <w:t xml:space="preserve"> Rheb-PA protein in the </w:t>
      </w:r>
      <w:r w:rsidRPr="00F377EC">
        <w:rPr>
          <w:rFonts w:asciiTheme="minorHAnsi" w:hAnsiTheme="minorHAnsi" w:cstheme="minorHAnsi"/>
          <w:i/>
        </w:rPr>
        <w:t>D. yakuba</w:t>
      </w:r>
      <w:r w:rsidRPr="00F377EC">
        <w:rPr>
          <w:rFonts w:asciiTheme="minorHAnsi" w:hAnsiTheme="minorHAnsi" w:cstheme="minorHAnsi"/>
        </w:rPr>
        <w:t xml:space="preserve"> May 2011 (WUGSC dyak_caf1/DyakCAF1) assembly (i.e., chr3R:17,358,666-17,359,556).</w:t>
      </w:r>
    </w:p>
    <w:p w14:paraId="391CF058" w14:textId="77777777" w:rsidR="00B62489" w:rsidRPr="00F377EC" w:rsidRDefault="00B62489" w:rsidP="00B62489">
      <w:pPr>
        <w:pBdr>
          <w:top w:val="nil"/>
          <w:left w:val="nil"/>
          <w:bottom w:val="nil"/>
          <w:right w:val="nil"/>
          <w:between w:val="nil"/>
        </w:pBdr>
        <w:rPr>
          <w:rFonts w:asciiTheme="minorHAnsi" w:eastAsia="Calibri" w:hAnsiTheme="minorHAnsi" w:cstheme="minorHAnsi"/>
        </w:rPr>
      </w:pPr>
    </w:p>
    <w:p w14:paraId="66383E8B" w14:textId="5D0B52B5" w:rsidR="00E939E2" w:rsidRPr="00F377EC" w:rsidRDefault="00266ACD" w:rsidP="00E939E2">
      <w:pPr>
        <w:numPr>
          <w:ilvl w:val="0"/>
          <w:numId w:val="12"/>
        </w:numPr>
        <w:pBdr>
          <w:top w:val="nil"/>
          <w:left w:val="nil"/>
          <w:bottom w:val="nil"/>
          <w:right w:val="nil"/>
          <w:between w:val="nil"/>
        </w:pBdr>
        <w:rPr>
          <w:rFonts w:asciiTheme="minorHAnsi" w:eastAsia="Calibri" w:hAnsiTheme="minorHAnsi" w:cstheme="minorHAnsi"/>
          <w:color w:val="000000"/>
        </w:rPr>
      </w:pPr>
      <w:sdt>
        <w:sdtPr>
          <w:rPr>
            <w:rFonts w:asciiTheme="minorHAnsi" w:hAnsiTheme="minorHAnsi" w:cstheme="minorHAnsi"/>
          </w:rPr>
          <w:tag w:val="goog_rdk_27"/>
          <w:id w:val="-520317110"/>
        </w:sdtPr>
        <w:sdtEndPr/>
        <w:sdtContent/>
      </w:sdt>
      <w:r w:rsidR="00B62489" w:rsidRPr="00F377EC">
        <w:rPr>
          <w:rFonts w:asciiTheme="minorHAnsi" w:eastAsia="Calibri" w:hAnsiTheme="minorHAnsi" w:cstheme="minorHAnsi"/>
          <w:color w:val="000000"/>
        </w:rPr>
        <w:t xml:space="preserve">In the list of buttons below the Genome Browser image, click </w:t>
      </w:r>
      <w:r w:rsidR="00FF269C" w:rsidRPr="00F377EC">
        <w:rPr>
          <w:rFonts w:asciiTheme="minorHAnsi" w:eastAsia="Calibri" w:hAnsiTheme="minorHAnsi" w:cstheme="minorHAnsi"/>
          <w:color w:val="000000"/>
        </w:rPr>
        <w:t xml:space="preserve">on </w:t>
      </w:r>
      <w:r w:rsidR="00B62489" w:rsidRPr="00F377EC">
        <w:rPr>
          <w:rFonts w:asciiTheme="minorHAnsi" w:eastAsia="Calibri" w:hAnsiTheme="minorHAnsi" w:cstheme="minorHAnsi"/>
          <w:color w:val="000000"/>
        </w:rPr>
        <w:t>“default tracks”</w:t>
      </w:r>
      <w:r w:rsidR="00966E57" w:rsidRPr="00F377EC">
        <w:rPr>
          <w:rFonts w:asciiTheme="minorHAnsi" w:eastAsia="Calibri" w:hAnsiTheme="minorHAnsi" w:cstheme="minorHAnsi"/>
          <w:color w:val="000000"/>
        </w:rPr>
        <w:t xml:space="preserve"> </w:t>
      </w:r>
      <w:r w:rsidR="00B62489" w:rsidRPr="00F377EC">
        <w:rPr>
          <w:rFonts w:asciiTheme="minorHAnsi" w:eastAsia="Calibri" w:hAnsiTheme="minorHAnsi" w:cstheme="minorHAnsi"/>
          <w:color w:val="000000"/>
        </w:rPr>
        <w:t>(</w:t>
      </w:r>
      <w:r w:rsidR="007C2122" w:rsidRPr="00F377EC">
        <w:rPr>
          <w:rFonts w:asciiTheme="minorHAnsi" w:eastAsia="Calibri" w:hAnsiTheme="minorHAnsi" w:cstheme="minorHAnsi"/>
          <w:color w:val="000000"/>
        </w:rPr>
        <w:fldChar w:fldCharType="begin"/>
      </w:r>
      <w:r w:rsidR="007C2122" w:rsidRPr="00F377EC">
        <w:rPr>
          <w:rFonts w:asciiTheme="minorHAnsi" w:eastAsia="Calibri" w:hAnsiTheme="minorHAnsi" w:cstheme="minorHAnsi"/>
          <w:color w:val="000000"/>
        </w:rPr>
        <w:instrText xml:space="preserve"> REF Figure3 \h </w:instrText>
      </w:r>
      <w:r w:rsidR="00F377EC">
        <w:rPr>
          <w:rFonts w:asciiTheme="minorHAnsi" w:eastAsia="Calibri" w:hAnsiTheme="minorHAnsi" w:cstheme="minorHAnsi"/>
          <w:color w:val="000000"/>
        </w:rPr>
        <w:instrText xml:space="preserve"> \* MERGEFORMAT </w:instrText>
      </w:r>
      <w:r w:rsidR="007C2122" w:rsidRPr="00F377EC">
        <w:rPr>
          <w:rFonts w:asciiTheme="minorHAnsi" w:eastAsia="Calibri" w:hAnsiTheme="minorHAnsi" w:cstheme="minorHAnsi"/>
          <w:color w:val="000000"/>
        </w:rPr>
      </w:r>
      <w:r w:rsidR="007C2122"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3</w:t>
      </w:r>
      <w:r w:rsidR="007C2122" w:rsidRPr="00F377EC">
        <w:rPr>
          <w:rFonts w:asciiTheme="minorHAnsi" w:eastAsia="Calibri" w:hAnsiTheme="minorHAnsi" w:cstheme="minorHAnsi"/>
          <w:color w:val="000000"/>
        </w:rPr>
        <w:fldChar w:fldCharType="end"/>
      </w:r>
      <w:r w:rsidR="00B62489" w:rsidRPr="00F377EC">
        <w:rPr>
          <w:rFonts w:asciiTheme="minorHAnsi" w:eastAsia="Calibri" w:hAnsiTheme="minorHAnsi" w:cstheme="minorHAnsi"/>
          <w:color w:val="000000"/>
        </w:rPr>
        <w:t>).</w:t>
      </w:r>
    </w:p>
    <w:p w14:paraId="57CD33A9" w14:textId="5B253EA1" w:rsidR="00B67160" w:rsidRPr="00F377EC" w:rsidRDefault="00B67160" w:rsidP="00DF13C5">
      <w:pPr>
        <w:numPr>
          <w:ilvl w:val="0"/>
          <w:numId w:val="12"/>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Zoom out 3</w:t>
      </w:r>
      <w:r w:rsidR="00D26631" w:rsidRPr="00F377EC">
        <w:rPr>
          <w:rFonts w:asciiTheme="minorHAnsi" w:eastAsia="Calibri" w:hAnsiTheme="minorHAnsi" w:cstheme="minorHAnsi"/>
          <w:color w:val="000000"/>
        </w:rPr>
        <w:t xml:space="preserve">x. </w:t>
      </w:r>
    </w:p>
    <w:p w14:paraId="7613FAB4" w14:textId="6EB5200D" w:rsidR="00B62489" w:rsidRPr="00F377EC" w:rsidRDefault="00B62489" w:rsidP="00B62489">
      <w:pPr>
        <w:rPr>
          <w:rFonts w:asciiTheme="minorHAnsi" w:eastAsia="Calibri" w:hAnsiTheme="minorHAnsi" w:cstheme="minorHAnsi"/>
          <w:b/>
          <w:color w:val="860908"/>
          <w:sz w:val="18"/>
          <w:szCs w:val="18"/>
        </w:rPr>
      </w:pPr>
    </w:p>
    <w:p w14:paraId="7785D0AF" w14:textId="3C106E0D" w:rsidR="00B62489" w:rsidRPr="00F377EC" w:rsidRDefault="00266ACD" w:rsidP="00B62489">
      <w:pPr>
        <w:rPr>
          <w:rFonts w:asciiTheme="minorHAnsi" w:eastAsia="Calibri" w:hAnsiTheme="minorHAnsi" w:cstheme="minorHAnsi"/>
        </w:rPr>
      </w:pPr>
      <w:sdt>
        <w:sdtPr>
          <w:rPr>
            <w:rFonts w:asciiTheme="minorHAnsi" w:hAnsiTheme="minorHAnsi" w:cstheme="minorHAnsi"/>
          </w:rPr>
          <w:tag w:val="goog_rdk_28"/>
          <w:id w:val="2032985013"/>
        </w:sdtPr>
        <w:sdtEndPr/>
        <w:sdtContent/>
      </w:sdt>
      <w:r w:rsidR="00B62489" w:rsidRPr="00F377EC">
        <w:rPr>
          <w:rFonts w:asciiTheme="minorHAnsi" w:eastAsia="Calibri" w:hAnsiTheme="minorHAnsi" w:cstheme="minorHAnsi"/>
        </w:rPr>
        <w:t xml:space="preserve">In the Genome Browser image, we should now see the </w:t>
      </w:r>
      <w:sdt>
        <w:sdtPr>
          <w:rPr>
            <w:rFonts w:asciiTheme="minorHAnsi" w:hAnsiTheme="minorHAnsi" w:cstheme="minorHAnsi"/>
          </w:rPr>
          <w:tag w:val="goog_rdk_29"/>
          <w:id w:val="-48147235"/>
        </w:sdtPr>
        <w:sdtEndPr/>
        <w:sdtContent/>
      </w:sdt>
      <w:r w:rsidR="00B62489" w:rsidRPr="00F377EC">
        <w:rPr>
          <w:rFonts w:asciiTheme="minorHAnsi" w:eastAsia="Calibri" w:hAnsiTheme="minorHAnsi" w:cstheme="minorHAnsi"/>
        </w:rPr>
        <w:t>following tracks (</w:t>
      </w:r>
      <w:r w:rsidR="000F620F" w:rsidRPr="00F377EC">
        <w:rPr>
          <w:rFonts w:asciiTheme="minorHAnsi" w:eastAsia="Calibri" w:hAnsiTheme="minorHAnsi" w:cstheme="minorHAnsi"/>
        </w:rPr>
        <w:fldChar w:fldCharType="begin"/>
      </w:r>
      <w:r w:rsidR="000F620F" w:rsidRPr="00F377EC">
        <w:rPr>
          <w:rFonts w:asciiTheme="minorHAnsi" w:eastAsia="Calibri" w:hAnsiTheme="minorHAnsi" w:cstheme="minorHAnsi"/>
        </w:rPr>
        <w:instrText xml:space="preserve"> REF F17 \h </w:instrText>
      </w:r>
      <w:r w:rsidR="00F377EC">
        <w:rPr>
          <w:rFonts w:asciiTheme="minorHAnsi" w:eastAsia="Calibri" w:hAnsiTheme="minorHAnsi" w:cstheme="minorHAnsi"/>
        </w:rPr>
        <w:instrText xml:space="preserve"> \* MERGEFORMAT </w:instrText>
      </w:r>
      <w:r w:rsidR="000F620F" w:rsidRPr="00F377EC">
        <w:rPr>
          <w:rFonts w:asciiTheme="minorHAnsi" w:eastAsia="Calibri" w:hAnsiTheme="minorHAnsi" w:cstheme="minorHAnsi"/>
        </w:rPr>
      </w:r>
      <w:r w:rsidR="000F620F" w:rsidRPr="00F377EC">
        <w:rPr>
          <w:rFonts w:asciiTheme="minorHAnsi" w:eastAsia="Calibri" w:hAnsiTheme="minorHAnsi" w:cstheme="minorHAnsi"/>
        </w:rPr>
        <w:fldChar w:fldCharType="separate"/>
      </w:r>
      <w:r w:rsidR="00604BCE" w:rsidRPr="00F377EC">
        <w:rPr>
          <w:rFonts w:asciiTheme="minorHAnsi" w:hAnsiTheme="minorHAnsi" w:cstheme="minorHAnsi"/>
        </w:rPr>
        <w:t>Figure 17</w:t>
      </w:r>
      <w:r w:rsidR="000F620F" w:rsidRPr="00F377EC">
        <w:rPr>
          <w:rFonts w:asciiTheme="minorHAnsi" w:eastAsia="Calibri" w:hAnsiTheme="minorHAnsi" w:cstheme="minorHAnsi"/>
        </w:rPr>
        <w:fldChar w:fldCharType="end"/>
      </w:r>
      <w:r w:rsidR="0036295D" w:rsidRPr="00F377EC">
        <w:rPr>
          <w:rFonts w:asciiTheme="minorHAnsi" w:eastAsia="Calibri" w:hAnsiTheme="minorHAnsi" w:cstheme="minorHAnsi"/>
        </w:rPr>
        <w:t>)</w:t>
      </w:r>
      <w:r w:rsidR="00B62489" w:rsidRPr="00F377EC">
        <w:rPr>
          <w:rFonts w:asciiTheme="minorHAnsi" w:eastAsia="Calibri" w:hAnsiTheme="minorHAnsi" w:cstheme="minorHAnsi"/>
        </w:rPr>
        <w:t xml:space="preserve">: </w:t>
      </w:r>
    </w:p>
    <w:p w14:paraId="1925CC32" w14:textId="5FA720F3" w:rsidR="00E54837" w:rsidRPr="00F377EC" w:rsidRDefault="00E54837" w:rsidP="00DF13C5">
      <w:pPr>
        <w:numPr>
          <w:ilvl w:val="0"/>
          <w:numId w:val="20"/>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i/>
          <w:iCs/>
          <w:color w:val="000000"/>
        </w:rPr>
        <w:t>BLAT</w:t>
      </w:r>
      <w:r w:rsidRPr="00F377EC">
        <w:rPr>
          <w:rFonts w:asciiTheme="minorHAnsi" w:eastAsia="Calibri" w:hAnsiTheme="minorHAnsi" w:cstheme="minorHAnsi"/>
          <w:color w:val="000000"/>
        </w:rPr>
        <w:t xml:space="preserve"> Alignments of NCBI RefSeq Genes</w:t>
      </w:r>
    </w:p>
    <w:p w14:paraId="63A3CF2B" w14:textId="010DC8B6" w:rsidR="00B62489" w:rsidRPr="00F377EC" w:rsidRDefault="00E06E33" w:rsidP="00DF13C5">
      <w:pPr>
        <w:numPr>
          <w:ilvl w:val="0"/>
          <w:numId w:val="20"/>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noProof/>
        </w:rPr>
        <w:drawing>
          <wp:anchor distT="0" distB="0" distL="114300" distR="114300" simplePos="0" relativeHeight="251737088" behindDoc="0" locked="0" layoutInCell="1" allowOverlap="1" wp14:anchorId="17637FB7" wp14:editId="38EB6F28">
            <wp:simplePos x="0" y="0"/>
            <wp:positionH relativeFrom="column">
              <wp:posOffset>3208020</wp:posOffset>
            </wp:positionH>
            <wp:positionV relativeFrom="paragraph">
              <wp:posOffset>187488</wp:posOffset>
            </wp:positionV>
            <wp:extent cx="3213735" cy="1195070"/>
            <wp:effectExtent l="0" t="0" r="0" b="0"/>
            <wp:wrapSquare wrapText="bothSides"/>
            <wp:docPr id="42" name="Picture 42" descr="BLAST-Like Alignment Tool (BLAT) maps nucleotide or protein sequences against an assembly. BLAT is faster, but less sensitive, than BLAST. The Spaln Alignment is similar to blast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BLAST-Like Alignment Tool (BLAT) maps nucleotide or protein sequences against an assembly. BLAT is faster, but less sensitive, than BLAST. The Spaln Alignment is similar to blastx."/>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13735" cy="1195070"/>
                    </a:xfrm>
                    <a:prstGeom prst="rect">
                      <a:avLst/>
                    </a:prstGeom>
                  </pic:spPr>
                </pic:pic>
              </a:graphicData>
            </a:graphic>
            <wp14:sizeRelH relativeFrom="page">
              <wp14:pctWidth>0</wp14:pctWidth>
            </wp14:sizeRelH>
            <wp14:sizeRelV relativeFrom="page">
              <wp14:pctHeight>0</wp14:pctHeight>
            </wp14:sizeRelV>
          </wp:anchor>
        </w:drawing>
      </w:r>
      <w:r w:rsidR="002C18DF" w:rsidRPr="00F377EC">
        <w:rPr>
          <w:rFonts w:asciiTheme="minorHAnsi" w:eastAsia="Calibri" w:hAnsiTheme="minorHAnsi" w:cstheme="minorHAnsi"/>
          <w:i/>
          <w:color w:val="000000"/>
        </w:rPr>
        <w:t>Spaln</w:t>
      </w:r>
      <w:r w:rsidR="00B62489" w:rsidRPr="00F377EC">
        <w:rPr>
          <w:rFonts w:asciiTheme="minorHAnsi" w:eastAsia="Calibri" w:hAnsiTheme="minorHAnsi" w:cstheme="minorHAnsi"/>
          <w:color w:val="000000"/>
        </w:rPr>
        <w:t xml:space="preserve"> Alignment of </w:t>
      </w:r>
      <w:r w:rsidR="00B62489" w:rsidRPr="00F377EC">
        <w:rPr>
          <w:rFonts w:asciiTheme="minorHAnsi" w:eastAsia="Calibri" w:hAnsiTheme="minorHAnsi" w:cstheme="minorHAnsi"/>
          <w:i/>
          <w:color w:val="000000"/>
        </w:rPr>
        <w:t>D. melanogaster</w:t>
      </w:r>
      <w:r w:rsidR="00B62489" w:rsidRPr="00F377EC">
        <w:rPr>
          <w:rFonts w:asciiTheme="minorHAnsi" w:eastAsia="Calibri" w:hAnsiTheme="minorHAnsi" w:cstheme="minorHAnsi"/>
          <w:color w:val="000000"/>
        </w:rPr>
        <w:t xml:space="preserve"> Proteins</w:t>
      </w:r>
    </w:p>
    <w:p w14:paraId="6FAF8D1E" w14:textId="29F04181" w:rsidR="00B62489" w:rsidRPr="00F377EC" w:rsidRDefault="00B62489" w:rsidP="00DF13C5">
      <w:pPr>
        <w:numPr>
          <w:ilvl w:val="0"/>
          <w:numId w:val="20"/>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Gene Prediction Tracks:</w:t>
      </w:r>
    </w:p>
    <w:p w14:paraId="0423FE03" w14:textId="1B0EC55F" w:rsidR="00B62489" w:rsidRPr="00F377EC" w:rsidRDefault="002A1B4F" w:rsidP="00DF13C5">
      <w:pPr>
        <w:numPr>
          <w:ilvl w:val="1"/>
          <w:numId w:val="20"/>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i/>
          <w:color w:val="000000"/>
        </w:rPr>
        <w:t>GeMoMa</w:t>
      </w:r>
      <w:r w:rsidR="00B62489" w:rsidRPr="00F377EC">
        <w:rPr>
          <w:rFonts w:asciiTheme="minorHAnsi" w:eastAsia="Calibri" w:hAnsiTheme="minorHAnsi" w:cstheme="minorHAnsi"/>
          <w:color w:val="000000"/>
        </w:rPr>
        <w:t xml:space="preserve"> Gene Predictions</w:t>
      </w:r>
    </w:p>
    <w:p w14:paraId="73D46EBC" w14:textId="4AC6C25D" w:rsidR="00B62489" w:rsidRPr="00F377EC" w:rsidRDefault="002A1B4F" w:rsidP="00DF13C5">
      <w:pPr>
        <w:numPr>
          <w:ilvl w:val="1"/>
          <w:numId w:val="20"/>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i/>
          <w:color w:val="000000"/>
        </w:rPr>
        <w:t>Geneid</w:t>
      </w:r>
      <w:r w:rsidR="00B62489" w:rsidRPr="00F377EC">
        <w:rPr>
          <w:rFonts w:asciiTheme="minorHAnsi" w:eastAsia="Calibri" w:hAnsiTheme="minorHAnsi" w:cstheme="minorHAnsi"/>
          <w:color w:val="000000"/>
        </w:rPr>
        <w:t xml:space="preserve"> Gene Predictions</w:t>
      </w:r>
    </w:p>
    <w:p w14:paraId="37A92499" w14:textId="07A45A9A" w:rsidR="00B62489" w:rsidRPr="00F377EC" w:rsidRDefault="002A1B4F" w:rsidP="00DF13C5">
      <w:pPr>
        <w:numPr>
          <w:ilvl w:val="1"/>
          <w:numId w:val="20"/>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i/>
          <w:color w:val="000000"/>
        </w:rPr>
        <w:t>Augustus</w:t>
      </w:r>
      <w:r w:rsidR="00B62489" w:rsidRPr="00F377EC">
        <w:rPr>
          <w:rFonts w:asciiTheme="minorHAnsi" w:eastAsia="Calibri" w:hAnsiTheme="minorHAnsi" w:cstheme="minorHAnsi"/>
          <w:color w:val="000000"/>
        </w:rPr>
        <w:t xml:space="preserve"> Gene Predictions</w:t>
      </w:r>
    </w:p>
    <w:p w14:paraId="6EEDD6A0" w14:textId="1F4D625F" w:rsidR="00B62489" w:rsidRPr="00F377EC" w:rsidRDefault="00B62489" w:rsidP="00DF13C5">
      <w:pPr>
        <w:numPr>
          <w:ilvl w:val="0"/>
          <w:numId w:val="20"/>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modENCODE RNA-Seq from Adult Females</w:t>
      </w:r>
    </w:p>
    <w:p w14:paraId="1EC873AE" w14:textId="222DFF70" w:rsidR="00B827C2" w:rsidRPr="00F377EC" w:rsidRDefault="00B62489" w:rsidP="00DF13C5">
      <w:pPr>
        <w:numPr>
          <w:ilvl w:val="0"/>
          <w:numId w:val="20"/>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modENCODE RNA-Seq from Adult Males</w:t>
      </w:r>
    </w:p>
    <w:p w14:paraId="60BE8CF5" w14:textId="40A4E854" w:rsidR="00E06E33" w:rsidRPr="00F377EC" w:rsidRDefault="00E06E33" w:rsidP="00EE2A1B">
      <w:pPr>
        <w:rPr>
          <w:rFonts w:asciiTheme="minorHAnsi" w:eastAsia="Calibri" w:hAnsiTheme="minorHAnsi" w:cstheme="minorHAnsi"/>
        </w:rPr>
      </w:pPr>
    </w:p>
    <w:p w14:paraId="0A63AAE9" w14:textId="77777777" w:rsidR="00405000" w:rsidRPr="00F377EC" w:rsidRDefault="00405000" w:rsidP="00405000">
      <w:pPr>
        <w:rPr>
          <w:rFonts w:asciiTheme="minorHAnsi" w:eastAsia="Calibri" w:hAnsiTheme="minorHAnsi" w:cstheme="minorHAnsi"/>
        </w:rPr>
      </w:pPr>
    </w:p>
    <w:p w14:paraId="7FE5FA3B" w14:textId="77777777" w:rsidR="00405000" w:rsidRPr="00F377EC" w:rsidRDefault="00405000" w:rsidP="00405000">
      <w:pPr>
        <w:rPr>
          <w:rFonts w:asciiTheme="minorHAnsi" w:eastAsia="Calibri" w:hAnsiTheme="minorHAnsi" w:cstheme="minorHAnsi"/>
        </w:rPr>
      </w:pPr>
      <w:r w:rsidRPr="00F377EC">
        <w:rPr>
          <w:rFonts w:asciiTheme="minorHAnsi" w:eastAsia="Calibri" w:hAnsiTheme="minorHAnsi" w:cstheme="minorHAnsi"/>
        </w:rPr>
        <w:t xml:space="preserve">Notice that the </w:t>
      </w:r>
      <w:r w:rsidRPr="00F377EC">
        <w:rPr>
          <w:rFonts w:asciiTheme="minorHAnsi" w:eastAsia="Calibri" w:hAnsiTheme="minorHAnsi" w:cstheme="minorHAnsi"/>
          <w:i/>
          <w:iCs/>
        </w:rPr>
        <w:t>BLAT</w:t>
      </w:r>
      <w:r w:rsidRPr="00F377EC">
        <w:rPr>
          <w:rFonts w:asciiTheme="minorHAnsi" w:eastAsia="Calibri" w:hAnsiTheme="minorHAnsi" w:cstheme="minorHAnsi"/>
        </w:rPr>
        <w:t xml:space="preserve"> alignment for the coding regions of the </w:t>
      </w:r>
      <w:r w:rsidRPr="00F377EC">
        <w:rPr>
          <w:rFonts w:asciiTheme="minorHAnsi" w:eastAsia="Calibri" w:hAnsiTheme="minorHAnsi" w:cstheme="minorHAnsi"/>
          <w:i/>
          <w:iCs/>
        </w:rPr>
        <w:t>D. yakuba</w:t>
      </w:r>
      <w:r w:rsidRPr="00F377EC">
        <w:rPr>
          <w:rFonts w:asciiTheme="minorHAnsi" w:eastAsia="Calibri" w:hAnsiTheme="minorHAnsi" w:cstheme="minorHAnsi"/>
        </w:rPr>
        <w:t xml:space="preserve"> </w:t>
      </w:r>
      <w:r w:rsidRPr="00F377EC">
        <w:rPr>
          <w:rFonts w:asciiTheme="minorHAnsi" w:eastAsia="Calibri" w:hAnsiTheme="minorHAnsi" w:cstheme="minorHAnsi"/>
          <w:i/>
          <w:iCs/>
        </w:rPr>
        <w:t>RefSeq</w:t>
      </w:r>
      <w:r w:rsidRPr="00F377EC">
        <w:rPr>
          <w:rFonts w:asciiTheme="minorHAnsi" w:eastAsia="Calibri" w:hAnsiTheme="minorHAnsi" w:cstheme="minorHAnsi"/>
        </w:rPr>
        <w:t xml:space="preserve"> transcript XM_002097996 against chr3R line up with the </w:t>
      </w:r>
      <w:r w:rsidRPr="00F377EC">
        <w:rPr>
          <w:rFonts w:asciiTheme="minorHAnsi" w:eastAsia="Calibri" w:hAnsiTheme="minorHAnsi" w:cstheme="minorHAnsi"/>
          <w:i/>
          <w:iCs/>
        </w:rPr>
        <w:t>Spaln</w:t>
      </w:r>
      <w:r w:rsidRPr="00F377EC">
        <w:rPr>
          <w:rFonts w:asciiTheme="minorHAnsi" w:eastAsia="Calibri" w:hAnsiTheme="minorHAnsi" w:cstheme="minorHAnsi"/>
        </w:rPr>
        <w:t xml:space="preserve"> alignment to the </w:t>
      </w:r>
      <w:r w:rsidRPr="00F377EC">
        <w:rPr>
          <w:rFonts w:asciiTheme="minorHAnsi" w:eastAsia="Calibri" w:hAnsiTheme="minorHAnsi" w:cstheme="minorHAnsi"/>
          <w:i/>
          <w:iCs/>
        </w:rPr>
        <w:t>D. melanogaster</w:t>
      </w:r>
      <w:r w:rsidRPr="00F377EC">
        <w:rPr>
          <w:rFonts w:asciiTheme="minorHAnsi" w:eastAsia="Calibri" w:hAnsiTheme="minorHAnsi" w:cstheme="minorHAnsi"/>
        </w:rPr>
        <w:t xml:space="preserve"> proteins Rheb-PA and Rheb-PB. The coding portions of the first four alignment blocks are in congruence with the placements of the first four coding exons (CDS's) predicted by </w:t>
      </w:r>
      <w:r w:rsidRPr="00F377EC">
        <w:rPr>
          <w:rFonts w:asciiTheme="minorHAnsi" w:eastAsia="Calibri" w:hAnsiTheme="minorHAnsi" w:cstheme="minorHAnsi"/>
          <w:i/>
          <w:iCs/>
        </w:rPr>
        <w:t>GeMoMa</w:t>
      </w:r>
      <w:r w:rsidRPr="00F377EC">
        <w:rPr>
          <w:rFonts w:asciiTheme="minorHAnsi" w:eastAsia="Calibri" w:hAnsiTheme="minorHAnsi" w:cstheme="minorHAnsi"/>
        </w:rPr>
        <w:t xml:space="preserve">, </w:t>
      </w:r>
      <w:r w:rsidRPr="00F377EC">
        <w:rPr>
          <w:rFonts w:asciiTheme="minorHAnsi" w:eastAsia="Calibri" w:hAnsiTheme="minorHAnsi" w:cstheme="minorHAnsi"/>
          <w:i/>
          <w:iCs/>
        </w:rPr>
        <w:t>Geneid</w:t>
      </w:r>
      <w:r w:rsidRPr="00F377EC">
        <w:rPr>
          <w:rFonts w:asciiTheme="minorHAnsi" w:eastAsia="Calibri" w:hAnsiTheme="minorHAnsi" w:cstheme="minorHAnsi"/>
        </w:rPr>
        <w:t xml:space="preserve">, and </w:t>
      </w:r>
      <w:r w:rsidRPr="00F377EC">
        <w:rPr>
          <w:rFonts w:asciiTheme="minorHAnsi" w:eastAsia="Calibri" w:hAnsiTheme="minorHAnsi" w:cstheme="minorHAnsi"/>
          <w:i/>
          <w:iCs/>
        </w:rPr>
        <w:t>Augustus</w:t>
      </w:r>
      <w:r w:rsidRPr="00F377EC">
        <w:rPr>
          <w:rFonts w:asciiTheme="minorHAnsi" w:eastAsia="Calibri" w:hAnsiTheme="minorHAnsi" w:cstheme="minorHAnsi"/>
        </w:rPr>
        <w:t xml:space="preserve">. The coding portions of the last alignment block are in congruence with the predictions by </w:t>
      </w:r>
      <w:r w:rsidRPr="00F377EC">
        <w:rPr>
          <w:rFonts w:asciiTheme="minorHAnsi" w:eastAsia="Calibri" w:hAnsiTheme="minorHAnsi" w:cstheme="minorHAnsi"/>
          <w:i/>
          <w:iCs/>
        </w:rPr>
        <w:t>GeMoMa</w:t>
      </w:r>
      <w:r w:rsidRPr="00F377EC">
        <w:rPr>
          <w:rFonts w:asciiTheme="minorHAnsi" w:eastAsia="Calibri" w:hAnsiTheme="minorHAnsi" w:cstheme="minorHAnsi"/>
        </w:rPr>
        <w:t xml:space="preserve"> and </w:t>
      </w:r>
      <w:r w:rsidRPr="00F377EC">
        <w:rPr>
          <w:rFonts w:asciiTheme="minorHAnsi" w:eastAsia="Calibri" w:hAnsiTheme="minorHAnsi" w:cstheme="minorHAnsi"/>
          <w:i/>
          <w:iCs/>
        </w:rPr>
        <w:t>Augustus</w:t>
      </w:r>
      <w:r w:rsidRPr="00F377EC">
        <w:rPr>
          <w:rFonts w:asciiTheme="minorHAnsi" w:eastAsia="Calibri" w:hAnsiTheme="minorHAnsi" w:cstheme="minorHAnsi"/>
        </w:rPr>
        <w:t>.</w:t>
      </w:r>
    </w:p>
    <w:p w14:paraId="1048FDD5" w14:textId="77777777" w:rsidR="00405000" w:rsidRPr="00F377EC" w:rsidRDefault="00405000" w:rsidP="00405000">
      <w:pPr>
        <w:rPr>
          <w:rFonts w:asciiTheme="minorHAnsi" w:eastAsia="Calibri" w:hAnsiTheme="minorHAnsi" w:cstheme="minorHAnsi"/>
        </w:rPr>
      </w:pPr>
    </w:p>
    <w:p w14:paraId="5153BC93" w14:textId="25B79E8D" w:rsidR="009D1024" w:rsidRPr="00F377EC" w:rsidRDefault="00405000" w:rsidP="003517FF">
      <w:pPr>
        <w:rPr>
          <w:rFonts w:asciiTheme="minorHAnsi" w:eastAsia="Calibri" w:hAnsiTheme="minorHAnsi" w:cstheme="minorHAnsi"/>
        </w:rPr>
      </w:pPr>
      <w:r w:rsidRPr="00F377EC">
        <w:rPr>
          <w:rFonts w:asciiTheme="minorHAnsi" w:eastAsia="Calibri" w:hAnsiTheme="minorHAnsi" w:cstheme="minorHAnsi"/>
        </w:rPr>
        <w:t xml:space="preserve">According to the </w:t>
      </w:r>
      <w:r w:rsidR="00D2085B" w:rsidRPr="00F377EC">
        <w:rPr>
          <w:rFonts w:asciiTheme="minorHAnsi" w:eastAsia="Calibri" w:hAnsiTheme="minorHAnsi" w:cstheme="minorHAnsi"/>
          <w:i/>
          <w:iCs/>
        </w:rPr>
        <w:t>BLAT</w:t>
      </w:r>
      <w:r w:rsidR="00D2085B" w:rsidRPr="00F377EC">
        <w:rPr>
          <w:rFonts w:asciiTheme="minorHAnsi" w:eastAsia="Calibri" w:hAnsiTheme="minorHAnsi" w:cstheme="minorHAnsi"/>
        </w:rPr>
        <w:t xml:space="preserve"> alignment for the </w:t>
      </w:r>
      <w:r w:rsidRPr="00F377EC">
        <w:rPr>
          <w:rFonts w:asciiTheme="minorHAnsi" w:eastAsia="Calibri" w:hAnsiTheme="minorHAnsi" w:cstheme="minorHAnsi"/>
          <w:i/>
          <w:iCs/>
        </w:rPr>
        <w:t>RefSeq</w:t>
      </w:r>
      <w:r w:rsidRPr="00F377EC">
        <w:rPr>
          <w:rFonts w:asciiTheme="minorHAnsi" w:eastAsia="Calibri" w:hAnsiTheme="minorHAnsi" w:cstheme="minorHAnsi"/>
        </w:rPr>
        <w:t xml:space="preserve"> transcript XM_002097996, the putative (probable) ortholog of Rheb-PA is located at chr3R:17,358,347-17,359,906 in </w:t>
      </w:r>
      <w:r w:rsidRPr="00F377EC">
        <w:rPr>
          <w:rFonts w:asciiTheme="minorHAnsi" w:eastAsia="Calibri" w:hAnsiTheme="minorHAnsi" w:cstheme="minorHAnsi"/>
          <w:i/>
          <w:iCs/>
        </w:rPr>
        <w:t>D. yakuba</w:t>
      </w:r>
      <w:r w:rsidRPr="00F377EC">
        <w:rPr>
          <w:rFonts w:asciiTheme="minorHAnsi" w:eastAsia="Calibri" w:hAnsiTheme="minorHAnsi" w:cstheme="minorHAnsi"/>
        </w:rPr>
        <w:t xml:space="preserve"> and the region spanning chr3R:17,358,666-17,359,559, within the putative ortholog, corresponds to the alignment to the coding region of the </w:t>
      </w:r>
      <w:r w:rsidRPr="00F377EC">
        <w:rPr>
          <w:rFonts w:asciiTheme="minorHAnsi" w:eastAsia="Calibri" w:hAnsiTheme="minorHAnsi" w:cstheme="minorHAnsi"/>
          <w:i/>
        </w:rPr>
        <w:t>RefSeq</w:t>
      </w:r>
      <w:r w:rsidRPr="00F377EC">
        <w:rPr>
          <w:rFonts w:asciiTheme="minorHAnsi" w:eastAsia="Calibri" w:hAnsiTheme="minorHAnsi" w:cstheme="minorHAnsi"/>
        </w:rPr>
        <w:t xml:space="preserve"> transcript.</w:t>
      </w:r>
    </w:p>
    <w:p w14:paraId="628D28A9" w14:textId="524518E8" w:rsidR="003517FF" w:rsidRPr="00F377EC" w:rsidRDefault="003517FF" w:rsidP="001F3B68">
      <w:pPr>
        <w:jc w:val="center"/>
        <w:rPr>
          <w:rFonts w:asciiTheme="minorHAnsi" w:eastAsia="Calibri" w:hAnsiTheme="minorHAnsi" w:cstheme="minorHAnsi"/>
          <w:b/>
          <w:color w:val="860908"/>
          <w:sz w:val="18"/>
          <w:szCs w:val="18"/>
        </w:rPr>
      </w:pPr>
      <w:r w:rsidRPr="00F377EC">
        <w:rPr>
          <w:rFonts w:asciiTheme="minorHAnsi" w:eastAsia="Calibri" w:hAnsiTheme="minorHAnsi" w:cstheme="minorHAnsi"/>
          <w:b/>
          <w:noProof/>
          <w:color w:val="860908"/>
          <w:sz w:val="18"/>
          <w:szCs w:val="18"/>
        </w:rPr>
        <w:lastRenderedPageBreak/>
        <w:drawing>
          <wp:inline distT="0" distB="0" distL="0" distR="0" wp14:anchorId="3FD955F9" wp14:editId="45EF0853">
            <wp:extent cx="6400800" cy="3305175"/>
            <wp:effectExtent l="0" t="0" r="0" b="0"/>
            <wp:docPr id="12" name="Picture 12" descr="Based on the BLAT Alignments of NCBI RefSeq Genes, Spaln protein alignments to both isoforms of Rheb, and the GeMoMa, Geneid, and Augustus gene predictions, we can infer that the feature in this region is on the positive str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Based on the BLAT Alignments of NCBI RefSeq Genes, Spaln protein alignments to both isoforms of Rheb, and the GeMoMa, Geneid, and Augustus gene predictions, we can infer that the feature in this region is on the positive stran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400800" cy="3305175"/>
                    </a:xfrm>
                    <a:prstGeom prst="rect">
                      <a:avLst/>
                    </a:prstGeom>
                  </pic:spPr>
                </pic:pic>
              </a:graphicData>
            </a:graphic>
          </wp:inline>
        </w:drawing>
      </w:r>
    </w:p>
    <w:p w14:paraId="2180DE38" w14:textId="7F8AA525" w:rsidR="0030659F" w:rsidRPr="00F377EC" w:rsidRDefault="00B62489" w:rsidP="00C072A3">
      <w:pPr>
        <w:pStyle w:val="FigureLegend"/>
        <w:rPr>
          <w:rFonts w:asciiTheme="minorHAnsi" w:hAnsiTheme="minorHAnsi" w:cstheme="minorHAnsi"/>
        </w:rPr>
      </w:pPr>
      <w:bookmarkStart w:id="56" w:name="Figure19"/>
      <w:bookmarkStart w:id="57" w:name="F17"/>
      <w:r w:rsidRPr="00F377EC">
        <w:rPr>
          <w:rFonts w:asciiTheme="minorHAnsi" w:hAnsiTheme="minorHAnsi" w:cstheme="minorHAnsi"/>
        </w:rPr>
        <w:t xml:space="preserve">Figure </w:t>
      </w:r>
      <w:r w:rsidR="009E3D44" w:rsidRPr="00F377EC">
        <w:rPr>
          <w:rFonts w:asciiTheme="minorHAnsi" w:hAnsiTheme="minorHAnsi" w:cstheme="minorHAnsi"/>
        </w:rPr>
        <w:t>1</w:t>
      </w:r>
      <w:bookmarkEnd w:id="56"/>
      <w:r w:rsidR="0036295D" w:rsidRPr="00F377EC">
        <w:rPr>
          <w:rFonts w:asciiTheme="minorHAnsi" w:hAnsiTheme="minorHAnsi" w:cstheme="minorHAnsi"/>
        </w:rPr>
        <w:t>7</w:t>
      </w:r>
      <w:bookmarkEnd w:id="57"/>
      <w:r w:rsidRPr="00F377EC">
        <w:rPr>
          <w:rFonts w:asciiTheme="minorHAnsi" w:hAnsiTheme="minorHAnsi" w:cstheme="minorHAnsi"/>
        </w:rPr>
        <w:t xml:space="preserve">   Based on the</w:t>
      </w:r>
      <w:r w:rsidR="003517FF" w:rsidRPr="00F377EC">
        <w:rPr>
          <w:rFonts w:asciiTheme="minorHAnsi" w:hAnsiTheme="minorHAnsi" w:cstheme="minorHAnsi"/>
        </w:rPr>
        <w:t xml:space="preserve"> </w:t>
      </w:r>
      <w:r w:rsidR="003517FF" w:rsidRPr="00F377EC">
        <w:rPr>
          <w:rFonts w:asciiTheme="minorHAnsi" w:hAnsiTheme="minorHAnsi" w:cstheme="minorHAnsi"/>
          <w:i/>
          <w:iCs/>
        </w:rPr>
        <w:t>BLAT</w:t>
      </w:r>
      <w:r w:rsidR="003517FF" w:rsidRPr="00F377EC">
        <w:rPr>
          <w:rFonts w:asciiTheme="minorHAnsi" w:hAnsiTheme="minorHAnsi" w:cstheme="minorHAnsi"/>
        </w:rPr>
        <w:t xml:space="preserve"> Alignments of NCBI RefSeq Genes, </w:t>
      </w:r>
      <w:r w:rsidR="002C18DF" w:rsidRPr="00F377EC">
        <w:rPr>
          <w:rFonts w:asciiTheme="minorHAnsi" w:hAnsiTheme="minorHAnsi" w:cstheme="minorHAnsi"/>
          <w:i/>
        </w:rPr>
        <w:t>Spaln</w:t>
      </w:r>
      <w:r w:rsidRPr="00F377EC">
        <w:rPr>
          <w:rFonts w:asciiTheme="minorHAnsi" w:hAnsiTheme="minorHAnsi" w:cstheme="minorHAnsi"/>
        </w:rPr>
        <w:t xml:space="preserve"> protein alignments to both isoforms of </w:t>
      </w:r>
      <w:r w:rsidRPr="00F377EC">
        <w:rPr>
          <w:rFonts w:asciiTheme="minorHAnsi" w:hAnsiTheme="minorHAnsi" w:cstheme="minorHAnsi"/>
          <w:i/>
        </w:rPr>
        <w:t>Rheb</w:t>
      </w:r>
      <w:r w:rsidRPr="00F377EC">
        <w:rPr>
          <w:rFonts w:asciiTheme="minorHAnsi" w:hAnsiTheme="minorHAnsi" w:cstheme="minorHAnsi"/>
        </w:rPr>
        <w:t xml:space="preserve">, </w:t>
      </w:r>
      <w:r w:rsidR="00C119F6" w:rsidRPr="00F377EC">
        <w:rPr>
          <w:rFonts w:asciiTheme="minorHAnsi" w:hAnsiTheme="minorHAnsi" w:cstheme="minorHAnsi"/>
        </w:rPr>
        <w:t xml:space="preserve">and the </w:t>
      </w:r>
      <w:r w:rsidR="002A1B4F" w:rsidRPr="00F377EC">
        <w:rPr>
          <w:rFonts w:asciiTheme="minorHAnsi" w:hAnsiTheme="minorHAnsi" w:cstheme="minorHAnsi"/>
          <w:i/>
        </w:rPr>
        <w:t>GeMoMa</w:t>
      </w:r>
      <w:r w:rsidRPr="00F377EC">
        <w:rPr>
          <w:rFonts w:asciiTheme="minorHAnsi" w:hAnsiTheme="minorHAnsi" w:cstheme="minorHAnsi"/>
        </w:rPr>
        <w:t xml:space="preserve">, </w:t>
      </w:r>
      <w:r w:rsidR="002A1B4F" w:rsidRPr="00F377EC">
        <w:rPr>
          <w:rFonts w:asciiTheme="minorHAnsi" w:hAnsiTheme="minorHAnsi" w:cstheme="minorHAnsi"/>
          <w:i/>
        </w:rPr>
        <w:t>Geneid</w:t>
      </w:r>
      <w:r w:rsidRPr="00F377EC">
        <w:rPr>
          <w:rFonts w:asciiTheme="minorHAnsi" w:hAnsiTheme="minorHAnsi" w:cstheme="minorHAnsi"/>
        </w:rPr>
        <w:t xml:space="preserve">, and </w:t>
      </w:r>
      <w:r w:rsidR="002A1B4F" w:rsidRPr="00F377EC">
        <w:rPr>
          <w:rFonts w:asciiTheme="minorHAnsi" w:hAnsiTheme="minorHAnsi" w:cstheme="minorHAnsi"/>
          <w:i/>
        </w:rPr>
        <w:t>Augustus</w:t>
      </w:r>
      <w:r w:rsidR="00C119F6" w:rsidRPr="00F377EC">
        <w:rPr>
          <w:rFonts w:asciiTheme="minorHAnsi" w:hAnsiTheme="minorHAnsi" w:cstheme="minorHAnsi"/>
        </w:rPr>
        <w:t xml:space="preserve"> gene predictions</w:t>
      </w:r>
      <w:r w:rsidRPr="00F377EC">
        <w:rPr>
          <w:rFonts w:asciiTheme="minorHAnsi" w:hAnsiTheme="minorHAnsi" w:cstheme="minorHAnsi"/>
        </w:rPr>
        <w:t xml:space="preserve">, </w:t>
      </w:r>
      <w:r w:rsidR="00C119F6" w:rsidRPr="00F377EC">
        <w:rPr>
          <w:rFonts w:asciiTheme="minorHAnsi" w:hAnsiTheme="minorHAnsi" w:cstheme="minorHAnsi"/>
        </w:rPr>
        <w:t>we can infer that the feature in this region is on the positive strand.</w:t>
      </w:r>
      <w:bookmarkStart w:id="58" w:name="_heading=h.3znysh7" w:colFirst="0" w:colLast="0"/>
      <w:bookmarkEnd w:id="58"/>
    </w:p>
    <w:p w14:paraId="123A5BCF" w14:textId="77E455F9" w:rsidR="00DF1F25" w:rsidRPr="00F377EC" w:rsidRDefault="00DF1F25" w:rsidP="0030659F">
      <w:pPr>
        <w:rPr>
          <w:rFonts w:asciiTheme="minorHAnsi" w:eastAsia="Calibri" w:hAnsiTheme="minorHAnsi" w:cstheme="minorHAnsi"/>
          <w:b/>
          <w:color w:val="860908"/>
          <w:sz w:val="18"/>
          <w:szCs w:val="18"/>
        </w:rPr>
      </w:pPr>
    </w:p>
    <w:p w14:paraId="515F38EC" w14:textId="2F521D3E" w:rsidR="00A825BB" w:rsidRPr="00F377EC" w:rsidRDefault="00A825BB" w:rsidP="00A5527B">
      <w:pPr>
        <w:rPr>
          <w:rFonts w:asciiTheme="minorHAnsi" w:eastAsia="Calibri" w:hAnsiTheme="minorHAnsi" w:cstheme="minorHAnsi"/>
          <w:b/>
          <w:color w:val="860908"/>
          <w:sz w:val="18"/>
          <w:szCs w:val="18"/>
        </w:rPr>
      </w:pPr>
    </w:p>
    <w:p w14:paraId="785C4A11" w14:textId="49DAEA02" w:rsidR="00A5527B" w:rsidRPr="00F377EC" w:rsidRDefault="00A5527B" w:rsidP="00DF1F25">
      <w:pPr>
        <w:jc w:val="center"/>
        <w:rPr>
          <w:rFonts w:asciiTheme="minorHAnsi" w:eastAsia="Calibri" w:hAnsiTheme="minorHAnsi" w:cstheme="minorHAnsi"/>
          <w:b/>
          <w:color w:val="860908"/>
          <w:sz w:val="18"/>
          <w:szCs w:val="18"/>
        </w:rPr>
      </w:pPr>
      <w:r w:rsidRPr="00F377EC">
        <w:rPr>
          <w:rFonts w:asciiTheme="minorHAnsi" w:eastAsia="Calibri" w:hAnsiTheme="minorHAnsi" w:cstheme="minorHAnsi"/>
          <w:b/>
          <w:noProof/>
          <w:color w:val="860908"/>
          <w:sz w:val="18"/>
          <w:szCs w:val="18"/>
        </w:rPr>
        <w:drawing>
          <wp:inline distT="0" distB="0" distL="0" distR="0" wp14:anchorId="6E502EDB" wp14:editId="6EC24EB3">
            <wp:extent cx="6400800" cy="1480185"/>
            <wp:effectExtent l="0" t="0" r="0" b="5715"/>
            <wp:docPr id="53" name="Picture 53" descr="We cannot always trust that what we see in the Genome Browser is accurate, particularly for Drosophila species that are more distantly related to D. melanogaster. The gene prediction tracks, like their name implies, are predictions; thus, your role, as a researcher in the Pathways Project, is to help scientists studying these genes be confident in the specific model for the gene. Your brain is far superior to a computer algorithm in weighing conflicting evidence, thus your model will be more reliable than what a computer can produce alone.&#10;&#10;For example, in your own project, there might be a situation where a gene predictor(s) does not show a gene in an area that has an alignment to &#10;D. melanogaster proteins (or vice versa); therefore, you’ll need to investigate that fur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We cannot always trust that what we see in the Genome Browser is accurate, particularly for Drosophila species that are more distantly related to D. melanogaster. The gene prediction tracks, like their name implies, are predictions; thus, your role, as a researcher in the Pathways Project, is to help scientists studying these genes be confident in the specific model for the gene. Your brain is far superior to a computer algorithm in weighing conflicting evidence, thus your model will be more reliable than what a computer can produce alone.&#10;&#10;For example, in your own project, there might be a situation where a gene predictor(s) does not show a gene in an area that has an alignment to &#10;D. melanogaster proteins (or vice versa); therefore, you’ll need to investigate that furthe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400800" cy="1480185"/>
                    </a:xfrm>
                    <a:prstGeom prst="rect">
                      <a:avLst/>
                    </a:prstGeom>
                  </pic:spPr>
                </pic:pic>
              </a:graphicData>
            </a:graphic>
          </wp:inline>
        </w:drawing>
      </w:r>
    </w:p>
    <w:p w14:paraId="4DE93F76" w14:textId="5B18764C" w:rsidR="00A825BB" w:rsidRPr="00F377EC" w:rsidRDefault="00A825BB" w:rsidP="0030659F">
      <w:pPr>
        <w:rPr>
          <w:rFonts w:asciiTheme="minorHAnsi" w:eastAsia="Calibri" w:hAnsiTheme="minorHAnsi" w:cstheme="minorHAnsi"/>
          <w:b/>
          <w:color w:val="860908"/>
          <w:sz w:val="18"/>
          <w:szCs w:val="18"/>
        </w:rPr>
      </w:pPr>
    </w:p>
    <w:p w14:paraId="547F2304" w14:textId="77777777" w:rsidR="007E56E9" w:rsidRPr="00F377EC" w:rsidRDefault="007E56E9" w:rsidP="0030659F">
      <w:pPr>
        <w:rPr>
          <w:rFonts w:asciiTheme="minorHAnsi" w:eastAsia="Calibri" w:hAnsiTheme="minorHAnsi" w:cstheme="minorHAnsi"/>
          <w:b/>
          <w:color w:val="860908"/>
          <w:sz w:val="18"/>
          <w:szCs w:val="18"/>
        </w:rPr>
      </w:pPr>
    </w:p>
    <w:p w14:paraId="42FBAB33" w14:textId="3CCF62AB" w:rsidR="00B62489" w:rsidRPr="00F377EC" w:rsidRDefault="00B62489" w:rsidP="00C43AC8">
      <w:pPr>
        <w:pStyle w:val="Heading2"/>
      </w:pPr>
      <w:bookmarkStart w:id="59" w:name="_Toc31094746"/>
      <w:bookmarkStart w:id="60" w:name="_Toc48218902"/>
      <w:r w:rsidRPr="00F377EC">
        <w:t>Part 3.2: Use synteny to gather additional evidence for the ortholog assignment</w:t>
      </w:r>
      <w:bookmarkEnd w:id="59"/>
      <w:bookmarkEnd w:id="60"/>
    </w:p>
    <w:p w14:paraId="3BECD4F8" w14:textId="77777777" w:rsidR="002B1F3D" w:rsidRPr="00F377EC" w:rsidRDefault="002B1F3D" w:rsidP="00DF1F25">
      <w:pPr>
        <w:rPr>
          <w:rFonts w:asciiTheme="minorHAnsi" w:eastAsia="Calibri" w:hAnsiTheme="minorHAnsi" w:cstheme="minorHAnsi"/>
        </w:rPr>
      </w:pPr>
    </w:p>
    <w:p w14:paraId="59EA4AEF" w14:textId="57111386" w:rsidR="00F76A01" w:rsidRPr="00F377EC" w:rsidRDefault="008D46E7" w:rsidP="00DF13C5">
      <w:pPr>
        <w:pStyle w:val="ListParagraph"/>
        <w:numPr>
          <w:ilvl w:val="0"/>
          <w:numId w:val="24"/>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In the “</w:t>
      </w:r>
      <w:r w:rsidR="00F60F68" w:rsidRPr="00F377EC">
        <w:rPr>
          <w:rFonts w:asciiTheme="minorHAnsi" w:eastAsia="Calibri" w:hAnsiTheme="minorHAnsi" w:cstheme="minorHAnsi"/>
          <w:i/>
          <w:iCs/>
          <w:color w:val="000000"/>
        </w:rPr>
        <w:t>BLAT</w:t>
      </w:r>
      <w:r w:rsidR="00F60F68" w:rsidRPr="00F377EC">
        <w:rPr>
          <w:rFonts w:asciiTheme="minorHAnsi" w:eastAsia="Calibri" w:hAnsiTheme="minorHAnsi" w:cstheme="minorHAnsi"/>
          <w:color w:val="000000"/>
        </w:rPr>
        <w:t xml:space="preserve"> Alignments of NCBI RefSeq Genes</w:t>
      </w:r>
      <w:r w:rsidRPr="00F377EC">
        <w:rPr>
          <w:rFonts w:asciiTheme="minorHAnsi" w:eastAsia="Calibri" w:hAnsiTheme="minorHAnsi" w:cstheme="minorHAnsi"/>
          <w:color w:val="000000"/>
        </w:rPr>
        <w:t xml:space="preserve">” track shown in the Genome Browser image, click </w:t>
      </w:r>
      <w:r w:rsidR="00D534E0"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w:t>
      </w:r>
      <w:r w:rsidR="00F76A01" w:rsidRPr="00F377EC">
        <w:rPr>
          <w:rFonts w:asciiTheme="minorHAnsi" w:eastAsia="Calibri" w:hAnsiTheme="minorHAnsi" w:cstheme="minorHAnsi"/>
          <w:color w:val="000000"/>
        </w:rPr>
        <w:t>XM_00209799</w:t>
      </w:r>
      <w:r w:rsidR="003102C2">
        <w:rPr>
          <w:rFonts w:asciiTheme="minorHAnsi" w:eastAsia="Calibri" w:hAnsiTheme="minorHAnsi" w:cstheme="minorHAnsi"/>
          <w:color w:val="000000"/>
        </w:rPr>
        <w:t>6</w:t>
      </w:r>
      <w:r w:rsidRPr="00F377EC">
        <w:rPr>
          <w:rFonts w:asciiTheme="minorHAnsi" w:eastAsia="Calibri" w:hAnsiTheme="minorHAnsi" w:cstheme="minorHAnsi"/>
          <w:color w:val="000000"/>
        </w:rPr>
        <w:t>” (</w:t>
      </w:r>
      <w:r w:rsidR="0098123B" w:rsidRPr="00F377EC">
        <w:rPr>
          <w:rFonts w:asciiTheme="minorHAnsi" w:eastAsia="Calibri" w:hAnsiTheme="minorHAnsi" w:cstheme="minorHAnsi"/>
          <w:color w:val="000000"/>
        </w:rPr>
        <w:fldChar w:fldCharType="begin"/>
      </w:r>
      <w:r w:rsidR="0098123B" w:rsidRPr="00F377EC">
        <w:rPr>
          <w:rFonts w:asciiTheme="minorHAnsi" w:eastAsia="Calibri" w:hAnsiTheme="minorHAnsi" w:cstheme="minorHAnsi"/>
          <w:color w:val="000000"/>
        </w:rPr>
        <w:instrText xml:space="preserve"> REF F18 \h  \* MERGEFORMAT </w:instrText>
      </w:r>
      <w:r w:rsidR="0098123B" w:rsidRPr="00F377EC">
        <w:rPr>
          <w:rFonts w:asciiTheme="minorHAnsi" w:eastAsia="Calibri" w:hAnsiTheme="minorHAnsi" w:cstheme="minorHAnsi"/>
          <w:color w:val="000000"/>
        </w:rPr>
      </w:r>
      <w:r w:rsidR="0098123B"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18</w:t>
      </w:r>
      <w:r w:rsidR="0098123B" w:rsidRPr="00F377EC">
        <w:rPr>
          <w:rFonts w:asciiTheme="minorHAnsi" w:eastAsia="Calibri" w:hAnsiTheme="minorHAnsi" w:cstheme="minorHAnsi"/>
          <w:color w:val="000000"/>
        </w:rPr>
        <w:fldChar w:fldCharType="end"/>
      </w:r>
      <w:r w:rsidR="00F76A01" w:rsidRPr="00F377EC">
        <w:rPr>
          <w:rFonts w:asciiTheme="minorHAnsi" w:eastAsia="Calibri" w:hAnsiTheme="minorHAnsi" w:cstheme="minorHAnsi"/>
          <w:color w:val="000000"/>
        </w:rPr>
        <w:t>).</w:t>
      </w:r>
    </w:p>
    <w:p w14:paraId="0BAC27DC" w14:textId="6E845CC8" w:rsidR="006938F0" w:rsidRDefault="00D529EA" w:rsidP="006938F0">
      <w:pPr>
        <w:pStyle w:val="ListParagraph"/>
        <w:numPr>
          <w:ilvl w:val="0"/>
          <w:numId w:val="2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Note: XM_00209799</w:t>
      </w:r>
      <w:r w:rsidR="003102C2">
        <w:rPr>
          <w:rFonts w:asciiTheme="minorHAnsi" w:eastAsia="Calibri" w:hAnsiTheme="minorHAnsi" w:cstheme="minorHAnsi"/>
          <w:color w:val="000000"/>
        </w:rPr>
        <w:t>6</w:t>
      </w:r>
      <w:r w:rsidRPr="00F377EC">
        <w:rPr>
          <w:rFonts w:asciiTheme="minorHAnsi" w:eastAsia="Calibri" w:hAnsiTheme="minorHAnsi" w:cstheme="minorHAnsi"/>
          <w:color w:val="000000"/>
        </w:rPr>
        <w:t xml:space="preserve"> is the accession numbe</w:t>
      </w:r>
      <w:r w:rsidR="00BF2195" w:rsidRPr="00F377EC">
        <w:rPr>
          <w:rFonts w:asciiTheme="minorHAnsi" w:eastAsia="Calibri" w:hAnsiTheme="minorHAnsi" w:cstheme="minorHAnsi"/>
          <w:color w:val="000000"/>
        </w:rPr>
        <w:t xml:space="preserve">r for </w:t>
      </w:r>
      <w:r w:rsidR="003B76C8" w:rsidRPr="00F377EC">
        <w:rPr>
          <w:rFonts w:asciiTheme="minorHAnsi" w:eastAsia="Calibri" w:hAnsiTheme="minorHAnsi" w:cstheme="minorHAnsi"/>
          <w:color w:val="000000"/>
        </w:rPr>
        <w:t xml:space="preserve">the </w:t>
      </w:r>
      <w:r w:rsidR="003B76C8" w:rsidRPr="00F377EC">
        <w:rPr>
          <w:rFonts w:asciiTheme="minorHAnsi" w:eastAsia="Calibri" w:hAnsiTheme="minorHAnsi" w:cstheme="minorHAnsi"/>
          <w:i/>
          <w:iCs/>
          <w:color w:val="000000"/>
        </w:rPr>
        <w:t>D. yakuba RefSeq</w:t>
      </w:r>
      <w:r w:rsidR="003B76C8" w:rsidRPr="00F377EC">
        <w:rPr>
          <w:rFonts w:asciiTheme="minorHAnsi" w:eastAsia="Calibri" w:hAnsiTheme="minorHAnsi" w:cstheme="minorHAnsi"/>
          <w:color w:val="000000"/>
        </w:rPr>
        <w:t xml:space="preserve"> transcript that is aligned to this region of chr3R by </w:t>
      </w:r>
      <w:r w:rsidR="003B76C8" w:rsidRPr="00F377EC">
        <w:rPr>
          <w:rFonts w:asciiTheme="minorHAnsi" w:eastAsia="Calibri" w:hAnsiTheme="minorHAnsi" w:cstheme="minorHAnsi"/>
          <w:i/>
          <w:iCs/>
          <w:color w:val="000000"/>
        </w:rPr>
        <w:t>BLAT</w:t>
      </w:r>
      <w:r w:rsidR="003B76C8" w:rsidRPr="00F377EC">
        <w:rPr>
          <w:rFonts w:asciiTheme="minorHAnsi" w:eastAsia="Calibri" w:hAnsiTheme="minorHAnsi" w:cstheme="minorHAnsi"/>
          <w:color w:val="000000"/>
        </w:rPr>
        <w:t>.</w:t>
      </w:r>
      <w:r w:rsidR="003102C2">
        <w:rPr>
          <w:rFonts w:asciiTheme="minorHAnsi" w:eastAsia="Calibri" w:hAnsiTheme="minorHAnsi" w:cstheme="minorHAnsi"/>
          <w:color w:val="000000"/>
        </w:rPr>
        <w:t xml:space="preserve"> </w:t>
      </w:r>
    </w:p>
    <w:p w14:paraId="6A84E07F" w14:textId="3841C84E" w:rsidR="006938F0" w:rsidRDefault="006938F0" w:rsidP="006938F0">
      <w:pPr>
        <w:pBdr>
          <w:top w:val="nil"/>
          <w:left w:val="nil"/>
          <w:bottom w:val="nil"/>
          <w:right w:val="nil"/>
          <w:between w:val="nil"/>
        </w:pBdr>
        <w:jc w:val="center"/>
        <w:rPr>
          <w:rFonts w:asciiTheme="minorHAnsi" w:hAnsiTheme="minorHAnsi" w:cstheme="minorHAnsi"/>
        </w:rPr>
      </w:pPr>
    </w:p>
    <w:p w14:paraId="0F6CAECA" w14:textId="4514F281" w:rsidR="003102C2" w:rsidRPr="00F377EC" w:rsidRDefault="003102C2" w:rsidP="006938F0">
      <w:pPr>
        <w:pBdr>
          <w:top w:val="nil"/>
          <w:left w:val="nil"/>
          <w:bottom w:val="nil"/>
          <w:right w:val="nil"/>
          <w:between w:val="nil"/>
        </w:pBdr>
        <w:jc w:val="center"/>
        <w:rPr>
          <w:rFonts w:asciiTheme="minorHAnsi" w:hAnsiTheme="minorHAnsi" w:cstheme="minorHAnsi"/>
        </w:rPr>
      </w:pPr>
      <w:r>
        <w:rPr>
          <w:rFonts w:asciiTheme="minorHAnsi" w:hAnsiTheme="minorHAnsi" w:cstheme="minorHAnsi"/>
          <w:noProof/>
        </w:rPr>
        <w:lastRenderedPageBreak/>
        <w:drawing>
          <wp:inline distT="0" distB="0" distL="0" distR="0" wp14:anchorId="4FA8297C" wp14:editId="6EB53C90">
            <wp:extent cx="6400800" cy="2329180"/>
            <wp:effectExtent l="0" t="0" r="0" b="0"/>
            <wp:docPr id="6" name="Picture 6" descr="Click on the BLAT Alignments of NCBI RefSeq Genes track for the region containing the putative ortho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lick on the BLAT Alignments of NCBI RefSeq Genes track for the region containing the putative ortholog."/>
                    <pic:cNvPicPr/>
                  </pic:nvPicPr>
                  <pic:blipFill>
                    <a:blip r:embed="rId50">
                      <a:extLst>
                        <a:ext uri="{28A0092B-C50C-407E-A947-70E740481C1C}">
                          <a14:useLocalDpi xmlns:a14="http://schemas.microsoft.com/office/drawing/2010/main" val="0"/>
                        </a:ext>
                      </a:extLst>
                    </a:blip>
                    <a:stretch>
                      <a:fillRect/>
                    </a:stretch>
                  </pic:blipFill>
                  <pic:spPr>
                    <a:xfrm>
                      <a:off x="0" y="0"/>
                      <a:ext cx="6400800" cy="2329180"/>
                    </a:xfrm>
                    <a:prstGeom prst="rect">
                      <a:avLst/>
                    </a:prstGeom>
                  </pic:spPr>
                </pic:pic>
              </a:graphicData>
            </a:graphic>
          </wp:inline>
        </w:drawing>
      </w:r>
    </w:p>
    <w:p w14:paraId="3E7C5569" w14:textId="4469D8C9" w:rsidR="006938F0" w:rsidRPr="00F377EC" w:rsidRDefault="006938F0" w:rsidP="00C072A3">
      <w:pPr>
        <w:pStyle w:val="FigureLegend"/>
        <w:rPr>
          <w:rFonts w:asciiTheme="minorHAnsi" w:hAnsiTheme="minorHAnsi" w:cstheme="minorHAnsi"/>
          <w:i/>
        </w:rPr>
      </w:pPr>
      <w:bookmarkStart w:id="61" w:name="Figure20"/>
      <w:bookmarkStart w:id="62" w:name="F18"/>
      <w:r w:rsidRPr="00F377EC">
        <w:rPr>
          <w:rFonts w:asciiTheme="minorHAnsi" w:hAnsiTheme="minorHAnsi" w:cstheme="minorHAnsi"/>
        </w:rPr>
        <w:t xml:space="preserve">Figure </w:t>
      </w:r>
      <w:bookmarkEnd w:id="61"/>
      <w:r w:rsidR="00CC01E7" w:rsidRPr="00F377EC">
        <w:rPr>
          <w:rFonts w:asciiTheme="minorHAnsi" w:hAnsiTheme="minorHAnsi" w:cstheme="minorHAnsi"/>
        </w:rPr>
        <w:t>18</w:t>
      </w:r>
      <w:bookmarkEnd w:id="62"/>
      <w:r w:rsidRPr="00F377EC">
        <w:rPr>
          <w:rFonts w:asciiTheme="minorHAnsi" w:hAnsiTheme="minorHAnsi" w:cstheme="minorHAnsi"/>
        </w:rPr>
        <w:t xml:space="preserve">   Click </w:t>
      </w:r>
      <w:r w:rsidR="00D534E0" w:rsidRPr="00F377EC">
        <w:rPr>
          <w:rFonts w:asciiTheme="minorHAnsi" w:hAnsiTheme="minorHAnsi" w:cstheme="minorHAnsi"/>
        </w:rPr>
        <w:t xml:space="preserve">on </w:t>
      </w:r>
      <w:r w:rsidRPr="00F377EC">
        <w:rPr>
          <w:rFonts w:asciiTheme="minorHAnsi" w:hAnsiTheme="minorHAnsi" w:cstheme="minorHAnsi"/>
        </w:rPr>
        <w:t xml:space="preserve">the </w:t>
      </w:r>
      <w:r w:rsidR="009B6C60" w:rsidRPr="00F377EC">
        <w:rPr>
          <w:rFonts w:asciiTheme="minorHAnsi" w:hAnsiTheme="minorHAnsi" w:cstheme="minorHAnsi"/>
          <w:i/>
          <w:iCs/>
        </w:rPr>
        <w:t>BLAT</w:t>
      </w:r>
      <w:r w:rsidR="009B6C60" w:rsidRPr="00F377EC">
        <w:rPr>
          <w:rFonts w:asciiTheme="minorHAnsi" w:hAnsiTheme="minorHAnsi" w:cstheme="minorHAnsi"/>
          <w:i/>
        </w:rPr>
        <w:t xml:space="preserve"> </w:t>
      </w:r>
      <w:r w:rsidR="009B6C60" w:rsidRPr="00F377EC">
        <w:rPr>
          <w:rFonts w:asciiTheme="minorHAnsi" w:hAnsiTheme="minorHAnsi" w:cstheme="minorHAnsi"/>
          <w:iCs/>
        </w:rPr>
        <w:t xml:space="preserve">Alignments of NCBI </w:t>
      </w:r>
      <w:r w:rsidR="009B6C60" w:rsidRPr="006C32CE">
        <w:rPr>
          <w:rFonts w:asciiTheme="minorHAnsi" w:hAnsiTheme="minorHAnsi" w:cstheme="minorHAnsi"/>
          <w:i/>
        </w:rPr>
        <w:t>RefSeq</w:t>
      </w:r>
      <w:r w:rsidR="009B6C60" w:rsidRPr="00F377EC">
        <w:rPr>
          <w:rFonts w:asciiTheme="minorHAnsi" w:hAnsiTheme="minorHAnsi" w:cstheme="minorHAnsi"/>
          <w:iCs/>
        </w:rPr>
        <w:t xml:space="preserve"> Genes</w:t>
      </w:r>
      <w:r w:rsidR="009B6C60" w:rsidRPr="00F377EC">
        <w:rPr>
          <w:rFonts w:asciiTheme="minorHAnsi" w:hAnsiTheme="minorHAnsi" w:cstheme="minorHAnsi"/>
          <w:i/>
        </w:rPr>
        <w:t xml:space="preserve"> </w:t>
      </w:r>
      <w:r w:rsidRPr="00F377EC">
        <w:rPr>
          <w:rFonts w:asciiTheme="minorHAnsi" w:hAnsiTheme="minorHAnsi" w:cstheme="minorHAnsi"/>
        </w:rPr>
        <w:t xml:space="preserve">track for the </w:t>
      </w:r>
      <w:r w:rsidR="00907660">
        <w:rPr>
          <w:rFonts w:asciiTheme="minorHAnsi" w:hAnsiTheme="minorHAnsi" w:cstheme="minorHAnsi"/>
        </w:rPr>
        <w:t xml:space="preserve">region containing the </w:t>
      </w:r>
      <w:r w:rsidR="00907660" w:rsidRPr="00F377EC">
        <w:rPr>
          <w:rFonts w:asciiTheme="minorHAnsi" w:hAnsiTheme="minorHAnsi" w:cstheme="minorHAnsi"/>
        </w:rPr>
        <w:t>putative</w:t>
      </w:r>
      <w:r w:rsidR="00907660">
        <w:rPr>
          <w:rFonts w:asciiTheme="minorHAnsi" w:hAnsiTheme="minorHAnsi" w:cstheme="minorHAnsi"/>
        </w:rPr>
        <w:t xml:space="preserve"> ortholog</w:t>
      </w:r>
      <w:r w:rsidRPr="00F377EC">
        <w:rPr>
          <w:rFonts w:asciiTheme="minorHAnsi" w:hAnsiTheme="minorHAnsi" w:cstheme="minorHAnsi"/>
        </w:rPr>
        <w:t>.</w:t>
      </w:r>
    </w:p>
    <w:p w14:paraId="0070BC4E" w14:textId="580ACA90" w:rsidR="008E501C" w:rsidRPr="00F377EC" w:rsidRDefault="008E501C" w:rsidP="006938F0">
      <w:pPr>
        <w:pBdr>
          <w:top w:val="nil"/>
          <w:left w:val="nil"/>
          <w:bottom w:val="nil"/>
          <w:right w:val="nil"/>
          <w:between w:val="nil"/>
        </w:pBdr>
        <w:rPr>
          <w:rFonts w:asciiTheme="minorHAnsi" w:eastAsia="Calibri" w:hAnsiTheme="minorHAnsi" w:cstheme="minorHAnsi"/>
          <w:color w:val="000000"/>
        </w:rPr>
      </w:pPr>
    </w:p>
    <w:p w14:paraId="3109DDCA" w14:textId="77777777" w:rsidR="00BA052C" w:rsidRPr="00F377EC" w:rsidRDefault="00BA052C" w:rsidP="006938F0">
      <w:pPr>
        <w:pBdr>
          <w:top w:val="nil"/>
          <w:left w:val="nil"/>
          <w:bottom w:val="nil"/>
          <w:right w:val="nil"/>
          <w:between w:val="nil"/>
        </w:pBdr>
        <w:rPr>
          <w:rFonts w:asciiTheme="minorHAnsi" w:eastAsia="Calibri" w:hAnsiTheme="minorHAnsi" w:cstheme="minorHAnsi"/>
          <w:color w:val="000000"/>
        </w:rPr>
      </w:pPr>
    </w:p>
    <w:p w14:paraId="3C8CDA1B" w14:textId="6772DEEB" w:rsidR="007C4ECE" w:rsidRPr="00F377EC" w:rsidRDefault="007C4ECE" w:rsidP="007C4ECE">
      <w:p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Notice the position of XM_00209799</w:t>
      </w:r>
      <w:r w:rsidR="00907660">
        <w:rPr>
          <w:rFonts w:asciiTheme="minorHAnsi" w:eastAsia="Calibri" w:hAnsiTheme="minorHAnsi" w:cstheme="minorHAnsi"/>
          <w:color w:val="000000"/>
        </w:rPr>
        <w:t>6</w:t>
      </w:r>
      <w:r w:rsidR="00312128" w:rsidRPr="00F377EC">
        <w:rPr>
          <w:rFonts w:asciiTheme="minorHAnsi" w:eastAsia="Calibri" w:hAnsiTheme="minorHAnsi" w:cstheme="minorHAnsi"/>
          <w:color w:val="000000"/>
        </w:rPr>
        <w:t xml:space="preserve"> </w:t>
      </w:r>
      <w:r w:rsidRPr="00F377EC">
        <w:rPr>
          <w:rFonts w:asciiTheme="minorHAnsi" w:eastAsia="Calibri" w:hAnsiTheme="minorHAnsi" w:cstheme="minorHAnsi"/>
          <w:color w:val="000000"/>
        </w:rPr>
        <w:t>is “chr3R:17,35</w:t>
      </w:r>
      <w:r w:rsidR="00907660">
        <w:rPr>
          <w:rFonts w:asciiTheme="minorHAnsi" w:eastAsia="Calibri" w:hAnsiTheme="minorHAnsi" w:cstheme="minorHAnsi"/>
          <w:color w:val="000000"/>
        </w:rPr>
        <w:t>8</w:t>
      </w:r>
      <w:r w:rsidRPr="00F377EC">
        <w:rPr>
          <w:rFonts w:asciiTheme="minorHAnsi" w:eastAsia="Calibri" w:hAnsiTheme="minorHAnsi" w:cstheme="minorHAnsi"/>
          <w:color w:val="000000"/>
        </w:rPr>
        <w:t>,</w:t>
      </w:r>
      <w:r w:rsidR="00907660">
        <w:rPr>
          <w:rFonts w:asciiTheme="minorHAnsi" w:eastAsia="Calibri" w:hAnsiTheme="minorHAnsi" w:cstheme="minorHAnsi"/>
          <w:color w:val="000000"/>
        </w:rPr>
        <w:t>347</w:t>
      </w:r>
      <w:r w:rsidRPr="00F377EC">
        <w:rPr>
          <w:rFonts w:asciiTheme="minorHAnsi" w:eastAsia="Calibri" w:hAnsiTheme="minorHAnsi" w:cstheme="minorHAnsi"/>
          <w:color w:val="000000"/>
        </w:rPr>
        <w:t>-17,35</w:t>
      </w:r>
      <w:r w:rsidR="00907660">
        <w:rPr>
          <w:rFonts w:asciiTheme="minorHAnsi" w:eastAsia="Calibri" w:hAnsiTheme="minorHAnsi" w:cstheme="minorHAnsi"/>
          <w:color w:val="000000"/>
        </w:rPr>
        <w:t>9</w:t>
      </w:r>
      <w:r w:rsidRPr="00F377EC">
        <w:rPr>
          <w:rFonts w:asciiTheme="minorHAnsi" w:eastAsia="Calibri" w:hAnsiTheme="minorHAnsi" w:cstheme="minorHAnsi"/>
          <w:color w:val="000000"/>
        </w:rPr>
        <w:t>,</w:t>
      </w:r>
      <w:r w:rsidR="00907660">
        <w:rPr>
          <w:rFonts w:asciiTheme="minorHAnsi" w:eastAsia="Calibri" w:hAnsiTheme="minorHAnsi" w:cstheme="minorHAnsi"/>
          <w:color w:val="000000"/>
        </w:rPr>
        <w:t>9</w:t>
      </w:r>
      <w:r w:rsidRPr="00F377EC">
        <w:rPr>
          <w:rFonts w:asciiTheme="minorHAnsi" w:eastAsia="Calibri" w:hAnsiTheme="minorHAnsi" w:cstheme="minorHAnsi"/>
          <w:color w:val="000000"/>
        </w:rPr>
        <w:t>0</w:t>
      </w:r>
      <w:r w:rsidR="00907660">
        <w:rPr>
          <w:rFonts w:asciiTheme="minorHAnsi" w:eastAsia="Calibri" w:hAnsiTheme="minorHAnsi" w:cstheme="minorHAnsi"/>
          <w:color w:val="000000"/>
        </w:rPr>
        <w:t>6</w:t>
      </w:r>
      <w:r w:rsidRPr="00F377EC">
        <w:rPr>
          <w:rFonts w:asciiTheme="minorHAnsi" w:eastAsia="Calibri" w:hAnsiTheme="minorHAnsi" w:cstheme="minorHAnsi"/>
          <w:color w:val="000000"/>
        </w:rPr>
        <w:t>” (</w:t>
      </w:r>
      <w:r w:rsidR="0098123B" w:rsidRPr="00F377EC">
        <w:rPr>
          <w:rFonts w:asciiTheme="minorHAnsi" w:eastAsia="Calibri" w:hAnsiTheme="minorHAnsi" w:cstheme="minorHAnsi"/>
          <w:color w:val="000000"/>
        </w:rPr>
        <w:fldChar w:fldCharType="begin"/>
      </w:r>
      <w:r w:rsidR="0098123B" w:rsidRPr="00F377EC">
        <w:rPr>
          <w:rFonts w:asciiTheme="minorHAnsi" w:eastAsia="Calibri" w:hAnsiTheme="minorHAnsi" w:cstheme="minorHAnsi"/>
          <w:color w:val="000000"/>
        </w:rPr>
        <w:instrText xml:space="preserve"> REF F19 \h </w:instrText>
      </w:r>
      <w:r w:rsidR="00F377EC">
        <w:rPr>
          <w:rFonts w:asciiTheme="minorHAnsi" w:eastAsia="Calibri" w:hAnsiTheme="minorHAnsi" w:cstheme="minorHAnsi"/>
          <w:color w:val="000000"/>
        </w:rPr>
        <w:instrText xml:space="preserve"> \* MERGEFORMAT </w:instrText>
      </w:r>
      <w:r w:rsidR="0098123B" w:rsidRPr="00F377EC">
        <w:rPr>
          <w:rFonts w:asciiTheme="minorHAnsi" w:eastAsia="Calibri" w:hAnsiTheme="minorHAnsi" w:cstheme="minorHAnsi"/>
          <w:color w:val="000000"/>
        </w:rPr>
      </w:r>
      <w:r w:rsidR="0098123B"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19</w:t>
      </w:r>
      <w:r w:rsidR="0098123B" w:rsidRPr="00F377EC">
        <w:rPr>
          <w:rFonts w:asciiTheme="minorHAnsi" w:eastAsia="Calibri" w:hAnsiTheme="minorHAnsi" w:cstheme="minorHAnsi"/>
          <w:color w:val="000000"/>
        </w:rPr>
        <w:fldChar w:fldCharType="end"/>
      </w:r>
      <w:r w:rsidRPr="00F377EC">
        <w:rPr>
          <w:rFonts w:asciiTheme="minorHAnsi" w:eastAsia="Calibri" w:hAnsiTheme="minorHAnsi" w:cstheme="minorHAnsi"/>
          <w:color w:val="000000"/>
        </w:rPr>
        <w:t>).</w:t>
      </w:r>
    </w:p>
    <w:p w14:paraId="6A0684DA" w14:textId="628E624D" w:rsidR="008E501C" w:rsidRPr="00F377EC" w:rsidRDefault="008E501C" w:rsidP="007C4ECE">
      <w:pPr>
        <w:pBdr>
          <w:top w:val="nil"/>
          <w:left w:val="nil"/>
          <w:bottom w:val="nil"/>
          <w:right w:val="nil"/>
          <w:between w:val="nil"/>
        </w:pBdr>
        <w:rPr>
          <w:rFonts w:asciiTheme="minorHAnsi" w:eastAsia="Calibri" w:hAnsiTheme="minorHAnsi" w:cstheme="minorHAnsi"/>
          <w:color w:val="000000"/>
        </w:rPr>
      </w:pPr>
    </w:p>
    <w:p w14:paraId="6123E646" w14:textId="3CDEB8A2" w:rsidR="00323BDE" w:rsidRDefault="00323BDE" w:rsidP="008F1DD1">
      <w:pPr>
        <w:pBdr>
          <w:top w:val="nil"/>
          <w:left w:val="nil"/>
          <w:bottom w:val="nil"/>
          <w:right w:val="nil"/>
          <w:between w:val="nil"/>
        </w:pBdr>
        <w:rPr>
          <w:rFonts w:asciiTheme="minorHAnsi" w:eastAsia="Calibri" w:hAnsiTheme="minorHAnsi" w:cstheme="minorHAnsi"/>
          <w:color w:val="000000"/>
        </w:rPr>
      </w:pPr>
    </w:p>
    <w:p w14:paraId="13DA623E" w14:textId="5D7FA513" w:rsidR="00762B0E" w:rsidRPr="00F377EC" w:rsidRDefault="00762B0E" w:rsidP="005C294D">
      <w:pPr>
        <w:pBdr>
          <w:top w:val="nil"/>
          <w:left w:val="nil"/>
          <w:bottom w:val="nil"/>
          <w:right w:val="nil"/>
          <w:between w:val="nil"/>
        </w:pBdr>
        <w:jc w:val="center"/>
        <w:rPr>
          <w:rFonts w:asciiTheme="minorHAnsi" w:eastAsia="Calibri" w:hAnsiTheme="minorHAnsi" w:cstheme="minorHAnsi"/>
          <w:color w:val="000000"/>
        </w:rPr>
      </w:pPr>
      <w:r>
        <w:rPr>
          <w:rFonts w:asciiTheme="minorHAnsi" w:eastAsia="Calibri" w:hAnsiTheme="minorHAnsi" w:cstheme="minorHAnsi"/>
          <w:noProof/>
          <w:color w:val="000000"/>
        </w:rPr>
        <w:drawing>
          <wp:inline distT="0" distB="0" distL="0" distR="0" wp14:anchorId="04ECACBD" wp14:editId="51648DA2">
            <wp:extent cx="5542059" cy="3919027"/>
            <wp:effectExtent l="0" t="0" r="0" b="5715"/>
            <wp:docPr id="8" name="Picture 8" descr="RefSeq Gene feature XM_002097996 is located at chr3R:17,358,347-17,359,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RefSeq Gene feature XM_002097996 is located at chr3R:17,358,347-17,359,906."/>
                    <pic:cNvPicPr/>
                  </pic:nvPicPr>
                  <pic:blipFill>
                    <a:blip r:embed="rId51">
                      <a:extLst>
                        <a:ext uri="{28A0092B-C50C-407E-A947-70E740481C1C}">
                          <a14:useLocalDpi xmlns:a14="http://schemas.microsoft.com/office/drawing/2010/main" val="0"/>
                        </a:ext>
                      </a:extLst>
                    </a:blip>
                    <a:stretch>
                      <a:fillRect/>
                    </a:stretch>
                  </pic:blipFill>
                  <pic:spPr>
                    <a:xfrm>
                      <a:off x="0" y="0"/>
                      <a:ext cx="5552089" cy="3926120"/>
                    </a:xfrm>
                    <a:prstGeom prst="rect">
                      <a:avLst/>
                    </a:prstGeom>
                  </pic:spPr>
                </pic:pic>
              </a:graphicData>
            </a:graphic>
          </wp:inline>
        </w:drawing>
      </w:r>
    </w:p>
    <w:p w14:paraId="35B3005A" w14:textId="18B54369" w:rsidR="008E501C" w:rsidRPr="00F377EC" w:rsidRDefault="006C0FE6" w:rsidP="00C072A3">
      <w:pPr>
        <w:pStyle w:val="FigureLegend"/>
        <w:rPr>
          <w:rFonts w:asciiTheme="minorHAnsi" w:hAnsiTheme="minorHAnsi" w:cstheme="minorHAnsi"/>
        </w:rPr>
      </w:pPr>
      <w:bookmarkStart w:id="63" w:name="Figure21"/>
      <w:bookmarkStart w:id="64" w:name="F19"/>
      <w:r w:rsidRPr="00F377EC">
        <w:rPr>
          <w:rFonts w:asciiTheme="minorHAnsi" w:hAnsiTheme="minorHAnsi" w:cstheme="minorHAnsi"/>
        </w:rPr>
        <w:t xml:space="preserve">Figure </w:t>
      </w:r>
      <w:bookmarkEnd w:id="63"/>
      <w:r w:rsidR="00CC01E7" w:rsidRPr="00F377EC">
        <w:rPr>
          <w:rFonts w:asciiTheme="minorHAnsi" w:hAnsiTheme="minorHAnsi" w:cstheme="minorHAnsi"/>
        </w:rPr>
        <w:t>19</w:t>
      </w:r>
      <w:bookmarkEnd w:id="64"/>
      <w:r w:rsidRPr="00F377EC">
        <w:rPr>
          <w:rFonts w:asciiTheme="minorHAnsi" w:hAnsiTheme="minorHAnsi" w:cstheme="minorHAnsi"/>
        </w:rPr>
        <w:t xml:space="preserve">   </w:t>
      </w:r>
      <w:r w:rsidR="008E501C" w:rsidRPr="00F377EC">
        <w:rPr>
          <w:rFonts w:asciiTheme="minorHAnsi" w:hAnsiTheme="minorHAnsi" w:cstheme="minorHAnsi"/>
          <w:i/>
          <w:iCs/>
        </w:rPr>
        <w:t>RefSeq</w:t>
      </w:r>
      <w:r w:rsidR="008E501C" w:rsidRPr="00F377EC">
        <w:rPr>
          <w:rFonts w:asciiTheme="minorHAnsi" w:hAnsiTheme="minorHAnsi" w:cstheme="minorHAnsi"/>
        </w:rPr>
        <w:t xml:space="preserve"> Gene feature XM_00209799</w:t>
      </w:r>
      <w:r w:rsidR="008B34FB">
        <w:rPr>
          <w:rFonts w:asciiTheme="minorHAnsi" w:hAnsiTheme="minorHAnsi" w:cstheme="minorHAnsi"/>
        </w:rPr>
        <w:t>6</w:t>
      </w:r>
      <w:r w:rsidR="008E501C" w:rsidRPr="00F377EC">
        <w:rPr>
          <w:rFonts w:asciiTheme="minorHAnsi" w:hAnsiTheme="minorHAnsi" w:cstheme="minorHAnsi"/>
        </w:rPr>
        <w:t xml:space="preserve"> is located at chr3R:17,</w:t>
      </w:r>
      <w:r w:rsidR="008B34FB" w:rsidRPr="006C32CE">
        <w:rPr>
          <w:rFonts w:asciiTheme="minorHAnsi" w:hAnsiTheme="minorHAnsi" w:cstheme="minorHAnsi"/>
        </w:rPr>
        <w:t>358,347-17,359,906</w:t>
      </w:r>
      <w:r w:rsidR="008E501C" w:rsidRPr="00F377EC">
        <w:rPr>
          <w:rFonts w:asciiTheme="minorHAnsi" w:hAnsiTheme="minorHAnsi" w:cstheme="minorHAnsi"/>
        </w:rPr>
        <w:t xml:space="preserve">. </w:t>
      </w:r>
    </w:p>
    <w:p w14:paraId="4A37CE7A" w14:textId="2F213CFC" w:rsidR="006C0FE6" w:rsidRPr="00F377EC" w:rsidRDefault="006C0FE6" w:rsidP="006C0FE6">
      <w:pPr>
        <w:rPr>
          <w:rFonts w:asciiTheme="minorHAnsi" w:eastAsia="Calibri" w:hAnsiTheme="minorHAnsi" w:cstheme="minorHAnsi"/>
        </w:rPr>
      </w:pPr>
    </w:p>
    <w:p w14:paraId="27C95FF9" w14:textId="102AFE91" w:rsidR="00EC7F24" w:rsidRPr="00F377EC" w:rsidRDefault="00C850A1" w:rsidP="00EC7F24">
      <w:pPr>
        <w:numPr>
          <w:ilvl w:val="0"/>
          <w:numId w:val="24"/>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Scroll to the bottom of the GenBank Record window to the “translation” sequence within the “CDS” section (</w:t>
      </w:r>
      <w:r w:rsidR="0098123B" w:rsidRPr="00F377EC">
        <w:rPr>
          <w:rFonts w:asciiTheme="minorHAnsi" w:eastAsia="Calibri" w:hAnsiTheme="minorHAnsi" w:cstheme="minorHAnsi"/>
          <w:color w:val="000000"/>
        </w:rPr>
        <w:fldChar w:fldCharType="begin"/>
      </w:r>
      <w:r w:rsidR="0098123B" w:rsidRPr="00F377EC">
        <w:rPr>
          <w:rFonts w:asciiTheme="minorHAnsi" w:eastAsia="Calibri" w:hAnsiTheme="minorHAnsi" w:cstheme="minorHAnsi"/>
          <w:color w:val="000000"/>
        </w:rPr>
        <w:instrText xml:space="preserve"> REF F20 \h </w:instrText>
      </w:r>
      <w:r w:rsidR="00F377EC">
        <w:rPr>
          <w:rFonts w:asciiTheme="minorHAnsi" w:eastAsia="Calibri" w:hAnsiTheme="minorHAnsi" w:cstheme="minorHAnsi"/>
          <w:color w:val="000000"/>
        </w:rPr>
        <w:instrText xml:space="preserve"> \* MERGEFORMAT </w:instrText>
      </w:r>
      <w:r w:rsidR="0098123B" w:rsidRPr="00F377EC">
        <w:rPr>
          <w:rFonts w:asciiTheme="minorHAnsi" w:eastAsia="Calibri" w:hAnsiTheme="minorHAnsi" w:cstheme="minorHAnsi"/>
          <w:color w:val="000000"/>
        </w:rPr>
      </w:r>
      <w:r w:rsidR="0098123B"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20</w:t>
      </w:r>
      <w:r w:rsidR="0098123B" w:rsidRPr="00F377EC">
        <w:rPr>
          <w:rFonts w:asciiTheme="minorHAnsi" w:eastAsia="Calibri" w:hAnsiTheme="minorHAnsi" w:cstheme="minorHAnsi"/>
          <w:color w:val="000000"/>
        </w:rPr>
        <w:fldChar w:fldCharType="end"/>
      </w:r>
      <w:r w:rsidRPr="00F377EC">
        <w:rPr>
          <w:rFonts w:asciiTheme="minorHAnsi" w:eastAsia="Calibri" w:hAnsiTheme="minorHAnsi" w:cstheme="minorHAnsi"/>
          <w:color w:val="000000"/>
        </w:rPr>
        <w:t xml:space="preserve">). </w:t>
      </w:r>
    </w:p>
    <w:p w14:paraId="04E4844D" w14:textId="7CE7C4F8" w:rsidR="00C850A1" w:rsidRPr="00F377EC" w:rsidRDefault="00C850A1" w:rsidP="00C850A1">
      <w:pPr>
        <w:rPr>
          <w:rFonts w:asciiTheme="minorHAnsi" w:eastAsia="Calibri" w:hAnsiTheme="minorHAnsi" w:cstheme="minorHAnsi"/>
        </w:rPr>
      </w:pPr>
      <w:r w:rsidRPr="00F377EC">
        <w:rPr>
          <w:rFonts w:asciiTheme="minorHAnsi" w:eastAsia="Calibri" w:hAnsiTheme="minorHAnsi" w:cstheme="minorHAnsi"/>
        </w:rPr>
        <w:lastRenderedPageBreak/>
        <w:t xml:space="preserve">We are now viewing the computationally predicted protein sequence of the </w:t>
      </w:r>
      <w:r w:rsidR="00CB046C">
        <w:rPr>
          <w:rFonts w:asciiTheme="minorHAnsi" w:eastAsia="Calibri" w:hAnsiTheme="minorHAnsi" w:cstheme="minorHAnsi"/>
        </w:rPr>
        <w:t xml:space="preserve">putative ortholog </w:t>
      </w:r>
      <w:r w:rsidRPr="00F377EC">
        <w:rPr>
          <w:rFonts w:asciiTheme="minorHAnsi" w:eastAsia="Calibri" w:hAnsiTheme="minorHAnsi" w:cstheme="minorHAnsi"/>
        </w:rPr>
        <w:t xml:space="preserve">to Rheb-PA in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w:t>
      </w:r>
    </w:p>
    <w:p w14:paraId="7B440A54" w14:textId="7C4D30FF" w:rsidR="00C850A1" w:rsidRPr="00F377EC" w:rsidRDefault="00C850A1" w:rsidP="00C850A1">
      <w:pPr>
        <w:rPr>
          <w:rFonts w:asciiTheme="minorHAnsi" w:eastAsia="Calibri" w:hAnsiTheme="minorHAnsi" w:cstheme="minorHAnsi"/>
        </w:rPr>
      </w:pPr>
    </w:p>
    <w:p w14:paraId="4DB41E31" w14:textId="2440587C" w:rsidR="00C850A1" w:rsidRPr="00F377EC" w:rsidRDefault="00C850A1" w:rsidP="003E5A6A">
      <w:pPr>
        <w:pStyle w:val="ListParagraph"/>
        <w:numPr>
          <w:ilvl w:val="0"/>
          <w:numId w:val="24"/>
        </w:numPr>
        <w:rPr>
          <w:rFonts w:asciiTheme="minorHAnsi" w:eastAsia="Calibri" w:hAnsiTheme="minorHAnsi" w:cstheme="minorHAnsi"/>
        </w:rPr>
      </w:pPr>
      <w:r w:rsidRPr="00F377EC">
        <w:rPr>
          <w:rFonts w:asciiTheme="minorHAnsi" w:eastAsia="Calibri" w:hAnsiTheme="minorHAnsi" w:cstheme="minorHAnsi"/>
        </w:rPr>
        <w:t>Copy the accession number for the translated protein sequence</w:t>
      </w:r>
      <w:r w:rsidR="00965A9C" w:rsidRPr="00F377EC">
        <w:rPr>
          <w:rFonts w:asciiTheme="minorHAnsi" w:eastAsia="Calibri" w:hAnsiTheme="minorHAnsi" w:cstheme="minorHAnsi"/>
        </w:rPr>
        <w:t xml:space="preserve"> (see arrow in </w:t>
      </w:r>
      <w:r w:rsidR="00BF4BC1" w:rsidRPr="00F377EC">
        <w:rPr>
          <w:rFonts w:asciiTheme="minorHAnsi" w:eastAsia="Calibri" w:hAnsiTheme="minorHAnsi" w:cstheme="minorHAnsi"/>
        </w:rPr>
        <w:fldChar w:fldCharType="begin"/>
      </w:r>
      <w:r w:rsidR="00BF4BC1" w:rsidRPr="00F377EC">
        <w:rPr>
          <w:rFonts w:asciiTheme="minorHAnsi" w:eastAsia="Calibri" w:hAnsiTheme="minorHAnsi" w:cstheme="minorHAnsi"/>
        </w:rPr>
        <w:instrText xml:space="preserve"> REF F20 \h </w:instrText>
      </w:r>
      <w:r w:rsidR="00F377EC">
        <w:rPr>
          <w:rFonts w:asciiTheme="minorHAnsi" w:eastAsia="Calibri" w:hAnsiTheme="minorHAnsi" w:cstheme="minorHAnsi"/>
        </w:rPr>
        <w:instrText xml:space="preserve"> \* MERGEFORMAT </w:instrText>
      </w:r>
      <w:r w:rsidR="00BF4BC1" w:rsidRPr="00F377EC">
        <w:rPr>
          <w:rFonts w:asciiTheme="minorHAnsi" w:eastAsia="Calibri" w:hAnsiTheme="minorHAnsi" w:cstheme="minorHAnsi"/>
        </w:rPr>
      </w:r>
      <w:r w:rsidR="00BF4BC1" w:rsidRPr="00F377EC">
        <w:rPr>
          <w:rFonts w:asciiTheme="minorHAnsi" w:eastAsia="Calibri" w:hAnsiTheme="minorHAnsi" w:cstheme="minorHAnsi"/>
        </w:rPr>
        <w:fldChar w:fldCharType="separate"/>
      </w:r>
      <w:r w:rsidR="00604BCE" w:rsidRPr="00F377EC">
        <w:rPr>
          <w:rFonts w:asciiTheme="minorHAnsi" w:hAnsiTheme="minorHAnsi" w:cstheme="minorHAnsi"/>
        </w:rPr>
        <w:t>Figure 20</w:t>
      </w:r>
      <w:r w:rsidR="00BF4BC1" w:rsidRPr="00F377EC">
        <w:rPr>
          <w:rFonts w:asciiTheme="minorHAnsi" w:eastAsia="Calibri" w:hAnsiTheme="minorHAnsi" w:cstheme="minorHAnsi"/>
        </w:rPr>
        <w:fldChar w:fldCharType="end"/>
      </w:r>
      <w:r w:rsidR="00965A9C" w:rsidRPr="00F377EC">
        <w:rPr>
          <w:rFonts w:asciiTheme="minorHAnsi" w:eastAsia="Calibri" w:hAnsiTheme="minorHAnsi" w:cstheme="minorHAnsi"/>
        </w:rPr>
        <w:t>)</w:t>
      </w:r>
      <w:r w:rsidR="009D2E9F" w:rsidRPr="00F377EC">
        <w:rPr>
          <w:rFonts w:asciiTheme="minorHAnsi" w:eastAsia="Calibri" w:hAnsiTheme="minorHAnsi" w:cstheme="minorHAnsi"/>
        </w:rPr>
        <w:t xml:space="preserve">. </w:t>
      </w:r>
    </w:p>
    <w:p w14:paraId="4D93FC33" w14:textId="627C5647" w:rsidR="00D47D36" w:rsidRDefault="00D47D36" w:rsidP="008F1DD1">
      <w:pPr>
        <w:pBdr>
          <w:top w:val="nil"/>
          <w:left w:val="nil"/>
          <w:bottom w:val="nil"/>
          <w:right w:val="nil"/>
          <w:between w:val="nil"/>
        </w:pBdr>
        <w:rPr>
          <w:rFonts w:asciiTheme="minorHAnsi" w:eastAsia="Calibri" w:hAnsiTheme="minorHAnsi" w:cstheme="minorHAnsi"/>
          <w:color w:val="000000"/>
        </w:rPr>
      </w:pPr>
    </w:p>
    <w:p w14:paraId="613378CD" w14:textId="46572D3A" w:rsidR="00CB046C" w:rsidRPr="00F377EC" w:rsidRDefault="00CB046C" w:rsidP="008F1130">
      <w:pPr>
        <w:pBdr>
          <w:top w:val="nil"/>
          <w:left w:val="nil"/>
          <w:bottom w:val="nil"/>
          <w:right w:val="nil"/>
          <w:between w:val="nil"/>
        </w:pBdr>
        <w:jc w:val="center"/>
        <w:rPr>
          <w:rFonts w:asciiTheme="minorHAnsi" w:eastAsia="Calibri" w:hAnsiTheme="minorHAnsi" w:cstheme="minorHAnsi"/>
          <w:color w:val="000000"/>
        </w:rPr>
      </w:pPr>
      <w:r>
        <w:rPr>
          <w:rFonts w:asciiTheme="minorHAnsi" w:eastAsia="Calibri" w:hAnsiTheme="minorHAnsi" w:cstheme="minorHAnsi"/>
          <w:noProof/>
          <w:color w:val="000000"/>
        </w:rPr>
        <w:drawing>
          <wp:inline distT="0" distB="0" distL="0" distR="0" wp14:anchorId="196EEF27" wp14:editId="53B2983E">
            <wp:extent cx="4770782" cy="3399181"/>
            <wp:effectExtent l="0" t="0" r="4445" b="4445"/>
            <wp:docPr id="13" name="Picture 13" descr="Scroll to the bottom of the GenBank Record window for the RefSeq Genes feature (XM_002097996) to view the sequence of the translated protein. Copy the accession number for the translated protein sequence labeled “protein_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croll to the bottom of the GenBank Record window for the RefSeq Genes feature (XM_002097996) to view the sequence of the translated protein. Copy the accession number for the translated protein sequence labeled “protein_id”"/>
                    <pic:cNvPicPr/>
                  </pic:nvPicPr>
                  <pic:blipFill>
                    <a:blip r:embed="rId52">
                      <a:extLst>
                        <a:ext uri="{28A0092B-C50C-407E-A947-70E740481C1C}">
                          <a14:useLocalDpi xmlns:a14="http://schemas.microsoft.com/office/drawing/2010/main" val="0"/>
                        </a:ext>
                      </a:extLst>
                    </a:blip>
                    <a:stretch>
                      <a:fillRect/>
                    </a:stretch>
                  </pic:blipFill>
                  <pic:spPr>
                    <a:xfrm>
                      <a:off x="0" y="0"/>
                      <a:ext cx="4850849" cy="3456228"/>
                    </a:xfrm>
                    <a:prstGeom prst="rect">
                      <a:avLst/>
                    </a:prstGeom>
                  </pic:spPr>
                </pic:pic>
              </a:graphicData>
            </a:graphic>
          </wp:inline>
        </w:drawing>
      </w:r>
    </w:p>
    <w:p w14:paraId="1AFF72DE" w14:textId="3B4068E4" w:rsidR="004505DF" w:rsidRPr="00F377EC" w:rsidRDefault="004938FF" w:rsidP="00C072A3">
      <w:pPr>
        <w:pStyle w:val="FigureLegend"/>
        <w:rPr>
          <w:rFonts w:asciiTheme="minorHAnsi" w:hAnsiTheme="minorHAnsi" w:cstheme="minorHAnsi"/>
        </w:rPr>
      </w:pPr>
      <w:bookmarkStart w:id="65" w:name="F20"/>
      <w:r w:rsidRPr="00F377EC">
        <w:rPr>
          <w:rFonts w:asciiTheme="minorHAnsi" w:hAnsiTheme="minorHAnsi" w:cstheme="minorHAnsi"/>
        </w:rPr>
        <w:t>Figure 2</w:t>
      </w:r>
      <w:r w:rsidR="00CC01E7" w:rsidRPr="00F377EC">
        <w:rPr>
          <w:rFonts w:asciiTheme="minorHAnsi" w:hAnsiTheme="minorHAnsi" w:cstheme="minorHAnsi"/>
        </w:rPr>
        <w:t>0</w:t>
      </w:r>
      <w:bookmarkEnd w:id="65"/>
      <w:r w:rsidRPr="00F377EC">
        <w:rPr>
          <w:rFonts w:asciiTheme="minorHAnsi" w:hAnsiTheme="minorHAnsi" w:cstheme="minorHAnsi"/>
        </w:rPr>
        <w:t xml:space="preserve">   </w:t>
      </w:r>
      <w:r w:rsidR="004505DF" w:rsidRPr="00F377EC">
        <w:rPr>
          <w:rFonts w:asciiTheme="minorHAnsi" w:hAnsiTheme="minorHAnsi" w:cstheme="minorHAnsi"/>
        </w:rPr>
        <w:t xml:space="preserve">Scroll to the bottom of the GenBank Record window for the </w:t>
      </w:r>
      <w:r w:rsidR="004505DF" w:rsidRPr="00F377EC">
        <w:rPr>
          <w:rFonts w:asciiTheme="minorHAnsi" w:hAnsiTheme="minorHAnsi" w:cstheme="minorHAnsi"/>
          <w:i/>
        </w:rPr>
        <w:t xml:space="preserve">RefSeq </w:t>
      </w:r>
      <w:r w:rsidR="004505DF" w:rsidRPr="00F377EC">
        <w:rPr>
          <w:rFonts w:asciiTheme="minorHAnsi" w:hAnsiTheme="minorHAnsi" w:cstheme="minorHAnsi"/>
          <w:iCs/>
        </w:rPr>
        <w:t>Genes</w:t>
      </w:r>
      <w:r w:rsidR="004505DF" w:rsidRPr="00F377EC">
        <w:rPr>
          <w:rFonts w:asciiTheme="minorHAnsi" w:hAnsiTheme="minorHAnsi" w:cstheme="minorHAnsi"/>
        </w:rPr>
        <w:t xml:space="preserve"> feature (XM_00209799</w:t>
      </w:r>
      <w:r w:rsidR="00CB046C">
        <w:rPr>
          <w:rFonts w:asciiTheme="minorHAnsi" w:hAnsiTheme="minorHAnsi" w:cstheme="minorHAnsi"/>
        </w:rPr>
        <w:t>6</w:t>
      </w:r>
      <w:r w:rsidR="004505DF" w:rsidRPr="00F377EC">
        <w:rPr>
          <w:rFonts w:asciiTheme="minorHAnsi" w:hAnsiTheme="minorHAnsi" w:cstheme="minorHAnsi"/>
        </w:rPr>
        <w:t>) to view the sequence of the translated protein</w:t>
      </w:r>
      <w:r w:rsidR="00E736A3" w:rsidRPr="00F377EC">
        <w:rPr>
          <w:rFonts w:asciiTheme="minorHAnsi" w:hAnsiTheme="minorHAnsi" w:cstheme="minorHAnsi"/>
        </w:rPr>
        <w:t>.</w:t>
      </w:r>
      <w:r w:rsidR="004505DF" w:rsidRPr="00F377EC">
        <w:rPr>
          <w:rFonts w:asciiTheme="minorHAnsi" w:hAnsiTheme="minorHAnsi" w:cstheme="minorHAnsi"/>
        </w:rPr>
        <w:t xml:space="preserve"> </w:t>
      </w:r>
      <w:r w:rsidR="00E736A3" w:rsidRPr="00F377EC">
        <w:rPr>
          <w:rFonts w:asciiTheme="minorHAnsi" w:hAnsiTheme="minorHAnsi" w:cstheme="minorHAnsi"/>
        </w:rPr>
        <w:t>C</w:t>
      </w:r>
      <w:r w:rsidR="004505DF" w:rsidRPr="00F377EC">
        <w:rPr>
          <w:rFonts w:asciiTheme="minorHAnsi" w:hAnsiTheme="minorHAnsi" w:cstheme="minorHAnsi"/>
        </w:rPr>
        <w:t xml:space="preserve">opy the </w:t>
      </w:r>
      <w:r w:rsidR="00E736A3" w:rsidRPr="00F377EC">
        <w:rPr>
          <w:rFonts w:asciiTheme="minorHAnsi" w:hAnsiTheme="minorHAnsi" w:cstheme="minorHAnsi"/>
        </w:rPr>
        <w:t>accession number for the translated protein sequence labeled “</w:t>
      </w:r>
      <w:proofErr w:type="spellStart"/>
      <w:r w:rsidR="004505DF" w:rsidRPr="00F377EC">
        <w:rPr>
          <w:rFonts w:asciiTheme="minorHAnsi" w:hAnsiTheme="minorHAnsi" w:cstheme="minorHAnsi"/>
        </w:rPr>
        <w:t>protein_id</w:t>
      </w:r>
      <w:proofErr w:type="spellEnd"/>
      <w:r w:rsidR="00E736A3" w:rsidRPr="00F377EC">
        <w:rPr>
          <w:rFonts w:asciiTheme="minorHAnsi" w:hAnsiTheme="minorHAnsi" w:cstheme="minorHAnsi"/>
        </w:rPr>
        <w:t>”</w:t>
      </w:r>
      <w:r w:rsidR="004505DF" w:rsidRPr="00F377EC">
        <w:rPr>
          <w:rFonts w:asciiTheme="minorHAnsi" w:hAnsiTheme="minorHAnsi" w:cstheme="minorHAnsi"/>
        </w:rPr>
        <w:t xml:space="preserve"> (see arrow)</w:t>
      </w:r>
      <w:r w:rsidR="00B25382" w:rsidRPr="00F377EC">
        <w:rPr>
          <w:rFonts w:asciiTheme="minorHAnsi" w:hAnsiTheme="minorHAnsi" w:cstheme="minorHAnsi"/>
        </w:rPr>
        <w:t xml:space="preserve">. </w:t>
      </w:r>
    </w:p>
    <w:p w14:paraId="0150F1B5" w14:textId="0FFB30D0" w:rsidR="004938FF" w:rsidRPr="00F377EC" w:rsidRDefault="004505DF" w:rsidP="004938FF">
      <w:pPr>
        <w:rPr>
          <w:rFonts w:asciiTheme="minorHAnsi" w:eastAsia="Calibri" w:hAnsiTheme="minorHAnsi" w:cstheme="minorHAnsi"/>
          <w:b/>
          <w:color w:val="860908"/>
          <w:sz w:val="18"/>
          <w:szCs w:val="18"/>
        </w:rPr>
      </w:pPr>
      <w:r w:rsidRPr="00F377EC">
        <w:rPr>
          <w:rFonts w:asciiTheme="minorHAnsi" w:eastAsia="Calibri" w:hAnsiTheme="minorHAnsi" w:cstheme="minorHAnsi"/>
          <w:b/>
          <w:color w:val="860908"/>
          <w:sz w:val="18"/>
          <w:szCs w:val="18"/>
        </w:rPr>
        <w:t xml:space="preserve"> </w:t>
      </w:r>
    </w:p>
    <w:p w14:paraId="328C5A5B" w14:textId="77777777" w:rsidR="00281BE4" w:rsidRPr="00F377EC" w:rsidRDefault="00281BE4" w:rsidP="004938FF">
      <w:pPr>
        <w:rPr>
          <w:rFonts w:asciiTheme="minorHAnsi" w:eastAsia="Calibri" w:hAnsiTheme="minorHAnsi" w:cstheme="minorHAnsi"/>
        </w:rPr>
      </w:pPr>
    </w:p>
    <w:p w14:paraId="16D05B59" w14:textId="3104D6DC" w:rsidR="00965A9C" w:rsidRPr="00F377EC" w:rsidRDefault="00965A9C" w:rsidP="004938FF">
      <w:pPr>
        <w:rPr>
          <w:rFonts w:asciiTheme="minorHAnsi" w:eastAsia="Calibri" w:hAnsiTheme="minorHAnsi" w:cstheme="minorHAnsi"/>
        </w:rPr>
      </w:pPr>
      <w:r w:rsidRPr="00F377EC">
        <w:rPr>
          <w:rFonts w:asciiTheme="minorHAnsi" w:eastAsia="Calibri" w:hAnsiTheme="minorHAnsi" w:cstheme="minorHAnsi"/>
        </w:rPr>
        <w:t xml:space="preserve">When we run </w:t>
      </w:r>
      <w:r w:rsidRPr="0002112A">
        <w:rPr>
          <w:rFonts w:asciiTheme="minorHAnsi" w:eastAsia="Calibri" w:hAnsiTheme="minorHAnsi" w:cstheme="minorHAnsi"/>
          <w:i/>
          <w:iCs/>
        </w:rPr>
        <w:t>BLAST</w:t>
      </w:r>
      <w:r w:rsidRPr="00F377EC">
        <w:rPr>
          <w:rFonts w:asciiTheme="minorHAnsi" w:eastAsia="Calibri" w:hAnsiTheme="minorHAnsi" w:cstheme="minorHAnsi"/>
        </w:rPr>
        <w:t xml:space="preserve"> for this protein, we can enter the accession number “XP_00209803</w:t>
      </w:r>
      <w:r w:rsidR="00516F62">
        <w:rPr>
          <w:rFonts w:asciiTheme="minorHAnsi" w:eastAsia="Calibri" w:hAnsiTheme="minorHAnsi" w:cstheme="minorHAnsi"/>
        </w:rPr>
        <w:t>2</w:t>
      </w:r>
      <w:r w:rsidRPr="00F377EC">
        <w:rPr>
          <w:rFonts w:asciiTheme="minorHAnsi" w:eastAsia="Calibri" w:hAnsiTheme="minorHAnsi" w:cstheme="minorHAnsi"/>
        </w:rPr>
        <w:t xml:space="preserve">.1” and the program will use the translated </w:t>
      </w:r>
      <w:r w:rsidR="00A55C27" w:rsidRPr="00F377EC">
        <w:rPr>
          <w:rFonts w:asciiTheme="minorHAnsi" w:eastAsia="Calibri" w:hAnsiTheme="minorHAnsi" w:cstheme="minorHAnsi"/>
        </w:rPr>
        <w:t xml:space="preserve">protein </w:t>
      </w:r>
      <w:r w:rsidRPr="00F377EC">
        <w:rPr>
          <w:rFonts w:asciiTheme="minorHAnsi" w:eastAsia="Calibri" w:hAnsiTheme="minorHAnsi" w:cstheme="minorHAnsi"/>
        </w:rPr>
        <w:t xml:space="preserve">sequence shown in </w:t>
      </w:r>
      <w:r w:rsidR="00BF4BC1" w:rsidRPr="00F377EC">
        <w:rPr>
          <w:rFonts w:asciiTheme="minorHAnsi" w:eastAsia="Calibri" w:hAnsiTheme="minorHAnsi" w:cstheme="minorHAnsi"/>
        </w:rPr>
        <w:fldChar w:fldCharType="begin"/>
      </w:r>
      <w:r w:rsidR="00BF4BC1" w:rsidRPr="00F377EC">
        <w:rPr>
          <w:rFonts w:asciiTheme="minorHAnsi" w:eastAsia="Calibri" w:hAnsiTheme="minorHAnsi" w:cstheme="minorHAnsi"/>
        </w:rPr>
        <w:instrText xml:space="preserve"> REF F20 \h </w:instrText>
      </w:r>
      <w:r w:rsidR="00F377EC">
        <w:rPr>
          <w:rFonts w:asciiTheme="minorHAnsi" w:eastAsia="Calibri" w:hAnsiTheme="minorHAnsi" w:cstheme="minorHAnsi"/>
        </w:rPr>
        <w:instrText xml:space="preserve"> \* MERGEFORMAT </w:instrText>
      </w:r>
      <w:r w:rsidR="00BF4BC1" w:rsidRPr="00F377EC">
        <w:rPr>
          <w:rFonts w:asciiTheme="minorHAnsi" w:eastAsia="Calibri" w:hAnsiTheme="minorHAnsi" w:cstheme="minorHAnsi"/>
        </w:rPr>
      </w:r>
      <w:r w:rsidR="00BF4BC1" w:rsidRPr="00F377EC">
        <w:rPr>
          <w:rFonts w:asciiTheme="minorHAnsi" w:eastAsia="Calibri" w:hAnsiTheme="minorHAnsi" w:cstheme="minorHAnsi"/>
        </w:rPr>
        <w:fldChar w:fldCharType="separate"/>
      </w:r>
      <w:r w:rsidR="00604BCE" w:rsidRPr="00F377EC">
        <w:rPr>
          <w:rFonts w:asciiTheme="minorHAnsi" w:hAnsiTheme="minorHAnsi" w:cstheme="minorHAnsi"/>
        </w:rPr>
        <w:t>Figure 20</w:t>
      </w:r>
      <w:r w:rsidR="00BF4BC1" w:rsidRPr="00F377EC">
        <w:rPr>
          <w:rFonts w:asciiTheme="minorHAnsi" w:eastAsia="Calibri" w:hAnsiTheme="minorHAnsi" w:cstheme="minorHAnsi"/>
        </w:rPr>
        <w:fldChar w:fldCharType="end"/>
      </w:r>
      <w:r w:rsidRPr="00F377EC">
        <w:rPr>
          <w:rFonts w:asciiTheme="minorHAnsi" w:eastAsia="Calibri" w:hAnsiTheme="minorHAnsi" w:cstheme="minorHAnsi"/>
        </w:rPr>
        <w:t xml:space="preserve">. </w:t>
      </w:r>
    </w:p>
    <w:p w14:paraId="42435978" w14:textId="4D7310C7" w:rsidR="003E5A6A" w:rsidRPr="00F377EC" w:rsidRDefault="003E5A6A" w:rsidP="00943B56">
      <w:pPr>
        <w:pBdr>
          <w:top w:val="nil"/>
          <w:left w:val="nil"/>
          <w:bottom w:val="nil"/>
          <w:right w:val="nil"/>
          <w:between w:val="nil"/>
        </w:pBdr>
        <w:rPr>
          <w:rFonts w:asciiTheme="minorHAnsi" w:eastAsia="Calibri" w:hAnsiTheme="minorHAnsi" w:cstheme="minorHAnsi"/>
          <w:color w:val="000000"/>
        </w:rPr>
      </w:pPr>
    </w:p>
    <w:p w14:paraId="52577337" w14:textId="77777777" w:rsidR="00281BE4" w:rsidRPr="00F377EC" w:rsidRDefault="00281BE4" w:rsidP="00943B56">
      <w:pPr>
        <w:pBdr>
          <w:top w:val="nil"/>
          <w:left w:val="nil"/>
          <w:bottom w:val="nil"/>
          <w:right w:val="nil"/>
          <w:between w:val="nil"/>
        </w:pBdr>
        <w:rPr>
          <w:rFonts w:asciiTheme="minorHAnsi" w:eastAsia="Calibri" w:hAnsiTheme="minorHAnsi" w:cstheme="minorHAnsi"/>
          <w:color w:val="000000"/>
        </w:rPr>
      </w:pPr>
    </w:p>
    <w:p w14:paraId="0B614A45" w14:textId="56B9D7D5" w:rsidR="003E5A6A" w:rsidRPr="00F377EC" w:rsidRDefault="003E5A6A" w:rsidP="003E5A6A">
      <w:pPr>
        <w:pBdr>
          <w:top w:val="nil"/>
          <w:left w:val="nil"/>
          <w:bottom w:val="nil"/>
          <w:right w:val="nil"/>
          <w:between w:val="nil"/>
        </w:pBdr>
        <w:jc w:val="center"/>
        <w:rPr>
          <w:rFonts w:asciiTheme="minorHAnsi" w:eastAsia="Calibri" w:hAnsiTheme="minorHAnsi" w:cstheme="minorHAnsi"/>
          <w:color w:val="000000"/>
        </w:rPr>
      </w:pPr>
      <w:r w:rsidRPr="00F377EC">
        <w:rPr>
          <w:rFonts w:asciiTheme="minorHAnsi" w:eastAsia="Calibri" w:hAnsiTheme="minorHAnsi" w:cstheme="minorHAnsi"/>
          <w:noProof/>
          <w:color w:val="000000"/>
        </w:rPr>
        <w:drawing>
          <wp:inline distT="0" distB="0" distL="0" distR="0" wp14:anchorId="57D8F878" wp14:editId="2DCC230B">
            <wp:extent cx="6400800" cy="2354580"/>
            <wp:effectExtent l="0" t="0" r="0" b="0"/>
            <wp:docPr id="21" name="Picture 21" descr="The NCBI database of reference sequences (RefSeq) is a curated, non-redundant collection of naturally occurring DNA, RNA, and protein sequences. The RefSeq database includes known (manually reviewed by NCBI staff or collaborators) and computationally predicted sequences.&#10;&#10;The two-letter prefix (followed by an underscore) of RefSeq accession numbers has an implied meaning with respect to the type of molecule it represents (e.g., known or predicted model, genomic scaffold, mRNA).&#10;Accession Prefixes XM and XP are used for predicted models of mRNA and protein, respectively and NP is used for known protei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he NCBI database of reference sequences (RefSeq) is a curated, non-redundant collection of naturally occurring DNA, RNA, and protein sequences. The RefSeq database includes known (manually reviewed by NCBI staff or collaborators) and computationally predicted sequences.&#10;&#10;The two-letter prefix (followed by an underscore) of RefSeq accession numbers has an implied meaning with respect to the type of molecule it represents (e.g., known or predicted model, genomic scaffold, mRNA).&#10;Accession Prefixes XM and XP are used for predicted models of mRNA and protein, respectively and NP is used for known proteins. "/>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400800" cy="2354580"/>
                    </a:xfrm>
                    <a:prstGeom prst="rect">
                      <a:avLst/>
                    </a:prstGeom>
                  </pic:spPr>
                </pic:pic>
              </a:graphicData>
            </a:graphic>
          </wp:inline>
        </w:drawing>
      </w:r>
    </w:p>
    <w:p w14:paraId="3299F5E0" w14:textId="17DE9C32" w:rsidR="00281BE4" w:rsidRPr="00F377EC" w:rsidRDefault="00281BE4" w:rsidP="0018382B">
      <w:pPr>
        <w:pBdr>
          <w:top w:val="nil"/>
          <w:left w:val="nil"/>
          <w:bottom w:val="nil"/>
          <w:right w:val="nil"/>
          <w:between w:val="nil"/>
        </w:pBdr>
        <w:spacing w:after="200"/>
        <w:jc w:val="center"/>
        <w:rPr>
          <w:rFonts w:asciiTheme="minorHAnsi" w:eastAsia="Calibri" w:hAnsiTheme="minorHAnsi" w:cstheme="minorHAnsi"/>
          <w:b/>
          <w:color w:val="860908"/>
          <w:sz w:val="18"/>
          <w:szCs w:val="18"/>
        </w:rPr>
      </w:pPr>
      <w:r w:rsidRPr="00F377EC">
        <w:rPr>
          <w:rFonts w:asciiTheme="minorHAnsi" w:eastAsia="Calibri" w:hAnsiTheme="minorHAnsi" w:cstheme="minorHAnsi"/>
          <w:b/>
          <w:color w:val="990000"/>
          <w:sz w:val="18"/>
          <w:szCs w:val="18"/>
        </w:rPr>
        <w:t xml:space="preserve">A complete list of RefSeq accession numbers is available in the </w:t>
      </w:r>
      <w:hyperlink r:id="rId54" w:history="1">
        <w:r w:rsidRPr="00F377EC">
          <w:rPr>
            <w:rStyle w:val="Hyperlink"/>
            <w:rFonts w:eastAsia="Calibri" w:cstheme="minorHAnsi"/>
            <w:b/>
            <w:sz w:val="18"/>
            <w:szCs w:val="18"/>
          </w:rPr>
          <w:t>NCBI Handbook</w:t>
        </w:r>
      </w:hyperlink>
      <w:r w:rsidRPr="00F377EC">
        <w:rPr>
          <w:rFonts w:asciiTheme="minorHAnsi" w:eastAsia="Calibri" w:hAnsiTheme="minorHAnsi" w:cstheme="minorHAnsi"/>
          <w:b/>
          <w:color w:val="990000"/>
          <w:sz w:val="18"/>
          <w:szCs w:val="18"/>
        </w:rPr>
        <w:t>.</w:t>
      </w:r>
    </w:p>
    <w:p w14:paraId="3B8AE92C" w14:textId="05890924" w:rsidR="00943B56" w:rsidRPr="00F377EC" w:rsidRDefault="00943B56" w:rsidP="00DF13C5">
      <w:pPr>
        <w:pStyle w:val="ListParagraph"/>
        <w:numPr>
          <w:ilvl w:val="0"/>
          <w:numId w:val="24"/>
        </w:numPr>
        <w:rPr>
          <w:rFonts w:asciiTheme="minorHAnsi" w:hAnsiTheme="minorHAnsi" w:cstheme="minorHAnsi"/>
        </w:rPr>
      </w:pPr>
      <w:r w:rsidRPr="00F377EC">
        <w:rPr>
          <w:rFonts w:asciiTheme="minorHAnsi" w:hAnsiTheme="minorHAnsi" w:cstheme="minorHAnsi"/>
        </w:rPr>
        <w:lastRenderedPageBreak/>
        <w:t xml:space="preserve">Navigate to </w:t>
      </w:r>
      <w:hyperlink r:id="rId55" w:history="1">
        <w:r w:rsidRPr="00F377EC">
          <w:rPr>
            <w:rStyle w:val="Hyperlink"/>
            <w:rFonts w:cstheme="minorHAnsi"/>
          </w:rPr>
          <w:t xml:space="preserve">NCBI </w:t>
        </w:r>
        <w:r w:rsidR="0001646C" w:rsidRPr="00F377EC">
          <w:rPr>
            <w:rStyle w:val="Hyperlink"/>
            <w:rFonts w:cstheme="minorHAnsi"/>
            <w:i/>
          </w:rPr>
          <w:t>BLAST</w:t>
        </w:r>
      </w:hyperlink>
      <w:r w:rsidRPr="00F377EC">
        <w:rPr>
          <w:rFonts w:asciiTheme="minorHAnsi" w:hAnsiTheme="minorHAnsi" w:cstheme="minorHAnsi"/>
        </w:rPr>
        <w:t xml:space="preserve">. </w:t>
      </w:r>
    </w:p>
    <w:p w14:paraId="2C140B25" w14:textId="3F07CA7E" w:rsidR="00554028" w:rsidRPr="00F377EC" w:rsidRDefault="00554028" w:rsidP="00DF13C5">
      <w:pPr>
        <w:pStyle w:val="ListParagraph"/>
        <w:numPr>
          <w:ilvl w:val="0"/>
          <w:numId w:val="24"/>
        </w:numPr>
        <w:rPr>
          <w:rFonts w:asciiTheme="minorHAnsi" w:hAnsiTheme="minorHAnsi" w:cstheme="minorHAnsi"/>
        </w:rPr>
      </w:pPr>
      <w:r w:rsidRPr="00F377EC">
        <w:rPr>
          <w:rFonts w:asciiTheme="minorHAnsi" w:hAnsiTheme="minorHAnsi" w:cstheme="minorHAnsi"/>
        </w:rPr>
        <w:t xml:space="preserve">Click </w:t>
      </w:r>
      <w:r w:rsidR="00D534E0" w:rsidRPr="00F377EC">
        <w:rPr>
          <w:rFonts w:asciiTheme="minorHAnsi" w:hAnsiTheme="minorHAnsi" w:cstheme="minorHAnsi"/>
        </w:rPr>
        <w:t xml:space="preserve">on </w:t>
      </w:r>
      <w:r w:rsidRPr="00F377EC">
        <w:rPr>
          <w:rFonts w:asciiTheme="minorHAnsi" w:hAnsiTheme="minorHAnsi" w:cstheme="minorHAnsi"/>
        </w:rPr>
        <w:t xml:space="preserve">the “Protein </w:t>
      </w:r>
      <w:r w:rsidR="0001646C" w:rsidRPr="00F377EC">
        <w:rPr>
          <w:rFonts w:asciiTheme="minorHAnsi" w:hAnsiTheme="minorHAnsi" w:cstheme="minorHAnsi"/>
          <w:i/>
        </w:rPr>
        <w:t>BLAST</w:t>
      </w:r>
      <w:r w:rsidRPr="00F377EC">
        <w:rPr>
          <w:rFonts w:asciiTheme="minorHAnsi" w:hAnsiTheme="minorHAnsi" w:cstheme="minorHAnsi"/>
        </w:rPr>
        <w:t>” button (</w:t>
      </w:r>
      <w:r w:rsidR="00BF4BC1" w:rsidRPr="00F377EC">
        <w:rPr>
          <w:rFonts w:asciiTheme="minorHAnsi" w:hAnsiTheme="minorHAnsi" w:cstheme="minorHAnsi"/>
        </w:rPr>
        <w:fldChar w:fldCharType="begin"/>
      </w:r>
      <w:r w:rsidR="00BF4BC1" w:rsidRPr="00F377EC">
        <w:rPr>
          <w:rFonts w:asciiTheme="minorHAnsi" w:hAnsiTheme="minorHAnsi" w:cstheme="minorHAnsi"/>
        </w:rPr>
        <w:instrText xml:space="preserve"> REF F21 \h </w:instrText>
      </w:r>
      <w:r w:rsidR="00C3117F" w:rsidRPr="00F377EC">
        <w:rPr>
          <w:rFonts w:asciiTheme="minorHAnsi" w:hAnsiTheme="minorHAnsi" w:cstheme="minorHAnsi"/>
        </w:rPr>
        <w:instrText xml:space="preserve"> \* MERGEFORMAT </w:instrText>
      </w:r>
      <w:r w:rsidR="00BF4BC1" w:rsidRPr="00F377EC">
        <w:rPr>
          <w:rFonts w:asciiTheme="minorHAnsi" w:hAnsiTheme="minorHAnsi" w:cstheme="minorHAnsi"/>
        </w:rPr>
      </w:r>
      <w:r w:rsidR="00BF4BC1" w:rsidRPr="00F377EC">
        <w:rPr>
          <w:rFonts w:asciiTheme="minorHAnsi" w:hAnsiTheme="minorHAnsi" w:cstheme="minorHAnsi"/>
        </w:rPr>
        <w:fldChar w:fldCharType="separate"/>
      </w:r>
      <w:r w:rsidR="00604BCE" w:rsidRPr="00F377EC">
        <w:rPr>
          <w:rFonts w:asciiTheme="minorHAnsi" w:hAnsiTheme="minorHAnsi" w:cstheme="minorHAnsi"/>
        </w:rPr>
        <w:t>Figure 21</w:t>
      </w:r>
      <w:r w:rsidR="00BF4BC1" w:rsidRPr="00F377EC">
        <w:rPr>
          <w:rFonts w:asciiTheme="minorHAnsi" w:hAnsiTheme="minorHAnsi" w:cstheme="minorHAnsi"/>
        </w:rPr>
        <w:fldChar w:fldCharType="end"/>
      </w:r>
      <w:r w:rsidRPr="00F377EC">
        <w:rPr>
          <w:rFonts w:asciiTheme="minorHAnsi" w:hAnsiTheme="minorHAnsi" w:cstheme="minorHAnsi"/>
        </w:rPr>
        <w:t xml:space="preserve">). </w:t>
      </w:r>
    </w:p>
    <w:p w14:paraId="347A5A6F" w14:textId="0DC699D0" w:rsidR="00473D2A" w:rsidRPr="00473D2A" w:rsidRDefault="00554028" w:rsidP="00473D2A">
      <w:pPr>
        <w:pStyle w:val="ListParagraph"/>
        <w:numPr>
          <w:ilvl w:val="0"/>
          <w:numId w:val="25"/>
        </w:numPr>
        <w:spacing w:after="160"/>
        <w:rPr>
          <w:rFonts w:asciiTheme="minorHAnsi" w:hAnsiTheme="minorHAnsi" w:cstheme="minorHAnsi"/>
        </w:rPr>
      </w:pPr>
      <w:r w:rsidRPr="00F377EC">
        <w:rPr>
          <w:rFonts w:asciiTheme="minorHAnsi" w:hAnsiTheme="minorHAnsi" w:cstheme="minorHAnsi"/>
        </w:rPr>
        <w:t xml:space="preserve">Note: This is a </w:t>
      </w:r>
      <w:r w:rsidR="00FD3387" w:rsidRPr="00F377EC">
        <w:rPr>
          <w:rFonts w:asciiTheme="minorHAnsi" w:hAnsiTheme="minorHAnsi" w:cstheme="minorHAnsi"/>
          <w:i/>
          <w:iCs/>
        </w:rPr>
        <w:t>blastp</w:t>
      </w:r>
      <w:r w:rsidRPr="00F377EC">
        <w:rPr>
          <w:rFonts w:asciiTheme="minorHAnsi" w:hAnsiTheme="minorHAnsi" w:cstheme="minorHAnsi"/>
        </w:rPr>
        <w:t xml:space="preserve"> search</w:t>
      </w:r>
      <w:r w:rsidR="00220781" w:rsidRPr="00F377EC">
        <w:rPr>
          <w:rFonts w:asciiTheme="minorHAnsi" w:hAnsiTheme="minorHAnsi" w:cstheme="minorHAnsi"/>
        </w:rPr>
        <w:t xml:space="preserve"> (</w:t>
      </w:r>
      <w:r w:rsidR="00FE5143" w:rsidRPr="00F377EC">
        <w:rPr>
          <w:rFonts w:asciiTheme="minorHAnsi" w:hAnsiTheme="minorHAnsi" w:cstheme="minorHAnsi"/>
        </w:rPr>
        <w:fldChar w:fldCharType="begin"/>
      </w:r>
      <w:r w:rsidR="00FE5143" w:rsidRPr="00F377EC">
        <w:rPr>
          <w:rFonts w:asciiTheme="minorHAnsi" w:hAnsiTheme="minorHAnsi" w:cstheme="minorHAnsi"/>
        </w:rPr>
        <w:instrText xml:space="preserve"> REF Part22 \h </w:instrText>
      </w:r>
      <w:r w:rsidR="00F377EC">
        <w:rPr>
          <w:rFonts w:asciiTheme="minorHAnsi" w:hAnsiTheme="minorHAnsi" w:cstheme="minorHAnsi"/>
        </w:rPr>
        <w:instrText xml:space="preserve"> \* MERGEFORMAT </w:instrText>
      </w:r>
      <w:r w:rsidR="00FE5143" w:rsidRPr="00F377EC">
        <w:rPr>
          <w:rFonts w:asciiTheme="minorHAnsi" w:hAnsiTheme="minorHAnsi" w:cstheme="minorHAnsi"/>
        </w:rPr>
      </w:r>
      <w:r w:rsidR="00FE5143" w:rsidRPr="00F377EC">
        <w:rPr>
          <w:rFonts w:asciiTheme="minorHAnsi" w:hAnsiTheme="minorHAnsi" w:cstheme="minorHAnsi"/>
        </w:rPr>
        <w:fldChar w:fldCharType="separate"/>
      </w:r>
      <w:r w:rsidR="00604BCE" w:rsidRPr="005406DA">
        <w:rPr>
          <w:rFonts w:asciiTheme="minorHAnsi" w:hAnsiTheme="minorHAnsi" w:cstheme="minorHAnsi"/>
        </w:rPr>
        <w:t>Part 2.2</w:t>
      </w:r>
      <w:r w:rsidR="00FE5143" w:rsidRPr="00F377EC">
        <w:rPr>
          <w:rFonts w:asciiTheme="minorHAnsi" w:hAnsiTheme="minorHAnsi" w:cstheme="minorHAnsi"/>
        </w:rPr>
        <w:fldChar w:fldCharType="end"/>
      </w:r>
      <w:r w:rsidR="001C0A29" w:rsidRPr="00F377EC">
        <w:rPr>
          <w:rFonts w:asciiTheme="minorHAnsi" w:hAnsiTheme="minorHAnsi" w:cstheme="minorHAnsi"/>
        </w:rPr>
        <w:t>, review box</w:t>
      </w:r>
      <w:r w:rsidR="00220781" w:rsidRPr="00F377EC">
        <w:rPr>
          <w:rFonts w:asciiTheme="minorHAnsi" w:hAnsiTheme="minorHAnsi" w:cstheme="minorHAnsi"/>
        </w:rPr>
        <w:t>)</w:t>
      </w:r>
      <w:r w:rsidRPr="00F377EC">
        <w:rPr>
          <w:rFonts w:asciiTheme="minorHAnsi" w:hAnsiTheme="minorHAnsi" w:cstheme="minorHAnsi"/>
        </w:rPr>
        <w:t xml:space="preserve">. </w:t>
      </w:r>
    </w:p>
    <w:p w14:paraId="77E19855" w14:textId="68CDB789" w:rsidR="00554028" w:rsidRPr="00F377EC" w:rsidRDefault="0014412A" w:rsidP="001F3B68">
      <w:pPr>
        <w:jc w:val="center"/>
        <w:rPr>
          <w:rFonts w:asciiTheme="minorHAnsi" w:hAnsiTheme="minorHAnsi" w:cstheme="minorHAnsi"/>
        </w:rPr>
      </w:pPr>
      <w:r w:rsidRPr="00F377EC">
        <w:rPr>
          <w:rFonts w:asciiTheme="minorHAnsi" w:hAnsiTheme="minorHAnsi" w:cstheme="minorHAnsi"/>
          <w:noProof/>
        </w:rPr>
        <w:drawing>
          <wp:inline distT="0" distB="0" distL="0" distR="0" wp14:anchorId="27069A8A" wp14:editId="288126D2">
            <wp:extent cx="4545330" cy="1692704"/>
            <wp:effectExtent l="0" t="0" r="1270" b="0"/>
            <wp:docPr id="58" name="Picture 58" descr="Navigate to the NCBI BLAST website and then click on the “Protein BLAS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Navigate to the NCBI BLAST website and then click on the “Protein BLAST” button."/>
                    <pic:cNvPicPr/>
                  </pic:nvPicPr>
                  <pic:blipFill rotWithShape="1">
                    <a:blip r:embed="rId56" cstate="print">
                      <a:extLst>
                        <a:ext uri="{28A0092B-C50C-407E-A947-70E740481C1C}">
                          <a14:useLocalDpi xmlns:a14="http://schemas.microsoft.com/office/drawing/2010/main" val="0"/>
                        </a:ext>
                      </a:extLst>
                    </a:blip>
                    <a:srcRect t="24029" b="3502"/>
                    <a:stretch/>
                  </pic:blipFill>
                  <pic:spPr bwMode="auto">
                    <a:xfrm>
                      <a:off x="0" y="0"/>
                      <a:ext cx="4546600" cy="1693177"/>
                    </a:xfrm>
                    <a:prstGeom prst="rect">
                      <a:avLst/>
                    </a:prstGeom>
                    <a:ln>
                      <a:noFill/>
                    </a:ln>
                    <a:extLst>
                      <a:ext uri="{53640926-AAD7-44D8-BBD7-CCE9431645EC}">
                        <a14:shadowObscured xmlns:a14="http://schemas.microsoft.com/office/drawing/2010/main"/>
                      </a:ext>
                    </a:extLst>
                  </pic:spPr>
                </pic:pic>
              </a:graphicData>
            </a:graphic>
          </wp:inline>
        </w:drawing>
      </w:r>
    </w:p>
    <w:p w14:paraId="55A2B2A7" w14:textId="670877D6" w:rsidR="000665A2" w:rsidRDefault="00554028" w:rsidP="00AE69D3">
      <w:pPr>
        <w:pStyle w:val="FigureLegend"/>
        <w:rPr>
          <w:rFonts w:asciiTheme="minorHAnsi" w:hAnsiTheme="minorHAnsi" w:cstheme="minorHAnsi"/>
        </w:rPr>
      </w:pPr>
      <w:bookmarkStart w:id="66" w:name="F21"/>
      <w:r w:rsidRPr="00F377EC">
        <w:rPr>
          <w:rFonts w:asciiTheme="minorHAnsi" w:hAnsiTheme="minorHAnsi" w:cstheme="minorHAnsi"/>
        </w:rPr>
        <w:t>Figure 2</w:t>
      </w:r>
      <w:r w:rsidR="00CC01E7" w:rsidRPr="00F377EC">
        <w:rPr>
          <w:rFonts w:asciiTheme="minorHAnsi" w:hAnsiTheme="minorHAnsi" w:cstheme="minorHAnsi"/>
        </w:rPr>
        <w:t>1</w:t>
      </w:r>
      <w:bookmarkEnd w:id="66"/>
      <w:r w:rsidRPr="00F377EC">
        <w:rPr>
          <w:rFonts w:asciiTheme="minorHAnsi" w:hAnsiTheme="minorHAnsi" w:cstheme="minorHAnsi"/>
        </w:rPr>
        <w:t xml:space="preserve">   Navigate to the </w:t>
      </w:r>
      <w:hyperlink r:id="rId57">
        <w:r w:rsidRPr="00F377EC">
          <w:rPr>
            <w:rFonts w:asciiTheme="minorHAnsi" w:hAnsiTheme="minorHAnsi" w:cstheme="minorHAnsi"/>
            <w:color w:val="0070C0"/>
            <w:u w:val="single"/>
          </w:rPr>
          <w:t xml:space="preserve">NCBI </w:t>
        </w:r>
        <w:r w:rsidR="0001646C" w:rsidRPr="00F377EC">
          <w:rPr>
            <w:rFonts w:asciiTheme="minorHAnsi" w:hAnsiTheme="minorHAnsi" w:cstheme="minorHAnsi"/>
            <w:i/>
            <w:color w:val="0070C0"/>
            <w:u w:val="single"/>
          </w:rPr>
          <w:t>BLAST</w:t>
        </w:r>
      </w:hyperlink>
      <w:r w:rsidRPr="00F377EC">
        <w:rPr>
          <w:rFonts w:asciiTheme="minorHAnsi" w:hAnsiTheme="minorHAnsi" w:cstheme="minorHAnsi"/>
        </w:rPr>
        <w:t xml:space="preserve"> website and then click </w:t>
      </w:r>
      <w:r w:rsidR="00D534E0" w:rsidRPr="00F377EC">
        <w:rPr>
          <w:rFonts w:asciiTheme="minorHAnsi" w:hAnsiTheme="minorHAnsi" w:cstheme="minorHAnsi"/>
        </w:rPr>
        <w:t xml:space="preserve">on </w:t>
      </w:r>
      <w:r w:rsidRPr="00F377EC">
        <w:rPr>
          <w:rFonts w:asciiTheme="minorHAnsi" w:hAnsiTheme="minorHAnsi" w:cstheme="minorHAnsi"/>
        </w:rPr>
        <w:t xml:space="preserve">the </w:t>
      </w:r>
      <w:r w:rsidR="00D534E0" w:rsidRPr="00F377EC">
        <w:rPr>
          <w:rFonts w:asciiTheme="minorHAnsi" w:hAnsiTheme="minorHAnsi" w:cstheme="minorHAnsi"/>
        </w:rPr>
        <w:t>“</w:t>
      </w:r>
      <w:r w:rsidRPr="00F377EC">
        <w:rPr>
          <w:rFonts w:asciiTheme="minorHAnsi" w:hAnsiTheme="minorHAnsi" w:cstheme="minorHAnsi"/>
        </w:rPr>
        <w:t xml:space="preserve">Protein </w:t>
      </w:r>
      <w:r w:rsidR="0001646C" w:rsidRPr="00F377EC">
        <w:rPr>
          <w:rFonts w:asciiTheme="minorHAnsi" w:hAnsiTheme="minorHAnsi" w:cstheme="minorHAnsi"/>
          <w:i/>
        </w:rPr>
        <w:t>BLAST</w:t>
      </w:r>
      <w:r w:rsidR="00D534E0" w:rsidRPr="00F377EC">
        <w:rPr>
          <w:rFonts w:asciiTheme="minorHAnsi" w:hAnsiTheme="minorHAnsi" w:cstheme="minorHAnsi"/>
          <w:iCs/>
        </w:rPr>
        <w:t>”</w:t>
      </w:r>
      <w:r w:rsidRPr="00F377EC">
        <w:rPr>
          <w:rFonts w:asciiTheme="minorHAnsi" w:hAnsiTheme="minorHAnsi" w:cstheme="minorHAnsi"/>
        </w:rPr>
        <w:t xml:space="preserve"> button.</w:t>
      </w:r>
    </w:p>
    <w:p w14:paraId="4AEA295A" w14:textId="77777777" w:rsidR="00AE69D3" w:rsidRPr="00AE69D3" w:rsidRDefault="00AE69D3" w:rsidP="00AE69D3">
      <w:pPr>
        <w:pStyle w:val="FigureLegend"/>
        <w:rPr>
          <w:rFonts w:asciiTheme="minorHAnsi" w:hAnsiTheme="minorHAnsi" w:cstheme="minorHAnsi"/>
        </w:rPr>
      </w:pPr>
    </w:p>
    <w:p w14:paraId="4A6BE1E5" w14:textId="24F74989" w:rsidR="000665A2" w:rsidRPr="00F377EC" w:rsidRDefault="00355D73" w:rsidP="00DF13C5">
      <w:pPr>
        <w:numPr>
          <w:ilvl w:val="0"/>
          <w:numId w:val="24"/>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Paste the accession number for the translated protein sequence we copied from the GenBank Record for XM_00209799</w:t>
      </w:r>
      <w:r w:rsidR="001A7C14">
        <w:rPr>
          <w:rFonts w:asciiTheme="minorHAnsi" w:eastAsia="Calibri" w:hAnsiTheme="minorHAnsi" w:cstheme="minorHAnsi"/>
          <w:color w:val="000000"/>
        </w:rPr>
        <w:t>6</w:t>
      </w:r>
      <w:r w:rsidRPr="00F377EC">
        <w:rPr>
          <w:rFonts w:asciiTheme="minorHAnsi" w:eastAsia="Calibri" w:hAnsiTheme="minorHAnsi" w:cstheme="minorHAnsi"/>
          <w:color w:val="000000"/>
        </w:rPr>
        <w:t xml:space="preserve"> </w:t>
      </w:r>
      <w:r w:rsidR="00FA57A0">
        <w:rPr>
          <w:rFonts w:asciiTheme="minorHAnsi" w:eastAsia="Calibri" w:hAnsiTheme="minorHAnsi" w:cstheme="minorHAnsi"/>
          <w:color w:val="000000"/>
        </w:rPr>
        <w:t>(i.e., “</w:t>
      </w:r>
      <w:r w:rsidR="00FA57A0" w:rsidRPr="00FA57A0">
        <w:rPr>
          <w:rFonts w:asciiTheme="minorHAnsi" w:eastAsia="Calibri" w:hAnsiTheme="minorHAnsi" w:cstheme="minorHAnsi"/>
          <w:b/>
          <w:bCs/>
        </w:rPr>
        <w:t>XP_002098032.1</w:t>
      </w:r>
      <w:r w:rsidR="00FA57A0">
        <w:rPr>
          <w:rFonts w:asciiTheme="minorHAnsi" w:eastAsia="Calibri" w:hAnsiTheme="minorHAnsi" w:cstheme="minorHAnsi"/>
        </w:rPr>
        <w:t xml:space="preserve">”) </w:t>
      </w:r>
      <w:r w:rsidRPr="00F377EC">
        <w:rPr>
          <w:rFonts w:asciiTheme="minorHAnsi" w:eastAsia="Calibri" w:hAnsiTheme="minorHAnsi" w:cstheme="minorHAnsi"/>
          <w:color w:val="000000"/>
        </w:rPr>
        <w:t>into the “Enter Query Sequence” text box (</w:t>
      </w:r>
      <w:r w:rsidR="00F20D71" w:rsidRPr="00F377EC">
        <w:rPr>
          <w:rFonts w:asciiTheme="minorHAnsi" w:eastAsia="Calibri" w:hAnsiTheme="minorHAnsi" w:cstheme="minorHAnsi"/>
          <w:color w:val="000000"/>
        </w:rPr>
        <w:fldChar w:fldCharType="begin"/>
      </w:r>
      <w:r w:rsidR="00F20D71" w:rsidRPr="00F377EC">
        <w:rPr>
          <w:rFonts w:asciiTheme="minorHAnsi" w:eastAsia="Calibri" w:hAnsiTheme="minorHAnsi" w:cstheme="minorHAnsi"/>
          <w:color w:val="000000"/>
        </w:rPr>
        <w:instrText xml:space="preserve"> REF F22 \h </w:instrText>
      </w:r>
      <w:r w:rsidR="00F377EC">
        <w:rPr>
          <w:rFonts w:asciiTheme="minorHAnsi" w:eastAsia="Calibri" w:hAnsiTheme="minorHAnsi" w:cstheme="minorHAnsi"/>
          <w:color w:val="000000"/>
        </w:rPr>
        <w:instrText xml:space="preserve"> \* MERGEFORMAT </w:instrText>
      </w:r>
      <w:r w:rsidR="00F20D71" w:rsidRPr="00F377EC">
        <w:rPr>
          <w:rFonts w:asciiTheme="minorHAnsi" w:eastAsia="Calibri" w:hAnsiTheme="minorHAnsi" w:cstheme="minorHAnsi"/>
          <w:color w:val="000000"/>
        </w:rPr>
      </w:r>
      <w:r w:rsidR="00F20D71"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22</w:t>
      </w:r>
      <w:r w:rsidR="00F20D71" w:rsidRPr="00F377EC">
        <w:rPr>
          <w:rFonts w:asciiTheme="minorHAnsi" w:eastAsia="Calibri" w:hAnsiTheme="minorHAnsi" w:cstheme="minorHAnsi"/>
          <w:color w:val="000000"/>
        </w:rPr>
        <w:fldChar w:fldCharType="end"/>
      </w:r>
      <w:r w:rsidRPr="00F377EC">
        <w:rPr>
          <w:rFonts w:asciiTheme="minorHAnsi" w:eastAsia="Calibri" w:hAnsiTheme="minorHAnsi" w:cstheme="minorHAnsi"/>
          <w:color w:val="000000"/>
        </w:rPr>
        <w:t>).</w:t>
      </w:r>
    </w:p>
    <w:p w14:paraId="38B487A8" w14:textId="363FD8C6" w:rsidR="000119A6" w:rsidRPr="00F377EC" w:rsidRDefault="000119A6" w:rsidP="00DF13C5">
      <w:pPr>
        <w:numPr>
          <w:ilvl w:val="0"/>
          <w:numId w:val="24"/>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within the “Job Title” text box and it should </w:t>
      </w:r>
      <w:r w:rsidR="00C63BEC" w:rsidRPr="00F377EC">
        <w:rPr>
          <w:rFonts w:asciiTheme="minorHAnsi" w:eastAsia="Calibri" w:hAnsiTheme="minorHAnsi" w:cstheme="minorHAnsi"/>
          <w:color w:val="000000"/>
        </w:rPr>
        <w:t>automatically populate</w:t>
      </w:r>
      <w:r w:rsidR="000665A2" w:rsidRPr="00F377EC">
        <w:rPr>
          <w:rFonts w:asciiTheme="minorHAnsi" w:eastAsia="Calibri" w:hAnsiTheme="minorHAnsi" w:cstheme="minorHAnsi"/>
          <w:color w:val="000000"/>
        </w:rPr>
        <w:t>.</w:t>
      </w:r>
    </w:p>
    <w:p w14:paraId="7C822753" w14:textId="77777777" w:rsidR="000119A6" w:rsidRPr="00F377EC" w:rsidRDefault="000119A6" w:rsidP="00DF13C5">
      <w:pPr>
        <w:pStyle w:val="ListParagraph"/>
        <w:numPr>
          <w:ilvl w:val="0"/>
          <w:numId w:val="24"/>
        </w:numPr>
        <w:rPr>
          <w:rFonts w:asciiTheme="minorHAnsi" w:hAnsiTheme="minorHAnsi" w:cstheme="minorHAnsi"/>
        </w:rPr>
      </w:pPr>
      <w:r w:rsidRPr="00F377EC">
        <w:rPr>
          <w:rFonts w:asciiTheme="minorHAnsi" w:hAnsiTheme="minorHAnsi" w:cstheme="minorHAnsi"/>
        </w:rPr>
        <w:t>Under “Choose Search Set,” select “Reference proteins (</w:t>
      </w:r>
      <w:proofErr w:type="spellStart"/>
      <w:r w:rsidRPr="00F377EC">
        <w:rPr>
          <w:rFonts w:asciiTheme="minorHAnsi" w:hAnsiTheme="minorHAnsi" w:cstheme="minorHAnsi"/>
        </w:rPr>
        <w:t>refseq_protein</w:t>
      </w:r>
      <w:proofErr w:type="spellEnd"/>
      <w:r w:rsidRPr="00F377EC">
        <w:rPr>
          <w:rFonts w:asciiTheme="minorHAnsi" w:hAnsiTheme="minorHAnsi" w:cstheme="minorHAnsi"/>
        </w:rPr>
        <w:t xml:space="preserve">)” as the “Database” to search. </w:t>
      </w:r>
    </w:p>
    <w:p w14:paraId="2E012200" w14:textId="0AC6477A" w:rsidR="000119A6" w:rsidRPr="00F377EC" w:rsidRDefault="000119A6" w:rsidP="00DF13C5">
      <w:pPr>
        <w:pStyle w:val="ListParagraph"/>
        <w:numPr>
          <w:ilvl w:val="0"/>
          <w:numId w:val="24"/>
        </w:numPr>
        <w:rPr>
          <w:rFonts w:asciiTheme="minorHAnsi" w:hAnsiTheme="minorHAnsi" w:cstheme="minorHAnsi"/>
        </w:rPr>
      </w:pPr>
      <w:r w:rsidRPr="00F377EC">
        <w:rPr>
          <w:rFonts w:asciiTheme="minorHAnsi" w:hAnsiTheme="minorHAnsi" w:cstheme="minorHAnsi"/>
        </w:rPr>
        <w:t>In the “Organism” text box, enter “</w:t>
      </w:r>
      <w:r w:rsidRPr="00F377EC">
        <w:rPr>
          <w:rFonts w:asciiTheme="minorHAnsi" w:hAnsiTheme="minorHAnsi" w:cstheme="minorHAnsi"/>
          <w:b/>
          <w:bCs/>
        </w:rPr>
        <w:t>Drosophila melanogaster (taxid:7227)</w:t>
      </w:r>
      <w:r w:rsidRPr="00F377EC">
        <w:rPr>
          <w:rFonts w:asciiTheme="minorHAnsi" w:hAnsiTheme="minorHAnsi" w:cstheme="minorHAnsi"/>
        </w:rPr>
        <w:t>.”</w:t>
      </w:r>
    </w:p>
    <w:p w14:paraId="69F9F2AE" w14:textId="77777777" w:rsidR="000119A6" w:rsidRPr="00F377EC" w:rsidRDefault="000119A6" w:rsidP="00A806D5">
      <w:pPr>
        <w:numPr>
          <w:ilvl w:val="0"/>
          <w:numId w:val="24"/>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Make sure the check box next to “Show results in a new window” is selected.</w:t>
      </w:r>
    </w:p>
    <w:p w14:paraId="522A0C0E" w14:textId="5D4CD3FF" w:rsidR="00A806D5" w:rsidRPr="007209DA" w:rsidRDefault="000119A6" w:rsidP="00A806D5">
      <w:pPr>
        <w:numPr>
          <w:ilvl w:val="0"/>
          <w:numId w:val="24"/>
        </w:numPr>
        <w:pBdr>
          <w:top w:val="nil"/>
          <w:left w:val="nil"/>
          <w:bottom w:val="nil"/>
          <w:right w:val="nil"/>
          <w:between w:val="nil"/>
        </w:pBdr>
        <w:spacing w:after="160"/>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t>
      </w:r>
      <w:r w:rsidR="00D534E0"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the “</w:t>
      </w:r>
      <w:r w:rsidR="0001646C" w:rsidRPr="005406DA">
        <w:rPr>
          <w:rFonts w:asciiTheme="minorHAnsi" w:eastAsia="Calibri" w:hAnsiTheme="minorHAnsi" w:cstheme="minorHAnsi"/>
          <w:iCs/>
          <w:color w:val="000000"/>
        </w:rPr>
        <w:t>BLAST</w:t>
      </w:r>
      <w:r w:rsidRPr="00F377EC">
        <w:rPr>
          <w:rFonts w:asciiTheme="minorHAnsi" w:eastAsia="Calibri" w:hAnsiTheme="minorHAnsi" w:cstheme="minorHAnsi"/>
          <w:color w:val="000000"/>
        </w:rPr>
        <w:t>” button</w:t>
      </w:r>
      <w:r w:rsidR="006C6084" w:rsidRPr="00F377EC">
        <w:rPr>
          <w:rFonts w:asciiTheme="minorHAnsi" w:eastAsia="Calibri" w:hAnsiTheme="minorHAnsi" w:cstheme="minorHAnsi"/>
          <w:color w:val="000000"/>
        </w:rPr>
        <w:t>.</w:t>
      </w:r>
    </w:p>
    <w:p w14:paraId="356EC8A1" w14:textId="7DB0BF43" w:rsidR="00DA57A4" w:rsidRPr="00F377EC" w:rsidRDefault="00DA57A4" w:rsidP="00A806D5">
      <w:pPr>
        <w:pBdr>
          <w:top w:val="nil"/>
          <w:left w:val="nil"/>
          <w:bottom w:val="nil"/>
          <w:right w:val="nil"/>
          <w:between w:val="nil"/>
        </w:pBdr>
        <w:spacing w:after="160"/>
        <w:ind w:left="360"/>
        <w:jc w:val="center"/>
        <w:rPr>
          <w:rFonts w:asciiTheme="minorHAnsi" w:eastAsia="Calibri" w:hAnsiTheme="minorHAnsi" w:cstheme="minorHAnsi"/>
          <w:color w:val="000000"/>
        </w:rPr>
      </w:pPr>
      <w:r>
        <w:rPr>
          <w:rFonts w:asciiTheme="minorHAnsi" w:eastAsia="Calibri" w:hAnsiTheme="minorHAnsi" w:cstheme="minorHAnsi"/>
          <w:noProof/>
          <w:color w:val="000000"/>
        </w:rPr>
        <w:drawing>
          <wp:inline distT="0" distB="0" distL="0" distR="0" wp14:anchorId="501A6B99" wp14:editId="33430A4D">
            <wp:extent cx="4402674" cy="3419061"/>
            <wp:effectExtent l="0" t="0" r="4445" b="0"/>
            <wp:docPr id="14" name="Picture 14" descr="Configure blastp to compare the predicted protein sequence of the putative ortholog to Rheb-PA in D. yakuba (query; XP_002098032.1) against the D. melanogaster reference protein database (database/su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onfigure blastp to compare the predicted protein sequence of the putative ortholog to Rheb-PA in D. yakuba (query; XP_002098032.1) against the D. melanogaster reference protein database (database/subj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444751" cy="3451737"/>
                    </a:xfrm>
                    <a:prstGeom prst="rect">
                      <a:avLst/>
                    </a:prstGeom>
                  </pic:spPr>
                </pic:pic>
              </a:graphicData>
            </a:graphic>
          </wp:inline>
        </w:drawing>
      </w:r>
    </w:p>
    <w:p w14:paraId="79499C4A" w14:textId="2DEF08BC" w:rsidR="00A806D5" w:rsidRPr="00F377EC" w:rsidRDefault="0070461B" w:rsidP="00306BEE">
      <w:pPr>
        <w:pStyle w:val="FigureLegend"/>
        <w:rPr>
          <w:rFonts w:asciiTheme="minorHAnsi" w:hAnsiTheme="minorHAnsi" w:cstheme="minorHAnsi"/>
        </w:rPr>
      </w:pPr>
      <w:bookmarkStart w:id="67" w:name="F22"/>
      <w:r w:rsidRPr="00F377EC">
        <w:rPr>
          <w:rFonts w:asciiTheme="minorHAnsi" w:hAnsiTheme="minorHAnsi" w:cstheme="minorHAnsi"/>
        </w:rPr>
        <w:t>Figure 2</w:t>
      </w:r>
      <w:r w:rsidR="00CC01E7" w:rsidRPr="00F377EC">
        <w:rPr>
          <w:rFonts w:asciiTheme="minorHAnsi" w:hAnsiTheme="minorHAnsi" w:cstheme="minorHAnsi"/>
        </w:rPr>
        <w:t>2</w:t>
      </w:r>
      <w:bookmarkEnd w:id="67"/>
      <w:r w:rsidRPr="00F377EC">
        <w:rPr>
          <w:rFonts w:asciiTheme="minorHAnsi" w:hAnsiTheme="minorHAnsi" w:cstheme="minorHAnsi"/>
        </w:rPr>
        <w:t xml:space="preserve">   </w:t>
      </w:r>
      <w:r w:rsidR="00AC095A" w:rsidRPr="00F377EC">
        <w:rPr>
          <w:rFonts w:asciiTheme="minorHAnsi" w:hAnsiTheme="minorHAnsi" w:cstheme="minorHAnsi"/>
        </w:rPr>
        <w:t xml:space="preserve">Configure </w:t>
      </w:r>
      <w:r w:rsidR="00FD3387" w:rsidRPr="00F377EC">
        <w:rPr>
          <w:rFonts w:asciiTheme="minorHAnsi" w:hAnsiTheme="minorHAnsi" w:cstheme="minorHAnsi"/>
          <w:i/>
          <w:iCs/>
        </w:rPr>
        <w:t>blastp</w:t>
      </w:r>
      <w:r w:rsidR="00AC095A" w:rsidRPr="00F377EC">
        <w:rPr>
          <w:rFonts w:asciiTheme="minorHAnsi" w:hAnsiTheme="minorHAnsi" w:cstheme="minorHAnsi"/>
        </w:rPr>
        <w:t xml:space="preserve"> to compare the </w:t>
      </w:r>
      <w:r w:rsidR="00DA57A4">
        <w:rPr>
          <w:rFonts w:asciiTheme="minorHAnsi" w:hAnsiTheme="minorHAnsi" w:cstheme="minorHAnsi"/>
        </w:rPr>
        <w:t xml:space="preserve">predicted </w:t>
      </w:r>
      <w:r w:rsidR="00AC095A" w:rsidRPr="00F377EC">
        <w:rPr>
          <w:rFonts w:asciiTheme="minorHAnsi" w:hAnsiTheme="minorHAnsi" w:cstheme="minorHAnsi"/>
        </w:rPr>
        <w:t xml:space="preserve">protein sequence of the </w:t>
      </w:r>
      <w:r w:rsidR="00DA57A4">
        <w:rPr>
          <w:rFonts w:asciiTheme="minorHAnsi" w:hAnsiTheme="minorHAnsi" w:cstheme="minorHAnsi"/>
        </w:rPr>
        <w:t>putative ortholog</w:t>
      </w:r>
      <w:r w:rsidR="00E704EC" w:rsidRPr="00F377EC">
        <w:rPr>
          <w:rFonts w:asciiTheme="minorHAnsi" w:hAnsiTheme="minorHAnsi" w:cstheme="minorHAnsi"/>
        </w:rPr>
        <w:t xml:space="preserve"> </w:t>
      </w:r>
      <w:r w:rsidR="00AC095A" w:rsidRPr="00F377EC">
        <w:rPr>
          <w:rFonts w:asciiTheme="minorHAnsi" w:hAnsiTheme="minorHAnsi" w:cstheme="minorHAnsi"/>
        </w:rPr>
        <w:t>to Rheb-PA</w:t>
      </w:r>
      <w:r w:rsidR="00DD79A7" w:rsidRPr="00F377EC">
        <w:rPr>
          <w:rFonts w:asciiTheme="minorHAnsi" w:hAnsiTheme="minorHAnsi" w:cstheme="minorHAnsi"/>
        </w:rPr>
        <w:t xml:space="preserve"> </w:t>
      </w:r>
      <w:r w:rsidR="00AC095A" w:rsidRPr="00F377EC">
        <w:rPr>
          <w:rFonts w:asciiTheme="minorHAnsi" w:hAnsiTheme="minorHAnsi" w:cstheme="minorHAnsi"/>
        </w:rPr>
        <w:t xml:space="preserve">in </w:t>
      </w:r>
      <w:r w:rsidR="00AC095A" w:rsidRPr="00F377EC">
        <w:rPr>
          <w:rFonts w:asciiTheme="minorHAnsi" w:hAnsiTheme="minorHAnsi" w:cstheme="minorHAnsi"/>
          <w:i/>
        </w:rPr>
        <w:t>D. yakuba</w:t>
      </w:r>
      <w:r w:rsidR="00AC095A" w:rsidRPr="00F377EC">
        <w:rPr>
          <w:rFonts w:asciiTheme="minorHAnsi" w:hAnsiTheme="minorHAnsi" w:cstheme="minorHAnsi"/>
        </w:rPr>
        <w:t xml:space="preserve"> </w:t>
      </w:r>
      <w:r w:rsidR="00C9464D" w:rsidRPr="00F377EC">
        <w:rPr>
          <w:rFonts w:asciiTheme="minorHAnsi" w:hAnsiTheme="minorHAnsi" w:cstheme="minorHAnsi"/>
        </w:rPr>
        <w:t>(query</w:t>
      </w:r>
      <w:r w:rsidR="007033F0" w:rsidRPr="00F377EC">
        <w:rPr>
          <w:rFonts w:asciiTheme="minorHAnsi" w:hAnsiTheme="minorHAnsi" w:cstheme="minorHAnsi"/>
        </w:rPr>
        <w:t>; XP_00209803</w:t>
      </w:r>
      <w:r w:rsidR="00DA57A4">
        <w:rPr>
          <w:rFonts w:asciiTheme="minorHAnsi" w:hAnsiTheme="minorHAnsi" w:cstheme="minorHAnsi"/>
        </w:rPr>
        <w:t>2</w:t>
      </w:r>
      <w:r w:rsidR="007033F0" w:rsidRPr="00F377EC">
        <w:rPr>
          <w:rFonts w:asciiTheme="minorHAnsi" w:hAnsiTheme="minorHAnsi" w:cstheme="minorHAnsi"/>
        </w:rPr>
        <w:t>.1</w:t>
      </w:r>
      <w:r w:rsidR="00C9464D" w:rsidRPr="00F377EC">
        <w:rPr>
          <w:rFonts w:asciiTheme="minorHAnsi" w:hAnsiTheme="minorHAnsi" w:cstheme="minorHAnsi"/>
        </w:rPr>
        <w:t xml:space="preserve">) </w:t>
      </w:r>
      <w:r w:rsidR="00AC095A" w:rsidRPr="00F377EC">
        <w:rPr>
          <w:rFonts w:asciiTheme="minorHAnsi" w:hAnsiTheme="minorHAnsi" w:cstheme="minorHAnsi"/>
        </w:rPr>
        <w:t xml:space="preserve">against the </w:t>
      </w:r>
      <w:r w:rsidR="00AC095A" w:rsidRPr="00F377EC">
        <w:rPr>
          <w:rFonts w:asciiTheme="minorHAnsi" w:hAnsiTheme="minorHAnsi" w:cstheme="minorHAnsi"/>
          <w:i/>
        </w:rPr>
        <w:t>D. melanogaster</w:t>
      </w:r>
      <w:r w:rsidR="00AC095A" w:rsidRPr="00F377EC">
        <w:rPr>
          <w:rFonts w:asciiTheme="minorHAnsi" w:hAnsiTheme="minorHAnsi" w:cstheme="minorHAnsi"/>
        </w:rPr>
        <w:t xml:space="preserve"> </w:t>
      </w:r>
      <w:r w:rsidR="00FF7913" w:rsidRPr="00F377EC">
        <w:rPr>
          <w:rFonts w:asciiTheme="minorHAnsi" w:hAnsiTheme="minorHAnsi" w:cstheme="minorHAnsi"/>
        </w:rPr>
        <w:t xml:space="preserve">reference </w:t>
      </w:r>
      <w:r w:rsidR="00AC095A" w:rsidRPr="00F377EC">
        <w:rPr>
          <w:rFonts w:asciiTheme="minorHAnsi" w:hAnsiTheme="minorHAnsi" w:cstheme="minorHAnsi"/>
        </w:rPr>
        <w:t>protein database</w:t>
      </w:r>
      <w:r w:rsidR="00C9464D" w:rsidRPr="00F377EC">
        <w:rPr>
          <w:rFonts w:asciiTheme="minorHAnsi" w:hAnsiTheme="minorHAnsi" w:cstheme="minorHAnsi"/>
        </w:rPr>
        <w:t xml:space="preserve"> (database/subject)</w:t>
      </w:r>
      <w:r w:rsidR="00AC095A" w:rsidRPr="00F377EC">
        <w:rPr>
          <w:rFonts w:asciiTheme="minorHAnsi" w:hAnsiTheme="minorHAnsi" w:cstheme="minorHAnsi"/>
        </w:rPr>
        <w:t>.</w:t>
      </w:r>
    </w:p>
    <w:p w14:paraId="0E3D0D8F" w14:textId="13E2E4F3" w:rsidR="000715D2" w:rsidRPr="00F377EC" w:rsidRDefault="000715D2" w:rsidP="00B62489">
      <w:pPr>
        <w:rPr>
          <w:rFonts w:asciiTheme="minorHAnsi" w:eastAsia="Calibri" w:hAnsiTheme="minorHAnsi" w:cstheme="minorHAnsi"/>
          <w:color w:val="000000"/>
        </w:rPr>
      </w:pPr>
      <w:r w:rsidRPr="00F377EC">
        <w:rPr>
          <w:rFonts w:asciiTheme="minorHAnsi" w:eastAsia="Calibri" w:hAnsiTheme="minorHAnsi" w:cstheme="minorHAnsi"/>
        </w:rPr>
        <w:lastRenderedPageBreak/>
        <w:t xml:space="preserve">Our </w:t>
      </w:r>
      <w:r w:rsidR="00FD3387" w:rsidRPr="00F377EC">
        <w:rPr>
          <w:rFonts w:asciiTheme="minorHAnsi" w:eastAsia="Calibri" w:hAnsiTheme="minorHAnsi" w:cstheme="minorHAnsi"/>
          <w:i/>
          <w:iCs/>
        </w:rPr>
        <w:t>blastp</w:t>
      </w:r>
      <w:r w:rsidRPr="00F377EC">
        <w:rPr>
          <w:rFonts w:asciiTheme="minorHAnsi" w:eastAsia="Calibri" w:hAnsiTheme="minorHAnsi" w:cstheme="minorHAnsi"/>
        </w:rPr>
        <w:t xml:space="preserve"> search found </w:t>
      </w:r>
      <w:r w:rsidR="003B6205">
        <w:rPr>
          <w:rFonts w:asciiTheme="minorHAnsi" w:eastAsia="Calibri" w:hAnsiTheme="minorHAnsi" w:cstheme="minorHAnsi"/>
        </w:rPr>
        <w:t>53</w:t>
      </w:r>
      <w:r w:rsidR="00200856" w:rsidRPr="00F377EC">
        <w:rPr>
          <w:rFonts w:asciiTheme="minorHAnsi" w:eastAsia="Calibri" w:hAnsiTheme="minorHAnsi" w:cstheme="minorHAnsi"/>
        </w:rPr>
        <w:t xml:space="preserve"> </w:t>
      </w:r>
      <w:r w:rsidRPr="00F377EC">
        <w:rPr>
          <w:rFonts w:asciiTheme="minorHAnsi" w:eastAsia="Calibri" w:hAnsiTheme="minorHAnsi" w:cstheme="minorHAnsi"/>
        </w:rPr>
        <w:t xml:space="preserve">proteins within the </w:t>
      </w:r>
      <w:r w:rsidRPr="00F377EC">
        <w:rPr>
          <w:rFonts w:asciiTheme="minorHAnsi" w:eastAsia="Calibri" w:hAnsiTheme="minorHAnsi" w:cstheme="minorHAnsi"/>
          <w:i/>
        </w:rPr>
        <w:t>D. melanogaster</w:t>
      </w:r>
      <w:r w:rsidRPr="00F377EC">
        <w:rPr>
          <w:rFonts w:asciiTheme="minorHAnsi" w:eastAsia="Calibri" w:hAnsiTheme="minorHAnsi" w:cstheme="minorHAnsi"/>
        </w:rPr>
        <w:t xml:space="preserve"> reference protein database that show similarities with the protein sequence of the </w:t>
      </w:r>
      <w:r w:rsidR="003B6205">
        <w:rPr>
          <w:rFonts w:asciiTheme="minorHAnsi" w:eastAsia="Calibri" w:hAnsiTheme="minorHAnsi" w:cstheme="minorHAnsi"/>
        </w:rPr>
        <w:t>putative ortholog</w:t>
      </w:r>
      <w:r w:rsidRPr="00F377EC">
        <w:rPr>
          <w:rFonts w:asciiTheme="minorHAnsi" w:eastAsia="Calibri" w:hAnsiTheme="minorHAnsi" w:cstheme="minorHAnsi"/>
        </w:rPr>
        <w:t xml:space="preserve"> of Rheb-PA in </w:t>
      </w:r>
      <w:r w:rsidRPr="00F377EC">
        <w:rPr>
          <w:rFonts w:asciiTheme="minorHAnsi" w:eastAsia="Calibri" w:hAnsiTheme="minorHAnsi" w:cstheme="minorHAnsi"/>
          <w:i/>
        </w:rPr>
        <w:t>D. yakuba</w:t>
      </w:r>
      <w:r w:rsidRPr="00F377EC">
        <w:rPr>
          <w:rFonts w:asciiTheme="minorHAnsi" w:eastAsia="Calibri" w:hAnsiTheme="minorHAnsi" w:cstheme="minorHAnsi"/>
          <w:iCs/>
        </w:rPr>
        <w:t xml:space="preserve">; however, </w:t>
      </w:r>
      <w:r w:rsidRPr="00F377EC">
        <w:rPr>
          <w:rFonts w:asciiTheme="minorHAnsi" w:eastAsia="Calibri" w:hAnsiTheme="minorHAnsi" w:cstheme="minorHAnsi"/>
        </w:rPr>
        <w:t>only one of these is a good hit (</w:t>
      </w:r>
      <w:r w:rsidR="000B0871" w:rsidRPr="000B0871">
        <w:rPr>
          <w:rFonts w:asciiTheme="minorHAnsi" w:eastAsia="Calibri" w:hAnsiTheme="minorHAnsi" w:cstheme="minorHAnsi"/>
          <w:bCs/>
          <w:iCs/>
          <w:color w:val="000000"/>
        </w:rPr>
        <w:t xml:space="preserve">Ras homolog enriched in brain, isoform A </w:t>
      </w:r>
      <w:r w:rsidRPr="00F377EC">
        <w:rPr>
          <w:rFonts w:asciiTheme="minorHAnsi" w:eastAsia="Calibri" w:hAnsiTheme="minorHAnsi" w:cstheme="minorHAnsi"/>
          <w:bCs/>
          <w:iCs/>
          <w:color w:val="000000"/>
        </w:rPr>
        <w:t>[Drosophila melanogaster]</w:t>
      </w:r>
      <w:r w:rsidRPr="00F377EC">
        <w:rPr>
          <w:rFonts w:asciiTheme="minorHAnsi" w:eastAsia="Calibri" w:hAnsiTheme="minorHAnsi" w:cstheme="minorHAnsi"/>
          <w:bCs/>
          <w:iCs/>
        </w:rPr>
        <w:t>;</w:t>
      </w:r>
      <w:r w:rsidRPr="00F377EC">
        <w:rPr>
          <w:rFonts w:asciiTheme="minorHAnsi" w:eastAsia="Calibri" w:hAnsiTheme="minorHAnsi" w:cstheme="minorHAnsi"/>
        </w:rPr>
        <w:t xml:space="preserve"> </w:t>
      </w:r>
      <w:r w:rsidR="007E692C" w:rsidRPr="00F377EC">
        <w:rPr>
          <w:rFonts w:asciiTheme="minorHAnsi" w:eastAsia="Calibri" w:hAnsiTheme="minorHAnsi" w:cstheme="minorHAnsi"/>
        </w:rPr>
        <w:t>accession: NP_</w:t>
      </w:r>
      <w:r w:rsidR="000B0871">
        <w:rPr>
          <w:rFonts w:asciiTheme="minorHAnsi" w:eastAsia="Calibri" w:hAnsiTheme="minorHAnsi" w:cstheme="minorHAnsi"/>
        </w:rPr>
        <w:t>730</w:t>
      </w:r>
      <w:r w:rsidR="000B0871" w:rsidRPr="00F377EC">
        <w:rPr>
          <w:rFonts w:asciiTheme="minorHAnsi" w:eastAsia="Calibri" w:hAnsiTheme="minorHAnsi" w:cstheme="minorHAnsi"/>
        </w:rPr>
        <w:t>95</w:t>
      </w:r>
      <w:r w:rsidR="000B0871">
        <w:rPr>
          <w:rFonts w:asciiTheme="minorHAnsi" w:eastAsia="Calibri" w:hAnsiTheme="minorHAnsi" w:cstheme="minorHAnsi"/>
        </w:rPr>
        <w:t>0.</w:t>
      </w:r>
      <w:r w:rsidR="000B0871" w:rsidRPr="00F377EC">
        <w:rPr>
          <w:rFonts w:asciiTheme="minorHAnsi" w:eastAsia="Calibri" w:hAnsiTheme="minorHAnsi" w:cstheme="minorHAnsi"/>
        </w:rPr>
        <w:t>2</w:t>
      </w:r>
      <w:r w:rsidR="007E692C" w:rsidRPr="00F377EC">
        <w:rPr>
          <w:rFonts w:asciiTheme="minorHAnsi" w:eastAsia="Calibri" w:hAnsiTheme="minorHAnsi" w:cstheme="minorHAnsi"/>
        </w:rPr>
        <w:t xml:space="preserve">, </w:t>
      </w:r>
      <w:r w:rsidRPr="00F377EC">
        <w:rPr>
          <w:rFonts w:asciiTheme="minorHAnsi" w:eastAsia="Calibri" w:hAnsiTheme="minorHAnsi" w:cstheme="minorHAnsi"/>
        </w:rPr>
        <w:t>sequence identity of 9</w:t>
      </w:r>
      <w:r w:rsidR="000B0871">
        <w:rPr>
          <w:rFonts w:asciiTheme="minorHAnsi" w:eastAsia="Calibri" w:hAnsiTheme="minorHAnsi" w:cstheme="minorHAnsi"/>
        </w:rPr>
        <w:t>7</w:t>
      </w:r>
      <w:r w:rsidRPr="00F377EC">
        <w:rPr>
          <w:rFonts w:asciiTheme="minorHAnsi" w:eastAsia="Calibri" w:hAnsiTheme="minorHAnsi" w:cstheme="minorHAnsi"/>
        </w:rPr>
        <w:t>.2</w:t>
      </w:r>
      <w:r w:rsidR="000B0871">
        <w:rPr>
          <w:rFonts w:asciiTheme="minorHAnsi" w:eastAsia="Calibri" w:hAnsiTheme="minorHAnsi" w:cstheme="minorHAnsi"/>
        </w:rPr>
        <w:t>5</w:t>
      </w:r>
      <w:r w:rsidRPr="00F377EC">
        <w:rPr>
          <w:rFonts w:asciiTheme="minorHAnsi" w:eastAsia="Calibri" w:hAnsiTheme="minorHAnsi" w:cstheme="minorHAnsi"/>
        </w:rPr>
        <w:t>%</w:t>
      </w:r>
      <w:r w:rsidR="007E692C" w:rsidRPr="00F377EC">
        <w:rPr>
          <w:rFonts w:asciiTheme="minorHAnsi" w:eastAsia="Calibri" w:hAnsiTheme="minorHAnsi" w:cstheme="minorHAnsi"/>
        </w:rPr>
        <w:t>,</w:t>
      </w:r>
      <w:r w:rsidRPr="00F377EC">
        <w:rPr>
          <w:rFonts w:asciiTheme="minorHAnsi" w:eastAsia="Calibri" w:hAnsiTheme="minorHAnsi" w:cstheme="minorHAnsi"/>
        </w:rPr>
        <w:t xml:space="preserve"> and an E-value of </w:t>
      </w:r>
      <w:r w:rsidR="000B0871">
        <w:rPr>
          <w:rFonts w:asciiTheme="minorHAnsi" w:eastAsia="Calibri" w:hAnsiTheme="minorHAnsi" w:cstheme="minorHAnsi"/>
        </w:rPr>
        <w:t>6e-131</w:t>
      </w:r>
      <w:r w:rsidRPr="00F377EC">
        <w:rPr>
          <w:rFonts w:asciiTheme="minorHAnsi" w:eastAsia="Calibri" w:hAnsiTheme="minorHAnsi" w:cstheme="minorHAnsi"/>
        </w:rPr>
        <w:t>). The remaining hits had much higher E-values (</w:t>
      </w:r>
      <w:r w:rsidR="000B0871">
        <w:rPr>
          <w:rFonts w:asciiTheme="minorHAnsi" w:eastAsia="Calibri" w:hAnsiTheme="minorHAnsi" w:cstheme="minorHAnsi"/>
        </w:rPr>
        <w:t>5</w:t>
      </w:r>
      <w:r w:rsidR="000B0871" w:rsidRPr="00F377EC">
        <w:rPr>
          <w:rFonts w:asciiTheme="minorHAnsi" w:eastAsia="Calibri" w:hAnsiTheme="minorHAnsi" w:cstheme="minorHAnsi"/>
        </w:rPr>
        <w:t>e</w:t>
      </w:r>
      <w:r w:rsidRPr="00F377EC">
        <w:rPr>
          <w:rFonts w:asciiTheme="minorHAnsi" w:eastAsia="Calibri" w:hAnsiTheme="minorHAnsi" w:cstheme="minorHAnsi"/>
        </w:rPr>
        <w:t>-</w:t>
      </w:r>
      <w:r w:rsidR="000B0871">
        <w:rPr>
          <w:rFonts w:asciiTheme="minorHAnsi" w:eastAsia="Calibri" w:hAnsiTheme="minorHAnsi" w:cstheme="minorHAnsi"/>
        </w:rPr>
        <w:t>4</w:t>
      </w:r>
      <w:r w:rsidRPr="00F377EC">
        <w:rPr>
          <w:rFonts w:asciiTheme="minorHAnsi" w:eastAsia="Calibri" w:hAnsiTheme="minorHAnsi" w:cstheme="minorHAnsi"/>
        </w:rPr>
        <w:t xml:space="preserve">1 to </w:t>
      </w:r>
      <w:r w:rsidR="009F35B8" w:rsidRPr="00F377EC">
        <w:rPr>
          <w:rFonts w:asciiTheme="minorHAnsi" w:eastAsia="Calibri" w:hAnsiTheme="minorHAnsi" w:cstheme="minorHAnsi"/>
        </w:rPr>
        <w:t>0.0</w:t>
      </w:r>
      <w:r w:rsidR="000B0871">
        <w:rPr>
          <w:rFonts w:asciiTheme="minorHAnsi" w:eastAsia="Calibri" w:hAnsiTheme="minorHAnsi" w:cstheme="minorHAnsi"/>
        </w:rPr>
        <w:t>02</w:t>
      </w:r>
      <w:r w:rsidRPr="00F377EC">
        <w:rPr>
          <w:rFonts w:asciiTheme="minorHAnsi" w:eastAsia="Calibri" w:hAnsiTheme="minorHAnsi" w:cstheme="minorHAnsi"/>
        </w:rPr>
        <w:t>) and much lower percent identities (</w:t>
      </w:r>
      <w:r w:rsidR="000B0871">
        <w:rPr>
          <w:rFonts w:asciiTheme="minorHAnsi" w:eastAsia="Calibri" w:hAnsiTheme="minorHAnsi" w:cstheme="minorHAnsi"/>
        </w:rPr>
        <w:t>43.75</w:t>
      </w:r>
      <w:r w:rsidRPr="00F377EC">
        <w:rPr>
          <w:rFonts w:asciiTheme="minorHAnsi" w:eastAsia="Calibri" w:hAnsiTheme="minorHAnsi" w:cstheme="minorHAnsi"/>
        </w:rPr>
        <w:t>% to 2</w:t>
      </w:r>
      <w:r w:rsidR="000B0871">
        <w:rPr>
          <w:rFonts w:asciiTheme="minorHAnsi" w:eastAsia="Calibri" w:hAnsiTheme="minorHAnsi" w:cstheme="minorHAnsi"/>
        </w:rPr>
        <w:t>3</w:t>
      </w:r>
      <w:r w:rsidRPr="00F377EC">
        <w:rPr>
          <w:rFonts w:asciiTheme="minorHAnsi" w:eastAsia="Calibri" w:hAnsiTheme="minorHAnsi" w:cstheme="minorHAnsi"/>
        </w:rPr>
        <w:t>.</w:t>
      </w:r>
      <w:r w:rsidR="000B0871">
        <w:rPr>
          <w:rFonts w:asciiTheme="minorHAnsi" w:eastAsia="Calibri" w:hAnsiTheme="minorHAnsi" w:cstheme="minorHAnsi"/>
        </w:rPr>
        <w:t>48</w:t>
      </w:r>
      <w:r w:rsidRPr="00F377EC">
        <w:rPr>
          <w:rFonts w:asciiTheme="minorHAnsi" w:eastAsia="Calibri" w:hAnsiTheme="minorHAnsi" w:cstheme="minorHAnsi"/>
        </w:rPr>
        <w:t>%)</w:t>
      </w:r>
      <w:r w:rsidR="00D62E4B" w:rsidRPr="00F377EC">
        <w:rPr>
          <w:rFonts w:asciiTheme="minorHAnsi" w:eastAsia="Calibri" w:hAnsiTheme="minorHAnsi" w:cstheme="minorHAnsi"/>
        </w:rPr>
        <w:t xml:space="preserve"> </w:t>
      </w:r>
      <w:r w:rsidR="00D62E4B" w:rsidRPr="00F377EC">
        <w:rPr>
          <w:rFonts w:asciiTheme="minorHAnsi" w:eastAsia="Calibri" w:hAnsiTheme="minorHAnsi" w:cstheme="minorHAnsi"/>
          <w:color w:val="000000"/>
        </w:rPr>
        <w:t>(</w:t>
      </w:r>
      <w:r w:rsidR="0043738A" w:rsidRPr="00F377EC">
        <w:rPr>
          <w:rFonts w:asciiTheme="minorHAnsi" w:eastAsia="Calibri" w:hAnsiTheme="minorHAnsi" w:cstheme="minorHAnsi"/>
          <w:color w:val="000000"/>
        </w:rPr>
        <w:fldChar w:fldCharType="begin"/>
      </w:r>
      <w:r w:rsidR="0043738A" w:rsidRPr="00F377EC">
        <w:rPr>
          <w:rFonts w:asciiTheme="minorHAnsi" w:eastAsia="Calibri" w:hAnsiTheme="minorHAnsi" w:cstheme="minorHAnsi"/>
          <w:color w:val="000000"/>
        </w:rPr>
        <w:instrText xml:space="preserve"> REF F23 \h </w:instrText>
      </w:r>
      <w:r w:rsidR="00F377EC">
        <w:rPr>
          <w:rFonts w:asciiTheme="minorHAnsi" w:eastAsia="Calibri" w:hAnsiTheme="minorHAnsi" w:cstheme="minorHAnsi"/>
          <w:color w:val="000000"/>
        </w:rPr>
        <w:instrText xml:space="preserve"> \* MERGEFORMAT </w:instrText>
      </w:r>
      <w:r w:rsidR="0043738A" w:rsidRPr="00F377EC">
        <w:rPr>
          <w:rFonts w:asciiTheme="minorHAnsi" w:eastAsia="Calibri" w:hAnsiTheme="minorHAnsi" w:cstheme="minorHAnsi"/>
          <w:color w:val="000000"/>
        </w:rPr>
      </w:r>
      <w:r w:rsidR="0043738A"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23</w:t>
      </w:r>
      <w:r w:rsidR="0043738A" w:rsidRPr="00F377EC">
        <w:rPr>
          <w:rFonts w:asciiTheme="minorHAnsi" w:eastAsia="Calibri" w:hAnsiTheme="minorHAnsi" w:cstheme="minorHAnsi"/>
          <w:color w:val="000000"/>
        </w:rPr>
        <w:fldChar w:fldCharType="end"/>
      </w:r>
      <w:r w:rsidR="00D62E4B" w:rsidRPr="00F377EC">
        <w:rPr>
          <w:rFonts w:asciiTheme="minorHAnsi" w:eastAsia="Calibri" w:hAnsiTheme="minorHAnsi" w:cstheme="minorHAnsi"/>
          <w:color w:val="000000"/>
        </w:rPr>
        <w:t>).</w:t>
      </w:r>
      <w:r w:rsidR="00D62E4B" w:rsidRPr="00F377EC">
        <w:rPr>
          <w:rFonts w:asciiTheme="minorHAnsi" w:eastAsia="Calibri" w:hAnsiTheme="minorHAnsi" w:cstheme="minorHAnsi"/>
        </w:rPr>
        <w:t xml:space="preserve"> </w:t>
      </w:r>
      <w:r w:rsidRPr="00F377EC">
        <w:rPr>
          <w:rFonts w:asciiTheme="minorHAnsi" w:eastAsia="Calibri" w:hAnsiTheme="minorHAnsi" w:cstheme="minorHAnsi"/>
        </w:rPr>
        <w:t>Therefore,</w:t>
      </w:r>
      <w:r w:rsidR="00410067">
        <w:rPr>
          <w:rFonts w:asciiTheme="minorHAnsi" w:eastAsia="Calibri" w:hAnsiTheme="minorHAnsi" w:cstheme="minorHAnsi"/>
        </w:rPr>
        <w:t xml:space="preserve"> </w:t>
      </w:r>
      <w:r w:rsidR="00410067" w:rsidRPr="00410067">
        <w:rPr>
          <w:rFonts w:asciiTheme="minorHAnsi" w:eastAsia="Calibri" w:hAnsiTheme="minorHAnsi" w:cstheme="minorHAnsi"/>
        </w:rPr>
        <w:t xml:space="preserve">the </w:t>
      </w:r>
      <w:r w:rsidR="00410067" w:rsidRPr="00410067">
        <w:rPr>
          <w:rFonts w:asciiTheme="minorHAnsi" w:eastAsia="Calibri" w:hAnsiTheme="minorHAnsi" w:cstheme="minorHAnsi"/>
          <w:i/>
          <w:iCs/>
        </w:rPr>
        <w:t>blastp</w:t>
      </w:r>
      <w:r w:rsidR="00410067" w:rsidRPr="00410067">
        <w:rPr>
          <w:rFonts w:asciiTheme="minorHAnsi" w:eastAsia="Calibri" w:hAnsiTheme="minorHAnsi" w:cstheme="minorHAnsi"/>
        </w:rPr>
        <w:t xml:space="preserve"> search result shows that the </w:t>
      </w:r>
      <w:r w:rsidR="00410067" w:rsidRPr="00410067">
        <w:rPr>
          <w:rFonts w:asciiTheme="minorHAnsi" w:eastAsia="Calibri" w:hAnsiTheme="minorHAnsi" w:cstheme="minorHAnsi"/>
          <w:i/>
          <w:iCs/>
        </w:rPr>
        <w:t>D. yakuba</w:t>
      </w:r>
      <w:r w:rsidR="00410067" w:rsidRPr="00410067">
        <w:rPr>
          <w:rFonts w:asciiTheme="minorHAnsi" w:eastAsia="Calibri" w:hAnsiTheme="minorHAnsi" w:cstheme="minorHAnsi"/>
        </w:rPr>
        <w:t xml:space="preserve"> </w:t>
      </w:r>
      <w:r w:rsidR="00410067" w:rsidRPr="008F1DD1">
        <w:rPr>
          <w:rFonts w:asciiTheme="minorHAnsi" w:eastAsia="Calibri" w:hAnsiTheme="minorHAnsi" w:cstheme="minorHAnsi"/>
          <w:i/>
          <w:iCs/>
        </w:rPr>
        <w:t>RefSeq</w:t>
      </w:r>
      <w:r w:rsidR="00410067" w:rsidRPr="00410067">
        <w:rPr>
          <w:rFonts w:asciiTheme="minorHAnsi" w:eastAsia="Calibri" w:hAnsiTheme="minorHAnsi" w:cstheme="minorHAnsi"/>
        </w:rPr>
        <w:t xml:space="preserve"> prediction XP_002098032.1 is most similar to the A isoform of </w:t>
      </w:r>
      <w:r w:rsidR="00410067" w:rsidRPr="00410067">
        <w:rPr>
          <w:rFonts w:asciiTheme="minorHAnsi" w:eastAsia="Calibri" w:hAnsiTheme="minorHAnsi" w:cstheme="minorHAnsi"/>
          <w:i/>
          <w:iCs/>
        </w:rPr>
        <w:t xml:space="preserve">Rheb </w:t>
      </w:r>
      <w:r w:rsidR="00410067" w:rsidRPr="00410067">
        <w:rPr>
          <w:rFonts w:asciiTheme="minorHAnsi" w:eastAsia="Calibri" w:hAnsiTheme="minorHAnsi" w:cstheme="minorHAnsi"/>
        </w:rPr>
        <w:t xml:space="preserve">among all the annotated proteins in </w:t>
      </w:r>
      <w:r w:rsidR="00410067" w:rsidRPr="00410067">
        <w:rPr>
          <w:rFonts w:asciiTheme="minorHAnsi" w:eastAsia="Calibri" w:hAnsiTheme="minorHAnsi" w:cstheme="minorHAnsi"/>
          <w:i/>
          <w:iCs/>
        </w:rPr>
        <w:t>D. melanogaster</w:t>
      </w:r>
      <w:r w:rsidR="00410067" w:rsidRPr="00410067">
        <w:rPr>
          <w:rFonts w:asciiTheme="minorHAnsi" w:eastAsia="Calibri" w:hAnsiTheme="minorHAnsi" w:cstheme="minorHAnsi"/>
        </w:rPr>
        <w:t xml:space="preserve">. Hence, based on parsimony, the </w:t>
      </w:r>
      <w:r w:rsidR="00410067" w:rsidRPr="00410067">
        <w:rPr>
          <w:rFonts w:asciiTheme="minorHAnsi" w:eastAsia="Calibri" w:hAnsiTheme="minorHAnsi" w:cstheme="minorHAnsi"/>
          <w:i/>
          <w:iCs/>
        </w:rPr>
        <w:t>blastp</w:t>
      </w:r>
      <w:r w:rsidR="00410067" w:rsidRPr="00410067">
        <w:rPr>
          <w:rFonts w:asciiTheme="minorHAnsi" w:eastAsia="Calibri" w:hAnsiTheme="minorHAnsi" w:cstheme="minorHAnsi"/>
        </w:rPr>
        <w:t xml:space="preserve"> search result supports the hypothesis that XP_002098032.1 is the putative ortholog of </w:t>
      </w:r>
      <w:r w:rsidR="00410067" w:rsidRPr="00410067">
        <w:rPr>
          <w:rFonts w:asciiTheme="minorHAnsi" w:eastAsia="Calibri" w:hAnsiTheme="minorHAnsi" w:cstheme="minorHAnsi"/>
          <w:i/>
          <w:iCs/>
        </w:rPr>
        <w:t>Rheb</w:t>
      </w:r>
      <w:r w:rsidR="00410067" w:rsidRPr="00410067">
        <w:rPr>
          <w:rFonts w:asciiTheme="minorHAnsi" w:eastAsia="Calibri" w:hAnsiTheme="minorHAnsi" w:cstheme="minorHAnsi"/>
        </w:rPr>
        <w:t xml:space="preserve"> in </w:t>
      </w:r>
      <w:r w:rsidR="00410067" w:rsidRPr="00410067">
        <w:rPr>
          <w:rFonts w:asciiTheme="minorHAnsi" w:eastAsia="Calibri" w:hAnsiTheme="minorHAnsi" w:cstheme="minorHAnsi"/>
          <w:i/>
          <w:iCs/>
        </w:rPr>
        <w:t>D. yakuba</w:t>
      </w:r>
      <w:r w:rsidR="00410067" w:rsidRPr="00410067">
        <w:rPr>
          <w:rFonts w:asciiTheme="minorHAnsi" w:eastAsia="Calibri" w:hAnsiTheme="minorHAnsi" w:cstheme="minorHAnsi"/>
        </w:rPr>
        <w:t>.</w:t>
      </w:r>
    </w:p>
    <w:p w14:paraId="3685EBDC" w14:textId="755A9A2B" w:rsidR="00C5759D" w:rsidRPr="00F377EC" w:rsidRDefault="00C5759D" w:rsidP="00B62489">
      <w:pPr>
        <w:rPr>
          <w:rFonts w:asciiTheme="minorHAnsi" w:eastAsia="Calibri" w:hAnsiTheme="minorHAnsi" w:cstheme="minorHAnsi"/>
        </w:rPr>
      </w:pPr>
    </w:p>
    <w:p w14:paraId="14FDCD40" w14:textId="0275F0A2" w:rsidR="003B6205" w:rsidRPr="00F377EC" w:rsidRDefault="003B6205" w:rsidP="004D488E">
      <w:pPr>
        <w:jc w:val="center"/>
        <w:rPr>
          <w:rFonts w:asciiTheme="minorHAnsi" w:hAnsiTheme="minorHAnsi" w:cstheme="minorHAnsi"/>
        </w:rPr>
      </w:pPr>
      <w:r>
        <w:rPr>
          <w:rFonts w:asciiTheme="minorHAnsi" w:hAnsiTheme="minorHAnsi" w:cstheme="minorHAnsi"/>
          <w:noProof/>
        </w:rPr>
        <w:drawing>
          <wp:inline distT="0" distB="0" distL="0" distR="0" wp14:anchorId="2780C32E" wp14:editId="15D6D059">
            <wp:extent cx="6400800" cy="2387600"/>
            <wp:effectExtent l="0" t="0" r="0" b="0"/>
            <wp:docPr id="18" name="Picture 18" descr="The best blastp match to the putative ortholog of Rheb-PA in D. yakuba is “Ras homolog enriched in brain, isoform A [Drosophila melanogaster]” (accession: NP_ 730950.2) with an E-value of 6e-131 and a sequence identity of 9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he best blastp match to the putative ortholog of Rheb-PA in D. yakuba is “Ras homolog enriched in brain, isoform A [Drosophila melanogaster]” (accession: NP_ 730950.2) with an E-value of 6e-131 and a sequence identity of 97.25%."/>
                    <pic:cNvPicPr/>
                  </pic:nvPicPr>
                  <pic:blipFill>
                    <a:blip r:embed="rId59">
                      <a:extLst>
                        <a:ext uri="{28A0092B-C50C-407E-A947-70E740481C1C}">
                          <a14:useLocalDpi xmlns:a14="http://schemas.microsoft.com/office/drawing/2010/main" val="0"/>
                        </a:ext>
                      </a:extLst>
                    </a:blip>
                    <a:stretch>
                      <a:fillRect/>
                    </a:stretch>
                  </pic:blipFill>
                  <pic:spPr>
                    <a:xfrm>
                      <a:off x="0" y="0"/>
                      <a:ext cx="6400800" cy="2387600"/>
                    </a:xfrm>
                    <a:prstGeom prst="rect">
                      <a:avLst/>
                    </a:prstGeom>
                  </pic:spPr>
                </pic:pic>
              </a:graphicData>
            </a:graphic>
          </wp:inline>
        </w:drawing>
      </w:r>
    </w:p>
    <w:p w14:paraId="167399E3" w14:textId="2ECE02DE" w:rsidR="00C5759D" w:rsidRPr="00F377EC" w:rsidRDefault="004D488E" w:rsidP="00C5759D">
      <w:pPr>
        <w:pStyle w:val="FigureLegend"/>
        <w:rPr>
          <w:rFonts w:asciiTheme="minorHAnsi" w:hAnsiTheme="minorHAnsi" w:cstheme="minorHAnsi"/>
        </w:rPr>
      </w:pPr>
      <w:bookmarkStart w:id="68" w:name="F23"/>
      <w:r w:rsidRPr="00F377EC">
        <w:rPr>
          <w:rFonts w:asciiTheme="minorHAnsi" w:hAnsiTheme="minorHAnsi" w:cstheme="minorHAnsi"/>
        </w:rPr>
        <w:t>Figure 2</w:t>
      </w:r>
      <w:r w:rsidR="00CC01E7" w:rsidRPr="00F377EC">
        <w:rPr>
          <w:rFonts w:asciiTheme="minorHAnsi" w:hAnsiTheme="minorHAnsi" w:cstheme="minorHAnsi"/>
        </w:rPr>
        <w:t>3</w:t>
      </w:r>
      <w:bookmarkEnd w:id="68"/>
      <w:r w:rsidRPr="00F377EC">
        <w:rPr>
          <w:rFonts w:asciiTheme="minorHAnsi" w:hAnsiTheme="minorHAnsi" w:cstheme="minorHAnsi"/>
        </w:rPr>
        <w:t xml:space="preserve">   </w:t>
      </w:r>
      <w:r w:rsidR="00DD79A7" w:rsidRPr="00F377EC">
        <w:rPr>
          <w:rFonts w:asciiTheme="minorHAnsi" w:hAnsiTheme="minorHAnsi" w:cstheme="minorHAnsi"/>
        </w:rPr>
        <w:t xml:space="preserve">The best </w:t>
      </w:r>
      <w:r w:rsidR="00FD3387" w:rsidRPr="00F377EC">
        <w:rPr>
          <w:rFonts w:asciiTheme="minorHAnsi" w:hAnsiTheme="minorHAnsi" w:cstheme="minorHAnsi"/>
          <w:i/>
          <w:iCs/>
        </w:rPr>
        <w:t>blastp</w:t>
      </w:r>
      <w:r w:rsidR="00DD79A7" w:rsidRPr="00F377EC">
        <w:rPr>
          <w:rFonts w:asciiTheme="minorHAnsi" w:hAnsiTheme="minorHAnsi" w:cstheme="minorHAnsi"/>
        </w:rPr>
        <w:t xml:space="preserve"> match to the </w:t>
      </w:r>
      <w:r w:rsidR="00A44AD8">
        <w:rPr>
          <w:rFonts w:asciiTheme="minorHAnsi" w:hAnsiTheme="minorHAnsi" w:cstheme="minorHAnsi"/>
        </w:rPr>
        <w:t>putative ortholog</w:t>
      </w:r>
      <w:r w:rsidR="00581D5B" w:rsidRPr="00F377EC">
        <w:rPr>
          <w:rFonts w:asciiTheme="minorHAnsi" w:hAnsiTheme="minorHAnsi" w:cstheme="minorHAnsi"/>
        </w:rPr>
        <w:t xml:space="preserve"> </w:t>
      </w:r>
      <w:r w:rsidR="00DD79A7" w:rsidRPr="00F377EC">
        <w:rPr>
          <w:rFonts w:asciiTheme="minorHAnsi" w:hAnsiTheme="minorHAnsi" w:cstheme="minorHAnsi"/>
        </w:rPr>
        <w:t xml:space="preserve">of Rheb-PA in </w:t>
      </w:r>
      <w:r w:rsidR="00DD79A7" w:rsidRPr="00F377EC">
        <w:rPr>
          <w:rFonts w:asciiTheme="minorHAnsi" w:hAnsiTheme="minorHAnsi" w:cstheme="minorHAnsi"/>
          <w:i/>
        </w:rPr>
        <w:t xml:space="preserve">D. yakuba </w:t>
      </w:r>
      <w:r w:rsidR="00DD79A7" w:rsidRPr="00F377EC">
        <w:rPr>
          <w:rFonts w:asciiTheme="minorHAnsi" w:hAnsiTheme="minorHAnsi" w:cstheme="minorHAnsi"/>
          <w:iCs/>
        </w:rPr>
        <w:t xml:space="preserve">is </w:t>
      </w:r>
      <w:r w:rsidR="00791705">
        <w:rPr>
          <w:rFonts w:asciiTheme="minorHAnsi" w:hAnsiTheme="minorHAnsi" w:cstheme="minorHAnsi"/>
          <w:iCs/>
        </w:rPr>
        <w:t>“</w:t>
      </w:r>
      <w:r w:rsidR="00A44AD8" w:rsidRPr="00A44AD8">
        <w:rPr>
          <w:rFonts w:asciiTheme="minorHAnsi" w:hAnsiTheme="minorHAnsi" w:cstheme="minorHAnsi"/>
        </w:rPr>
        <w:t>Ras homolog enriched in brain, isoform A</w:t>
      </w:r>
      <w:r w:rsidR="00A44AD8" w:rsidRPr="00A44AD8" w:rsidDel="00A44AD8">
        <w:rPr>
          <w:rFonts w:asciiTheme="minorHAnsi" w:hAnsiTheme="minorHAnsi" w:cstheme="minorHAnsi"/>
        </w:rPr>
        <w:t xml:space="preserve"> </w:t>
      </w:r>
      <w:r w:rsidR="00DD79A7" w:rsidRPr="00F377EC">
        <w:rPr>
          <w:rFonts w:asciiTheme="minorHAnsi" w:hAnsiTheme="minorHAnsi" w:cstheme="minorHAnsi"/>
        </w:rPr>
        <w:t>[Drosophila melanogaster]</w:t>
      </w:r>
      <w:r w:rsidR="00791705">
        <w:rPr>
          <w:rFonts w:asciiTheme="minorHAnsi" w:hAnsiTheme="minorHAnsi" w:cstheme="minorHAnsi"/>
        </w:rPr>
        <w:t>”</w:t>
      </w:r>
      <w:r w:rsidR="0068705A" w:rsidRPr="00F377EC">
        <w:rPr>
          <w:rFonts w:asciiTheme="minorHAnsi" w:hAnsiTheme="minorHAnsi" w:cstheme="minorHAnsi"/>
        </w:rPr>
        <w:t xml:space="preserve"> </w:t>
      </w:r>
      <w:r w:rsidR="002752EA" w:rsidRPr="00F377EC">
        <w:rPr>
          <w:rFonts w:asciiTheme="minorHAnsi" w:hAnsiTheme="minorHAnsi" w:cstheme="minorHAnsi"/>
        </w:rPr>
        <w:t>(accession: NP_</w:t>
      </w:r>
      <w:r w:rsidR="00A44AD8" w:rsidRPr="00A44AD8">
        <w:t xml:space="preserve"> </w:t>
      </w:r>
      <w:r w:rsidR="00A44AD8" w:rsidRPr="00A44AD8">
        <w:rPr>
          <w:rFonts w:asciiTheme="minorHAnsi" w:hAnsiTheme="minorHAnsi" w:cstheme="minorHAnsi"/>
        </w:rPr>
        <w:t>730950.2</w:t>
      </w:r>
      <w:r w:rsidR="002752EA" w:rsidRPr="00F377EC">
        <w:rPr>
          <w:rFonts w:asciiTheme="minorHAnsi" w:hAnsiTheme="minorHAnsi" w:cstheme="minorHAnsi"/>
        </w:rPr>
        <w:t xml:space="preserve">) </w:t>
      </w:r>
      <w:r w:rsidR="00DD79A7" w:rsidRPr="00F377EC">
        <w:rPr>
          <w:rFonts w:asciiTheme="minorHAnsi" w:hAnsiTheme="minorHAnsi" w:cstheme="minorHAnsi"/>
        </w:rPr>
        <w:t xml:space="preserve">with an E-value of </w:t>
      </w:r>
      <w:r w:rsidR="00A44AD8">
        <w:rPr>
          <w:rFonts w:asciiTheme="minorHAnsi" w:hAnsiTheme="minorHAnsi" w:cstheme="minorHAnsi"/>
        </w:rPr>
        <w:t xml:space="preserve">6e-131 </w:t>
      </w:r>
      <w:r w:rsidR="00DD79A7" w:rsidRPr="00F377EC">
        <w:rPr>
          <w:rFonts w:asciiTheme="minorHAnsi" w:hAnsiTheme="minorHAnsi" w:cstheme="minorHAnsi"/>
        </w:rPr>
        <w:t>and a sequence identity of 9</w:t>
      </w:r>
      <w:r w:rsidR="00A44AD8">
        <w:rPr>
          <w:rFonts w:asciiTheme="minorHAnsi" w:hAnsiTheme="minorHAnsi" w:cstheme="minorHAnsi"/>
        </w:rPr>
        <w:t>7</w:t>
      </w:r>
      <w:r w:rsidR="00DD79A7" w:rsidRPr="00F377EC">
        <w:rPr>
          <w:rFonts w:asciiTheme="minorHAnsi" w:hAnsiTheme="minorHAnsi" w:cstheme="minorHAnsi"/>
        </w:rPr>
        <w:t>.</w:t>
      </w:r>
      <w:r w:rsidR="0068705A" w:rsidRPr="00F377EC">
        <w:rPr>
          <w:rFonts w:asciiTheme="minorHAnsi" w:hAnsiTheme="minorHAnsi" w:cstheme="minorHAnsi"/>
        </w:rPr>
        <w:t>2</w:t>
      </w:r>
      <w:r w:rsidR="00A44AD8">
        <w:rPr>
          <w:rFonts w:asciiTheme="minorHAnsi" w:hAnsiTheme="minorHAnsi" w:cstheme="minorHAnsi"/>
        </w:rPr>
        <w:t>5</w:t>
      </w:r>
      <w:r w:rsidR="00DD79A7" w:rsidRPr="00F377EC">
        <w:rPr>
          <w:rFonts w:asciiTheme="minorHAnsi" w:hAnsiTheme="minorHAnsi" w:cstheme="minorHAnsi"/>
        </w:rPr>
        <w:t xml:space="preserve">%. </w:t>
      </w:r>
    </w:p>
    <w:p w14:paraId="68339A44" w14:textId="77777777" w:rsidR="00532196" w:rsidRDefault="00532196" w:rsidP="002917B9">
      <w:pPr>
        <w:rPr>
          <w:rFonts w:asciiTheme="minorHAnsi" w:eastAsia="Calibri" w:hAnsiTheme="minorHAnsi" w:cstheme="minorHAnsi"/>
        </w:rPr>
      </w:pPr>
    </w:p>
    <w:p w14:paraId="30235049" w14:textId="77777777" w:rsidR="00532196" w:rsidRDefault="00532196" w:rsidP="002917B9">
      <w:pPr>
        <w:rPr>
          <w:rFonts w:asciiTheme="minorHAnsi" w:eastAsia="Calibri" w:hAnsiTheme="minorHAnsi" w:cstheme="minorHAnsi"/>
        </w:rPr>
      </w:pPr>
    </w:p>
    <w:p w14:paraId="7F47F5D4" w14:textId="3050D98A" w:rsidR="00D10C30" w:rsidRPr="00F377EC" w:rsidRDefault="00F629BE" w:rsidP="002917B9">
      <w:pPr>
        <w:rPr>
          <w:rFonts w:asciiTheme="minorHAnsi" w:eastAsia="Calibri" w:hAnsiTheme="minorHAnsi" w:cstheme="minorHAnsi"/>
          <w:color w:val="000000"/>
        </w:rPr>
      </w:pPr>
      <w:r w:rsidRPr="00F377EC">
        <w:rPr>
          <w:rFonts w:asciiTheme="minorHAnsi" w:eastAsia="Calibri" w:hAnsiTheme="minorHAnsi" w:cstheme="minorHAnsi"/>
        </w:rPr>
        <w:t xml:space="preserve">Now we need to </w:t>
      </w:r>
      <w:r w:rsidRPr="00F377EC">
        <w:rPr>
          <w:rFonts w:asciiTheme="minorHAnsi" w:eastAsia="Calibri" w:hAnsiTheme="minorHAnsi" w:cstheme="minorHAnsi"/>
          <w:color w:val="000000"/>
        </w:rPr>
        <w:t xml:space="preserve">repeat </w:t>
      </w:r>
      <w:r w:rsidR="00B226C1" w:rsidRPr="00F377EC">
        <w:rPr>
          <w:rFonts w:asciiTheme="minorHAnsi" w:eastAsia="Calibri" w:hAnsiTheme="minorHAnsi" w:cstheme="minorHAnsi"/>
          <w:color w:val="000000"/>
        </w:rPr>
        <w:t xml:space="preserve">the </w:t>
      </w:r>
      <w:r w:rsidR="00FD3387" w:rsidRPr="00F377EC">
        <w:rPr>
          <w:rFonts w:asciiTheme="minorHAnsi" w:eastAsia="Calibri" w:hAnsiTheme="minorHAnsi" w:cstheme="minorHAnsi"/>
          <w:i/>
          <w:color w:val="000000"/>
        </w:rPr>
        <w:t>blastp</w:t>
      </w:r>
      <w:r w:rsidR="00B226C1" w:rsidRPr="00F377EC">
        <w:rPr>
          <w:rFonts w:asciiTheme="minorHAnsi" w:eastAsia="Calibri" w:hAnsiTheme="minorHAnsi" w:cstheme="minorHAnsi"/>
          <w:color w:val="000000"/>
        </w:rPr>
        <w:t xml:space="preserve"> search</w:t>
      </w:r>
      <w:r w:rsidRPr="00F377EC">
        <w:rPr>
          <w:rFonts w:asciiTheme="minorHAnsi" w:eastAsia="Calibri" w:hAnsiTheme="minorHAnsi" w:cstheme="minorHAnsi"/>
          <w:color w:val="000000"/>
        </w:rPr>
        <w:t xml:space="preserve"> for </w:t>
      </w:r>
      <w:r w:rsidR="0086090F">
        <w:rPr>
          <w:rFonts w:asciiTheme="minorHAnsi" w:eastAsia="Calibri" w:hAnsiTheme="minorHAnsi" w:cstheme="minorHAnsi"/>
          <w:color w:val="000000"/>
        </w:rPr>
        <w:t xml:space="preserve">both </w:t>
      </w:r>
      <w:r w:rsidRPr="00F377EC">
        <w:rPr>
          <w:rFonts w:asciiTheme="minorHAnsi" w:eastAsia="Calibri" w:hAnsiTheme="minorHAnsi" w:cstheme="minorHAnsi"/>
          <w:color w:val="000000"/>
        </w:rPr>
        <w:t>upstream neighboring gene</w:t>
      </w:r>
      <w:r w:rsidR="0086090F">
        <w:rPr>
          <w:rFonts w:asciiTheme="minorHAnsi" w:eastAsia="Calibri" w:hAnsiTheme="minorHAnsi" w:cstheme="minorHAnsi"/>
          <w:color w:val="000000"/>
        </w:rPr>
        <w:t>s</w:t>
      </w:r>
      <w:r w:rsidRPr="00F377EC">
        <w:rPr>
          <w:rFonts w:asciiTheme="minorHAnsi" w:eastAsia="Calibri" w:hAnsiTheme="minorHAnsi" w:cstheme="minorHAnsi"/>
          <w:color w:val="000000"/>
        </w:rPr>
        <w:t xml:space="preserve"> </w:t>
      </w:r>
      <w:r w:rsidR="00A55AD7" w:rsidRPr="00F377EC">
        <w:rPr>
          <w:rFonts w:asciiTheme="minorHAnsi" w:eastAsia="Calibri" w:hAnsiTheme="minorHAnsi" w:cstheme="minorHAnsi"/>
          <w:color w:val="000000"/>
        </w:rPr>
        <w:t>(i.e.,</w:t>
      </w:r>
      <w:r w:rsidR="005D7EE4" w:rsidRPr="00F377EC">
        <w:rPr>
          <w:rFonts w:asciiTheme="minorHAnsi" w:eastAsia="Calibri" w:hAnsiTheme="minorHAnsi" w:cstheme="minorHAnsi"/>
          <w:color w:val="000000"/>
        </w:rPr>
        <w:t xml:space="preserve"> </w:t>
      </w:r>
      <w:r w:rsidR="00AF504B">
        <w:rPr>
          <w:rFonts w:asciiTheme="minorHAnsi" w:eastAsia="Calibri" w:hAnsiTheme="minorHAnsi" w:cstheme="minorHAnsi"/>
          <w:color w:val="000000"/>
        </w:rPr>
        <w:t xml:space="preserve">XM_002097995 and </w:t>
      </w:r>
      <w:r w:rsidR="005D7EE4" w:rsidRPr="00F377EC">
        <w:rPr>
          <w:rFonts w:asciiTheme="minorHAnsi" w:eastAsia="Calibri" w:hAnsiTheme="minorHAnsi" w:cstheme="minorHAnsi"/>
          <w:color w:val="000000"/>
        </w:rPr>
        <w:t>XM_015192884</w:t>
      </w:r>
      <w:r w:rsidR="00A55AD7" w:rsidRPr="00F377EC">
        <w:rPr>
          <w:rFonts w:asciiTheme="minorHAnsi" w:eastAsia="Calibri" w:hAnsiTheme="minorHAnsi" w:cstheme="minorHAnsi"/>
          <w:color w:val="000000"/>
        </w:rPr>
        <w:t xml:space="preserve">) </w:t>
      </w:r>
      <w:r w:rsidRPr="00F377EC">
        <w:rPr>
          <w:rFonts w:asciiTheme="minorHAnsi" w:eastAsia="Calibri" w:hAnsiTheme="minorHAnsi" w:cstheme="minorHAnsi"/>
          <w:color w:val="000000"/>
        </w:rPr>
        <w:t xml:space="preserve">and both </w:t>
      </w:r>
      <w:r w:rsidR="00216D83" w:rsidRPr="00F377EC">
        <w:rPr>
          <w:rFonts w:asciiTheme="minorHAnsi" w:eastAsia="Calibri" w:hAnsiTheme="minorHAnsi" w:cstheme="minorHAnsi"/>
          <w:color w:val="000000"/>
        </w:rPr>
        <w:t>downstream neighbor</w:t>
      </w:r>
      <w:r w:rsidRPr="00F377EC">
        <w:rPr>
          <w:rFonts w:asciiTheme="minorHAnsi" w:eastAsia="Calibri" w:hAnsiTheme="minorHAnsi" w:cstheme="minorHAnsi"/>
          <w:color w:val="000000"/>
        </w:rPr>
        <w:t xml:space="preserve">s </w:t>
      </w:r>
      <w:r w:rsidR="00B86DFA" w:rsidRPr="00F377EC">
        <w:rPr>
          <w:rFonts w:asciiTheme="minorHAnsi" w:eastAsia="Calibri" w:hAnsiTheme="minorHAnsi" w:cstheme="minorHAnsi"/>
          <w:color w:val="000000"/>
        </w:rPr>
        <w:t>(i.e., XM_002097997</w:t>
      </w:r>
      <w:r w:rsidR="00141EF8" w:rsidRPr="00F377EC">
        <w:rPr>
          <w:rFonts w:asciiTheme="minorHAnsi" w:eastAsia="Calibri" w:hAnsiTheme="minorHAnsi" w:cstheme="minorHAnsi"/>
          <w:color w:val="000000"/>
        </w:rPr>
        <w:t xml:space="preserve"> and XM_002097998</w:t>
      </w:r>
      <w:r w:rsidR="00B86DFA" w:rsidRPr="00F377EC">
        <w:rPr>
          <w:rFonts w:asciiTheme="minorHAnsi" w:eastAsia="Calibri" w:hAnsiTheme="minorHAnsi" w:cstheme="minorHAnsi"/>
          <w:color w:val="000000"/>
        </w:rPr>
        <w:t>)</w:t>
      </w:r>
      <w:r w:rsidR="00540987" w:rsidRPr="00F377EC">
        <w:rPr>
          <w:rFonts w:asciiTheme="minorHAnsi" w:eastAsia="Calibri" w:hAnsiTheme="minorHAnsi" w:cstheme="minorHAnsi"/>
          <w:color w:val="000000"/>
        </w:rPr>
        <w:t xml:space="preserve"> (</w:t>
      </w:r>
      <w:r w:rsidR="0043738A" w:rsidRPr="00F377EC">
        <w:rPr>
          <w:rFonts w:asciiTheme="minorHAnsi" w:eastAsia="Calibri" w:hAnsiTheme="minorHAnsi" w:cstheme="minorHAnsi"/>
          <w:color w:val="000000"/>
        </w:rPr>
        <w:fldChar w:fldCharType="begin"/>
      </w:r>
      <w:r w:rsidR="0043738A" w:rsidRPr="00F377EC">
        <w:rPr>
          <w:rFonts w:asciiTheme="minorHAnsi" w:eastAsia="Calibri" w:hAnsiTheme="minorHAnsi" w:cstheme="minorHAnsi"/>
          <w:color w:val="000000"/>
        </w:rPr>
        <w:instrText xml:space="preserve"> REF F24 \h </w:instrText>
      </w:r>
      <w:r w:rsidR="00F377EC">
        <w:rPr>
          <w:rFonts w:asciiTheme="minorHAnsi" w:eastAsia="Calibri" w:hAnsiTheme="minorHAnsi" w:cstheme="minorHAnsi"/>
          <w:color w:val="000000"/>
        </w:rPr>
        <w:instrText xml:space="preserve"> \* MERGEFORMAT </w:instrText>
      </w:r>
      <w:r w:rsidR="0043738A" w:rsidRPr="00F377EC">
        <w:rPr>
          <w:rFonts w:asciiTheme="minorHAnsi" w:eastAsia="Calibri" w:hAnsiTheme="minorHAnsi" w:cstheme="minorHAnsi"/>
          <w:color w:val="000000"/>
        </w:rPr>
      </w:r>
      <w:r w:rsidR="0043738A"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24</w:t>
      </w:r>
      <w:r w:rsidR="0043738A" w:rsidRPr="00F377EC">
        <w:rPr>
          <w:rFonts w:asciiTheme="minorHAnsi" w:eastAsia="Calibri" w:hAnsiTheme="minorHAnsi" w:cstheme="minorHAnsi"/>
          <w:color w:val="000000"/>
        </w:rPr>
        <w:fldChar w:fldCharType="end"/>
      </w:r>
      <w:r w:rsidR="00540987" w:rsidRPr="00F377EC">
        <w:rPr>
          <w:rFonts w:asciiTheme="minorHAnsi" w:eastAsia="Calibri" w:hAnsiTheme="minorHAnsi" w:cstheme="minorHAnsi"/>
          <w:color w:val="000000"/>
        </w:rPr>
        <w:t>)</w:t>
      </w:r>
      <w:r w:rsidR="00141EF8" w:rsidRPr="00F377EC">
        <w:rPr>
          <w:rFonts w:asciiTheme="minorHAnsi" w:eastAsia="Calibri" w:hAnsiTheme="minorHAnsi" w:cstheme="minorHAnsi"/>
          <w:color w:val="000000"/>
        </w:rPr>
        <w:t>.</w:t>
      </w:r>
    </w:p>
    <w:p w14:paraId="2F8840E0" w14:textId="2EF1A471" w:rsidR="008A0A0B" w:rsidRPr="00F377EC" w:rsidRDefault="008A0A0B" w:rsidP="00791705">
      <w:pPr>
        <w:jc w:val="center"/>
        <w:rPr>
          <w:rFonts w:asciiTheme="minorHAnsi" w:eastAsia="Calibri" w:hAnsiTheme="minorHAnsi" w:cstheme="minorHAnsi"/>
          <w:color w:val="000000"/>
        </w:rPr>
      </w:pPr>
    </w:p>
    <w:p w14:paraId="3E6478AC" w14:textId="70DB0AB6" w:rsidR="00E05F64" w:rsidRPr="00F377EC" w:rsidRDefault="00FE2F3B" w:rsidP="00FE2F3B">
      <w:pPr>
        <w:spacing w:after="120"/>
        <w:jc w:val="center"/>
        <w:rPr>
          <w:rFonts w:asciiTheme="minorHAnsi" w:hAnsiTheme="minorHAnsi" w:cstheme="minorHAnsi"/>
        </w:rPr>
      </w:pPr>
      <w:r>
        <w:rPr>
          <w:rFonts w:asciiTheme="minorHAnsi" w:hAnsiTheme="minorHAnsi" w:cstheme="minorHAnsi"/>
          <w:noProof/>
        </w:rPr>
        <w:drawing>
          <wp:inline distT="0" distB="0" distL="0" distR="0" wp14:anchorId="1E36E15B" wp14:editId="73836E00">
            <wp:extent cx="3860800" cy="1346200"/>
            <wp:effectExtent l="0" t="0" r="0" b="0"/>
            <wp:docPr id="28" name="Picture 28" descr="If the coding isoforms of your gene differ, choose the longest coding isoform that is best supported by the other lines of evidence as the query for your blastp search.&#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If the coding isoforms of your gene differ, choose the longest coding isoform that is best supported by the other lines of evidence as the query for your blastp search.&#13;&#10;"/>
                    <pic:cNvPicPr/>
                  </pic:nvPicPr>
                  <pic:blipFill>
                    <a:blip r:embed="rId60">
                      <a:extLst>
                        <a:ext uri="{28A0092B-C50C-407E-A947-70E740481C1C}">
                          <a14:useLocalDpi xmlns:a14="http://schemas.microsoft.com/office/drawing/2010/main" val="0"/>
                        </a:ext>
                      </a:extLst>
                    </a:blip>
                    <a:stretch>
                      <a:fillRect/>
                    </a:stretch>
                  </pic:blipFill>
                  <pic:spPr>
                    <a:xfrm>
                      <a:off x="0" y="0"/>
                      <a:ext cx="3860800" cy="1346200"/>
                    </a:xfrm>
                    <a:prstGeom prst="rect">
                      <a:avLst/>
                    </a:prstGeom>
                  </pic:spPr>
                </pic:pic>
              </a:graphicData>
            </a:graphic>
          </wp:inline>
        </w:drawing>
      </w:r>
    </w:p>
    <w:p w14:paraId="77A71F56" w14:textId="2CD41983" w:rsidR="000C155F" w:rsidRDefault="000117BC" w:rsidP="00C072A3">
      <w:pPr>
        <w:spacing w:after="120"/>
        <w:jc w:val="center"/>
        <w:rPr>
          <w:rFonts w:asciiTheme="minorHAnsi" w:hAnsiTheme="minorHAnsi" w:cstheme="minorHAnsi"/>
        </w:rPr>
      </w:pPr>
      <w:r>
        <w:rPr>
          <w:rFonts w:asciiTheme="minorHAnsi" w:hAnsiTheme="minorHAnsi" w:cstheme="minorHAnsi"/>
          <w:noProof/>
        </w:rPr>
        <w:lastRenderedPageBreak/>
        <w:drawing>
          <wp:inline distT="0" distB="0" distL="0" distR="0" wp14:anchorId="6EDF1654" wp14:editId="2D3850E2">
            <wp:extent cx="6400800" cy="5231130"/>
            <wp:effectExtent l="0" t="0" r="0" b="1270"/>
            <wp:docPr id="24" name="Picture 24" descr="Summary of the blastp search results for the protein sequences of the two nearest predicted upstream and downstream neighbors to Rheb-PA in D. yakuba against the D. melanogaster reference protein data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ummary of the blastp search results for the protein sequences of the two nearest predicted upstream and downstream neighbors to Rheb-PA in D. yakuba against the D. melanogaster reference protein databas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400800" cy="5231130"/>
                    </a:xfrm>
                    <a:prstGeom prst="rect">
                      <a:avLst/>
                    </a:prstGeom>
                  </pic:spPr>
                </pic:pic>
              </a:graphicData>
            </a:graphic>
          </wp:inline>
        </w:drawing>
      </w:r>
    </w:p>
    <w:p w14:paraId="3FB9FBFD" w14:textId="4F762A87" w:rsidR="00DD1D4C" w:rsidRPr="00F377EC" w:rsidRDefault="006B5F32" w:rsidP="00C072A3">
      <w:pPr>
        <w:pStyle w:val="FigureLegend"/>
        <w:rPr>
          <w:rFonts w:asciiTheme="minorHAnsi" w:hAnsiTheme="minorHAnsi" w:cstheme="minorHAnsi"/>
        </w:rPr>
      </w:pPr>
      <w:bookmarkStart w:id="69" w:name="F24"/>
      <w:r w:rsidRPr="00F377EC">
        <w:rPr>
          <w:rFonts w:asciiTheme="minorHAnsi" w:hAnsiTheme="minorHAnsi" w:cstheme="minorHAnsi"/>
        </w:rPr>
        <w:t xml:space="preserve">Figure </w:t>
      </w:r>
      <w:r w:rsidR="00661CD4" w:rsidRPr="00F377EC">
        <w:rPr>
          <w:rFonts w:asciiTheme="minorHAnsi" w:hAnsiTheme="minorHAnsi" w:cstheme="minorHAnsi"/>
        </w:rPr>
        <w:t>2</w:t>
      </w:r>
      <w:r w:rsidR="00CC01E7" w:rsidRPr="00F377EC">
        <w:rPr>
          <w:rFonts w:asciiTheme="minorHAnsi" w:hAnsiTheme="minorHAnsi" w:cstheme="minorHAnsi"/>
        </w:rPr>
        <w:t>4</w:t>
      </w:r>
      <w:bookmarkEnd w:id="69"/>
      <w:r w:rsidR="00661CD4" w:rsidRPr="00F377EC">
        <w:rPr>
          <w:rFonts w:asciiTheme="minorHAnsi" w:hAnsiTheme="minorHAnsi" w:cstheme="minorHAnsi"/>
        </w:rPr>
        <w:t xml:space="preserve">   </w:t>
      </w:r>
      <w:r w:rsidR="00E05F64" w:rsidRPr="00F377EC">
        <w:rPr>
          <w:rFonts w:asciiTheme="minorHAnsi" w:hAnsiTheme="minorHAnsi" w:cstheme="minorHAnsi"/>
        </w:rPr>
        <w:t xml:space="preserve">Summary of the </w:t>
      </w:r>
      <w:r w:rsidR="00FD3387" w:rsidRPr="00F377EC">
        <w:rPr>
          <w:rFonts w:asciiTheme="minorHAnsi" w:hAnsiTheme="minorHAnsi" w:cstheme="minorHAnsi"/>
          <w:i/>
          <w:iCs/>
        </w:rPr>
        <w:t>blastp</w:t>
      </w:r>
      <w:r w:rsidR="00E05F64" w:rsidRPr="00F377EC">
        <w:rPr>
          <w:rFonts w:asciiTheme="minorHAnsi" w:hAnsiTheme="minorHAnsi" w:cstheme="minorHAnsi"/>
        </w:rPr>
        <w:t xml:space="preserve"> search results for </w:t>
      </w:r>
      <w:r w:rsidR="00541C75" w:rsidRPr="00F377EC">
        <w:rPr>
          <w:rFonts w:asciiTheme="minorHAnsi" w:hAnsiTheme="minorHAnsi" w:cstheme="minorHAnsi"/>
        </w:rPr>
        <w:t xml:space="preserve">the protein sequences of the two nearest predicted upstream and downstream neighbors to Rheb-PA in </w:t>
      </w:r>
      <w:r w:rsidR="00541C75" w:rsidRPr="00F377EC">
        <w:rPr>
          <w:rFonts w:asciiTheme="minorHAnsi" w:hAnsiTheme="minorHAnsi" w:cstheme="minorHAnsi"/>
          <w:i/>
        </w:rPr>
        <w:t>D. yakuba</w:t>
      </w:r>
      <w:r w:rsidR="00541C75" w:rsidRPr="00F377EC">
        <w:rPr>
          <w:rFonts w:asciiTheme="minorHAnsi" w:hAnsiTheme="minorHAnsi" w:cstheme="minorHAnsi"/>
        </w:rPr>
        <w:t xml:space="preserve"> against the </w:t>
      </w:r>
      <w:r w:rsidR="00541C75" w:rsidRPr="00F377EC">
        <w:rPr>
          <w:rFonts w:asciiTheme="minorHAnsi" w:hAnsiTheme="minorHAnsi" w:cstheme="minorHAnsi"/>
          <w:i/>
        </w:rPr>
        <w:t>D. melanogaster</w:t>
      </w:r>
      <w:r w:rsidR="00541C75" w:rsidRPr="00F377EC">
        <w:rPr>
          <w:rFonts w:asciiTheme="minorHAnsi" w:hAnsiTheme="minorHAnsi" w:cstheme="minorHAnsi"/>
        </w:rPr>
        <w:t xml:space="preserve"> reference protein database.</w:t>
      </w:r>
    </w:p>
    <w:p w14:paraId="0D3CEE02" w14:textId="0DE0530D" w:rsidR="004756D5" w:rsidRPr="00F377EC" w:rsidRDefault="004756D5" w:rsidP="00115599">
      <w:pPr>
        <w:rPr>
          <w:rFonts w:asciiTheme="minorHAnsi" w:eastAsia="Calibri" w:hAnsiTheme="minorHAnsi" w:cstheme="minorHAnsi"/>
        </w:rPr>
      </w:pPr>
    </w:p>
    <w:p w14:paraId="4B4BAC32" w14:textId="475BC838" w:rsidR="00E17E9B" w:rsidRPr="00F377EC" w:rsidRDefault="00A806D5" w:rsidP="00E17E9B">
      <w:pPr>
        <w:rPr>
          <w:rFonts w:asciiTheme="minorHAnsi" w:eastAsia="Calibri" w:hAnsiTheme="minorHAnsi" w:cstheme="minorHAnsi"/>
          <w:color w:val="000000" w:themeColor="text1"/>
        </w:rPr>
      </w:pPr>
      <w:r>
        <w:rPr>
          <w:rFonts w:asciiTheme="minorHAnsi" w:eastAsia="Calibri" w:hAnsiTheme="minorHAnsi" w:cstheme="minorHAnsi"/>
          <w:color w:val="000000"/>
        </w:rPr>
        <w:t xml:space="preserve">Now that </w:t>
      </w:r>
      <w:r w:rsidRPr="00F377EC">
        <w:rPr>
          <w:rFonts w:asciiTheme="minorHAnsi" w:eastAsia="Calibri" w:hAnsiTheme="minorHAnsi" w:cstheme="minorHAnsi"/>
          <w:color w:val="000000"/>
        </w:rPr>
        <w:t>we</w:t>
      </w:r>
      <w:r>
        <w:rPr>
          <w:rFonts w:asciiTheme="minorHAnsi" w:eastAsia="Calibri" w:hAnsiTheme="minorHAnsi" w:cstheme="minorHAnsi"/>
          <w:color w:val="000000"/>
        </w:rPr>
        <w:t>’ve</w:t>
      </w:r>
      <w:r w:rsidRPr="00F377EC">
        <w:rPr>
          <w:rFonts w:asciiTheme="minorHAnsi" w:eastAsia="Calibri" w:hAnsiTheme="minorHAnsi" w:cstheme="minorHAnsi"/>
          <w:color w:val="000000"/>
        </w:rPr>
        <w:t xml:space="preserve"> examine</w:t>
      </w:r>
      <w:r>
        <w:rPr>
          <w:rFonts w:asciiTheme="minorHAnsi" w:eastAsia="Calibri" w:hAnsiTheme="minorHAnsi" w:cstheme="minorHAnsi"/>
          <w:color w:val="000000"/>
        </w:rPr>
        <w:t>d</w:t>
      </w:r>
      <w:r w:rsidRPr="00F377EC">
        <w:rPr>
          <w:rFonts w:asciiTheme="minorHAnsi" w:eastAsia="Calibri" w:hAnsiTheme="minorHAnsi" w:cstheme="minorHAnsi"/>
          <w:color w:val="000000"/>
        </w:rPr>
        <w:t xml:space="preserve"> the genomic neighborhood of </w:t>
      </w:r>
      <w:r w:rsidRPr="00F377EC">
        <w:rPr>
          <w:rFonts w:asciiTheme="minorHAnsi" w:eastAsia="Calibri" w:hAnsiTheme="minorHAnsi" w:cstheme="minorHAnsi"/>
        </w:rPr>
        <w:t xml:space="preserve">the putative ortholog, </w:t>
      </w:r>
      <w:r w:rsidRPr="00F377EC">
        <w:rPr>
          <w:rFonts w:asciiTheme="minorHAnsi" w:eastAsia="Calibri" w:hAnsiTheme="minorHAnsi" w:cstheme="minorHAnsi"/>
          <w:color w:val="000000"/>
        </w:rPr>
        <w:t>we need to identify the direction of transcription for the putative ortholog of Rheb-PA</w:t>
      </w:r>
      <w:r>
        <w:rPr>
          <w:rFonts w:asciiTheme="minorHAnsi" w:eastAsia="Calibri" w:hAnsiTheme="minorHAnsi" w:cstheme="minorHAnsi"/>
          <w:color w:val="000000"/>
        </w:rPr>
        <w:t xml:space="preserve"> and the neighboring genes in </w:t>
      </w:r>
      <w:r w:rsidRPr="00A806D5">
        <w:rPr>
          <w:rFonts w:asciiTheme="minorHAnsi" w:eastAsia="Calibri" w:hAnsiTheme="minorHAnsi" w:cstheme="minorHAnsi"/>
          <w:i/>
          <w:iCs/>
          <w:color w:val="000000"/>
        </w:rPr>
        <w:t>D. yakuba</w:t>
      </w:r>
      <w:r>
        <w:rPr>
          <w:rFonts w:asciiTheme="minorHAnsi" w:eastAsia="Calibri" w:hAnsiTheme="minorHAnsi" w:cstheme="minorHAnsi"/>
        </w:rPr>
        <w:t xml:space="preserve"> and then use this information </w:t>
      </w:r>
      <w:r w:rsidR="00E26759" w:rsidRPr="00F377EC">
        <w:rPr>
          <w:rFonts w:asciiTheme="minorHAnsi" w:eastAsia="Calibri" w:hAnsiTheme="minorHAnsi" w:cstheme="minorHAnsi"/>
        </w:rPr>
        <w:t xml:space="preserve">to </w:t>
      </w:r>
      <w:r w:rsidR="00E26759" w:rsidRPr="00F377EC">
        <w:rPr>
          <w:rFonts w:asciiTheme="minorHAnsi" w:eastAsia="Calibri" w:hAnsiTheme="minorHAnsi" w:cstheme="minorHAnsi"/>
          <w:u w:val="single"/>
        </w:rPr>
        <w:t>draw a sketch</w:t>
      </w:r>
      <w:r w:rsidR="00E26759" w:rsidRPr="00F377EC">
        <w:rPr>
          <w:rFonts w:asciiTheme="minorHAnsi" w:eastAsia="Calibri" w:hAnsiTheme="minorHAnsi" w:cstheme="minorHAnsi"/>
        </w:rPr>
        <w:t xml:space="preserve"> of the genomic neighborhood of </w:t>
      </w:r>
      <w:r w:rsidR="00E26759" w:rsidRPr="00F377EC">
        <w:rPr>
          <w:rFonts w:asciiTheme="minorHAnsi" w:eastAsia="Calibri" w:hAnsiTheme="minorHAnsi" w:cstheme="minorHAnsi"/>
          <w:i/>
          <w:iCs/>
        </w:rPr>
        <w:t xml:space="preserve">Rheb </w:t>
      </w:r>
      <w:r w:rsidR="00E26759" w:rsidRPr="00F377EC">
        <w:rPr>
          <w:rFonts w:asciiTheme="minorHAnsi" w:eastAsia="Calibri" w:hAnsiTheme="minorHAnsi" w:cstheme="minorHAnsi"/>
        </w:rPr>
        <w:t xml:space="preserve">in </w:t>
      </w:r>
      <w:r w:rsidR="00E26759" w:rsidRPr="00F377EC">
        <w:rPr>
          <w:rFonts w:asciiTheme="minorHAnsi" w:eastAsia="Calibri" w:hAnsiTheme="minorHAnsi" w:cstheme="minorHAnsi"/>
          <w:i/>
          <w:iCs/>
        </w:rPr>
        <w:t>D. yakuba</w:t>
      </w:r>
      <w:r w:rsidR="00E26759" w:rsidRPr="00F377EC">
        <w:rPr>
          <w:rFonts w:asciiTheme="minorHAnsi" w:eastAsia="Calibri" w:hAnsiTheme="minorHAnsi" w:cstheme="minorHAnsi"/>
        </w:rPr>
        <w:t xml:space="preserve">. In order to do so, </w:t>
      </w:r>
      <w:r w:rsidR="00E17E9B" w:rsidRPr="00F377EC">
        <w:rPr>
          <w:rFonts w:asciiTheme="minorHAnsi" w:eastAsia="Calibri" w:hAnsiTheme="minorHAnsi" w:cstheme="minorHAnsi"/>
          <w:color w:val="000000" w:themeColor="text1"/>
        </w:rPr>
        <w:t xml:space="preserve">we need to repeat the process we followed in Part 1 for </w:t>
      </w:r>
      <w:r>
        <w:rPr>
          <w:rFonts w:asciiTheme="minorHAnsi" w:eastAsia="Calibri" w:hAnsiTheme="minorHAnsi" w:cstheme="minorHAnsi"/>
          <w:color w:val="000000" w:themeColor="text1"/>
        </w:rPr>
        <w:t xml:space="preserve">the putative ortholog of Rheb-PA and </w:t>
      </w:r>
      <w:r w:rsidR="00E17E9B" w:rsidRPr="00F377EC">
        <w:rPr>
          <w:rFonts w:asciiTheme="minorHAnsi" w:eastAsia="Calibri" w:hAnsiTheme="minorHAnsi" w:cstheme="minorHAnsi"/>
          <w:color w:val="000000" w:themeColor="text1"/>
        </w:rPr>
        <w:t xml:space="preserve">each of the neighboring genes in </w:t>
      </w:r>
      <w:r w:rsidR="00E17E9B" w:rsidRPr="00F377EC">
        <w:rPr>
          <w:rFonts w:asciiTheme="minorHAnsi" w:eastAsia="Calibri" w:hAnsiTheme="minorHAnsi" w:cstheme="minorHAnsi"/>
          <w:i/>
          <w:iCs/>
          <w:color w:val="000000" w:themeColor="text1"/>
        </w:rPr>
        <w:t>D. yakuba</w:t>
      </w:r>
      <w:r w:rsidR="00E17E9B" w:rsidRPr="00F377EC">
        <w:rPr>
          <w:rFonts w:asciiTheme="minorHAnsi" w:eastAsia="Calibri" w:hAnsiTheme="minorHAnsi" w:cstheme="minorHAnsi"/>
          <w:color w:val="000000" w:themeColor="text1"/>
        </w:rPr>
        <w:t xml:space="preserve"> identified in our </w:t>
      </w:r>
      <w:r w:rsidR="00E17E9B" w:rsidRPr="00F377EC">
        <w:rPr>
          <w:rFonts w:asciiTheme="minorHAnsi" w:eastAsia="Calibri" w:hAnsiTheme="minorHAnsi" w:cstheme="minorHAnsi"/>
          <w:i/>
          <w:iCs/>
          <w:color w:val="000000" w:themeColor="text1"/>
        </w:rPr>
        <w:t>blastp</w:t>
      </w:r>
      <w:r w:rsidR="00E17E9B" w:rsidRPr="00F377EC">
        <w:rPr>
          <w:rFonts w:asciiTheme="minorHAnsi" w:eastAsia="Calibri" w:hAnsiTheme="minorHAnsi" w:cstheme="minorHAnsi"/>
          <w:color w:val="000000" w:themeColor="text1"/>
        </w:rPr>
        <w:t xml:space="preserve"> search </w:t>
      </w:r>
      <w:r w:rsidR="00E17E9B" w:rsidRPr="00F377EC">
        <w:rPr>
          <w:rFonts w:asciiTheme="minorHAnsi" w:eastAsia="Calibri" w:hAnsiTheme="minorHAnsi" w:cstheme="minorHAnsi"/>
          <w:color w:val="000000"/>
        </w:rPr>
        <w:t xml:space="preserve">(i.e., zoom into an intron of each and draw arrows in the correct directions on our sketch). </w:t>
      </w:r>
    </w:p>
    <w:p w14:paraId="1F72BF5B" w14:textId="77777777" w:rsidR="00EB434F" w:rsidRPr="00F377EC" w:rsidRDefault="00EB434F" w:rsidP="002538F0">
      <w:pPr>
        <w:rPr>
          <w:rFonts w:asciiTheme="minorHAnsi" w:eastAsia="Calibri" w:hAnsiTheme="minorHAnsi" w:cstheme="minorHAnsi"/>
          <w:b/>
          <w:color w:val="860908"/>
          <w:sz w:val="18"/>
          <w:szCs w:val="18"/>
        </w:rPr>
      </w:pPr>
    </w:p>
    <w:p w14:paraId="16924F23" w14:textId="77777777" w:rsidR="00DD1D4C" w:rsidRPr="00F377EC" w:rsidRDefault="00DD1D4C" w:rsidP="00DF13C5">
      <w:pPr>
        <w:pStyle w:val="ListParagraph"/>
        <w:numPr>
          <w:ilvl w:val="0"/>
          <w:numId w:val="24"/>
        </w:numPr>
        <w:pBdr>
          <w:top w:val="nil"/>
          <w:left w:val="nil"/>
          <w:bottom w:val="nil"/>
          <w:right w:val="nil"/>
          <w:between w:val="nil"/>
        </w:pBdr>
        <w:rPr>
          <w:rFonts w:asciiTheme="minorHAnsi" w:eastAsia="Calibri" w:hAnsiTheme="minorHAnsi" w:cstheme="minorHAnsi"/>
          <w:color w:val="000000" w:themeColor="text1"/>
        </w:rPr>
      </w:pPr>
      <w:r w:rsidRPr="00F377EC">
        <w:rPr>
          <w:rFonts w:asciiTheme="minorHAnsi" w:eastAsia="Calibri" w:hAnsiTheme="minorHAnsi" w:cstheme="minorHAnsi"/>
          <w:color w:val="000000" w:themeColor="text1"/>
        </w:rPr>
        <w:t xml:space="preserve">Zoom out far enough to examine the genomic region surrounding the putative </w:t>
      </w:r>
      <w:r w:rsidRPr="00F377EC">
        <w:rPr>
          <w:rFonts w:asciiTheme="minorHAnsi" w:eastAsia="Calibri" w:hAnsiTheme="minorHAnsi" w:cstheme="minorHAnsi"/>
          <w:i/>
          <w:color w:val="000000" w:themeColor="text1"/>
        </w:rPr>
        <w:t>Rheb</w:t>
      </w:r>
      <w:r w:rsidRPr="00F377EC">
        <w:rPr>
          <w:rFonts w:asciiTheme="minorHAnsi" w:eastAsia="Calibri" w:hAnsiTheme="minorHAnsi" w:cstheme="minorHAnsi"/>
          <w:color w:val="000000" w:themeColor="text1"/>
        </w:rPr>
        <w:t xml:space="preserve"> ortholog. </w:t>
      </w:r>
    </w:p>
    <w:p w14:paraId="1EA935F8" w14:textId="586AD02A" w:rsidR="002176FD" w:rsidRPr="00F377EC" w:rsidRDefault="00B62489" w:rsidP="002176FD">
      <w:pPr>
        <w:pStyle w:val="ListParagraph"/>
        <w:numPr>
          <w:ilvl w:val="0"/>
          <w:numId w:val="24"/>
        </w:numPr>
        <w:pBdr>
          <w:top w:val="nil"/>
          <w:left w:val="nil"/>
          <w:bottom w:val="nil"/>
          <w:right w:val="nil"/>
          <w:between w:val="nil"/>
        </w:pBdr>
        <w:spacing w:after="120"/>
        <w:rPr>
          <w:rFonts w:asciiTheme="minorHAnsi" w:eastAsia="Calibri" w:hAnsiTheme="minorHAnsi" w:cstheme="minorHAnsi"/>
          <w:color w:val="000000" w:themeColor="text1"/>
        </w:rPr>
      </w:pPr>
      <w:r w:rsidRPr="00F377EC">
        <w:rPr>
          <w:rFonts w:asciiTheme="minorHAnsi" w:eastAsia="Calibri" w:hAnsiTheme="minorHAnsi" w:cstheme="minorHAnsi"/>
          <w:color w:val="000000"/>
        </w:rPr>
        <w:t>Use the strategy described in Steps 10 – 1</w:t>
      </w:r>
      <w:r w:rsidR="00F361E5" w:rsidRPr="00F377EC">
        <w:rPr>
          <w:rFonts w:asciiTheme="minorHAnsi" w:eastAsia="Calibri" w:hAnsiTheme="minorHAnsi" w:cstheme="minorHAnsi"/>
          <w:color w:val="000000"/>
        </w:rPr>
        <w:t>1</w:t>
      </w:r>
      <w:r w:rsidRPr="00F377EC">
        <w:rPr>
          <w:rFonts w:asciiTheme="minorHAnsi" w:eastAsia="Calibri" w:hAnsiTheme="minorHAnsi" w:cstheme="minorHAnsi"/>
          <w:color w:val="000000"/>
        </w:rPr>
        <w:t xml:space="preserve"> of </w:t>
      </w:r>
      <w:r w:rsidR="00F23EF3" w:rsidRPr="00F377EC">
        <w:rPr>
          <w:rFonts w:asciiTheme="minorHAnsi" w:eastAsia="Calibri" w:hAnsiTheme="minorHAnsi" w:cstheme="minorHAnsi"/>
          <w:color w:val="000000"/>
        </w:rPr>
        <w:fldChar w:fldCharType="begin"/>
      </w:r>
      <w:r w:rsidR="00F23EF3" w:rsidRPr="00F377EC">
        <w:rPr>
          <w:rFonts w:asciiTheme="minorHAnsi" w:eastAsia="Calibri" w:hAnsiTheme="minorHAnsi" w:cstheme="minorHAnsi"/>
          <w:color w:val="000000"/>
        </w:rPr>
        <w:instrText xml:space="preserve"> REF Part1 \h  \* MERGEFORMAT </w:instrText>
      </w:r>
      <w:r w:rsidR="00F23EF3" w:rsidRPr="00F377EC">
        <w:rPr>
          <w:rFonts w:asciiTheme="minorHAnsi" w:eastAsia="Calibri" w:hAnsiTheme="minorHAnsi" w:cstheme="minorHAnsi"/>
          <w:color w:val="000000"/>
        </w:rPr>
      </w:r>
      <w:r w:rsidR="00F23EF3"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Part 1</w:t>
      </w:r>
      <w:r w:rsidR="00F23EF3" w:rsidRPr="00F377EC">
        <w:rPr>
          <w:rFonts w:asciiTheme="minorHAnsi" w:eastAsia="Calibri" w:hAnsiTheme="minorHAnsi" w:cstheme="minorHAnsi"/>
          <w:color w:val="000000"/>
        </w:rPr>
        <w:fldChar w:fldCharType="end"/>
      </w:r>
      <w:r w:rsidRPr="00F377EC">
        <w:rPr>
          <w:rFonts w:asciiTheme="minorHAnsi" w:eastAsia="Calibri" w:hAnsiTheme="minorHAnsi" w:cstheme="minorHAnsi"/>
          <w:color w:val="000000"/>
        </w:rPr>
        <w:t xml:space="preserve"> to determine the orientations of the two </w:t>
      </w:r>
      <w:r w:rsidR="006852D9" w:rsidRPr="00F377EC">
        <w:rPr>
          <w:rFonts w:asciiTheme="minorHAnsi" w:eastAsia="Calibri" w:hAnsiTheme="minorHAnsi" w:cstheme="minorHAnsi"/>
          <w:color w:val="000000"/>
        </w:rPr>
        <w:t xml:space="preserve">nearest </w:t>
      </w:r>
      <w:r w:rsidRPr="00F377EC">
        <w:rPr>
          <w:rFonts w:asciiTheme="minorHAnsi" w:eastAsia="Calibri" w:hAnsiTheme="minorHAnsi" w:cstheme="minorHAnsi"/>
          <w:color w:val="000000"/>
        </w:rPr>
        <w:t xml:space="preserve">genes upstream and downstream of the putative </w:t>
      </w:r>
      <w:proofErr w:type="spellStart"/>
      <w:r w:rsidRPr="00F377EC">
        <w:rPr>
          <w:rFonts w:asciiTheme="minorHAnsi" w:eastAsia="Calibri" w:hAnsiTheme="minorHAnsi" w:cstheme="minorHAnsi"/>
          <w:i/>
          <w:color w:val="000000"/>
        </w:rPr>
        <w:t>Rheb</w:t>
      </w:r>
      <w:proofErr w:type="spellEnd"/>
      <w:r w:rsidRPr="00F377EC">
        <w:rPr>
          <w:rFonts w:asciiTheme="minorHAnsi" w:eastAsia="Calibri" w:hAnsiTheme="minorHAnsi" w:cstheme="minorHAnsi"/>
          <w:color w:val="000000"/>
        </w:rPr>
        <w:t xml:space="preserve"> ortholog</w:t>
      </w:r>
      <w:r w:rsidR="00C3251D" w:rsidRPr="00F377EC">
        <w:rPr>
          <w:rFonts w:asciiTheme="minorHAnsi" w:eastAsia="Calibri" w:hAnsiTheme="minorHAnsi" w:cstheme="minorHAnsi"/>
          <w:color w:val="000000"/>
        </w:rPr>
        <w:t xml:space="preserve"> (</w:t>
      </w:r>
      <w:r w:rsidR="0043738A" w:rsidRPr="00F377EC">
        <w:rPr>
          <w:rFonts w:asciiTheme="minorHAnsi" w:eastAsia="Calibri" w:hAnsiTheme="minorHAnsi" w:cstheme="minorHAnsi"/>
          <w:color w:val="000000"/>
        </w:rPr>
        <w:fldChar w:fldCharType="begin"/>
      </w:r>
      <w:r w:rsidR="0043738A" w:rsidRPr="00F377EC">
        <w:rPr>
          <w:rFonts w:asciiTheme="minorHAnsi" w:eastAsia="Calibri" w:hAnsiTheme="minorHAnsi" w:cstheme="minorHAnsi"/>
          <w:color w:val="000000"/>
        </w:rPr>
        <w:instrText xml:space="preserve"> REF F25 \h </w:instrText>
      </w:r>
      <w:r w:rsidR="00F23EF3" w:rsidRPr="00F377EC">
        <w:rPr>
          <w:rFonts w:asciiTheme="minorHAnsi" w:eastAsia="Calibri" w:hAnsiTheme="minorHAnsi" w:cstheme="minorHAnsi"/>
          <w:color w:val="000000"/>
        </w:rPr>
        <w:instrText xml:space="preserve"> \* MERGEFORMAT </w:instrText>
      </w:r>
      <w:r w:rsidR="0043738A" w:rsidRPr="00F377EC">
        <w:rPr>
          <w:rFonts w:asciiTheme="minorHAnsi" w:eastAsia="Calibri" w:hAnsiTheme="minorHAnsi" w:cstheme="minorHAnsi"/>
          <w:color w:val="000000"/>
        </w:rPr>
      </w:r>
      <w:r w:rsidR="0043738A"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25</w:t>
      </w:r>
      <w:r w:rsidR="0043738A" w:rsidRPr="00F377EC">
        <w:rPr>
          <w:rFonts w:asciiTheme="minorHAnsi" w:eastAsia="Calibri" w:hAnsiTheme="minorHAnsi" w:cstheme="minorHAnsi"/>
          <w:color w:val="000000"/>
        </w:rPr>
        <w:fldChar w:fldCharType="end"/>
      </w:r>
      <w:r w:rsidR="00C3251D" w:rsidRPr="00F377EC">
        <w:rPr>
          <w:rFonts w:asciiTheme="minorHAnsi" w:eastAsia="Calibri" w:hAnsiTheme="minorHAnsi" w:cstheme="minorHAnsi"/>
          <w:color w:val="000000"/>
        </w:rPr>
        <w:t>)</w:t>
      </w:r>
      <w:r w:rsidRPr="00F377EC">
        <w:rPr>
          <w:rFonts w:asciiTheme="minorHAnsi" w:eastAsia="Calibri" w:hAnsiTheme="minorHAnsi" w:cstheme="minorHAnsi"/>
          <w:color w:val="000000"/>
        </w:rPr>
        <w:t>.</w:t>
      </w:r>
    </w:p>
    <w:p w14:paraId="2334AB7F" w14:textId="4E593C86" w:rsidR="002176FD" w:rsidRPr="00F377EC" w:rsidRDefault="002176FD" w:rsidP="003A54D5">
      <w:pPr>
        <w:jc w:val="center"/>
        <w:rPr>
          <w:rFonts w:asciiTheme="minorHAnsi" w:eastAsia="Calibri" w:hAnsiTheme="minorHAnsi" w:cstheme="minorHAnsi"/>
          <w:b/>
          <w:color w:val="860908"/>
          <w:sz w:val="18"/>
          <w:szCs w:val="18"/>
        </w:rPr>
      </w:pPr>
      <w:r w:rsidRPr="00F377EC">
        <w:rPr>
          <w:rFonts w:asciiTheme="minorHAnsi" w:eastAsia="Calibri" w:hAnsiTheme="minorHAnsi" w:cstheme="minorHAnsi"/>
          <w:b/>
          <w:noProof/>
          <w:color w:val="860908"/>
          <w:sz w:val="18"/>
          <w:szCs w:val="18"/>
        </w:rPr>
        <w:lastRenderedPageBreak/>
        <w:drawing>
          <wp:inline distT="0" distB="0" distL="0" distR="0" wp14:anchorId="4E4C2DF1" wp14:editId="3F9519B3">
            <wp:extent cx="4778734" cy="2459531"/>
            <wp:effectExtent l="0" t="0" r="0" b="4445"/>
            <wp:docPr id="5" name="Picture 5" descr="The putative orthologs of CG12746 and CG2931 are located upstream of Rheb, and the putative orthologs of CRMP and CG2926 are located downstream of Rheb in the D. yakuba chr3R scaffold, and each gene is on the +, -, +, and - strands, respective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he putative orthologs of CG12746 and CG2931 are located upstream of Rheb, and the putative orthologs of CRMP and CG2926 are located downstream of Rheb in the D. yakuba chr3R scaffold, and each gene is on the +, -, +, and - strands, respectively. "/>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810060" cy="2475654"/>
                    </a:xfrm>
                    <a:prstGeom prst="rect">
                      <a:avLst/>
                    </a:prstGeom>
                  </pic:spPr>
                </pic:pic>
              </a:graphicData>
            </a:graphic>
          </wp:inline>
        </w:drawing>
      </w:r>
    </w:p>
    <w:p w14:paraId="3B9FB0EA" w14:textId="59B40294" w:rsidR="00B62489" w:rsidRPr="00F377EC" w:rsidRDefault="00B62489" w:rsidP="00C072A3">
      <w:pPr>
        <w:pStyle w:val="FigureLegend"/>
        <w:rPr>
          <w:rFonts w:asciiTheme="minorHAnsi" w:hAnsiTheme="minorHAnsi" w:cstheme="minorHAnsi"/>
        </w:rPr>
      </w:pPr>
      <w:bookmarkStart w:id="70" w:name="F25"/>
      <w:r w:rsidRPr="00F377EC">
        <w:rPr>
          <w:rFonts w:asciiTheme="minorHAnsi" w:hAnsiTheme="minorHAnsi" w:cstheme="minorHAnsi"/>
        </w:rPr>
        <w:t>Figure 2</w:t>
      </w:r>
      <w:r w:rsidR="00CC01E7" w:rsidRPr="00F377EC">
        <w:rPr>
          <w:rFonts w:asciiTheme="minorHAnsi" w:hAnsiTheme="minorHAnsi" w:cstheme="minorHAnsi"/>
        </w:rPr>
        <w:t>5</w:t>
      </w:r>
      <w:bookmarkEnd w:id="70"/>
      <w:r w:rsidRPr="00F377EC">
        <w:rPr>
          <w:rFonts w:asciiTheme="minorHAnsi" w:hAnsiTheme="minorHAnsi" w:cstheme="minorHAnsi"/>
        </w:rPr>
        <w:t xml:space="preserve">   The putative orthologs of </w:t>
      </w:r>
      <w:r w:rsidRPr="00F377EC">
        <w:rPr>
          <w:rFonts w:asciiTheme="minorHAnsi" w:hAnsiTheme="minorHAnsi" w:cstheme="minorHAnsi"/>
          <w:i/>
        </w:rPr>
        <w:t>CG12746</w:t>
      </w:r>
      <w:r w:rsidRPr="00F377EC">
        <w:rPr>
          <w:rFonts w:asciiTheme="minorHAnsi" w:hAnsiTheme="minorHAnsi" w:cstheme="minorHAnsi"/>
        </w:rPr>
        <w:t xml:space="preserve"> and </w:t>
      </w:r>
      <w:r w:rsidRPr="00F377EC">
        <w:rPr>
          <w:rFonts w:asciiTheme="minorHAnsi" w:hAnsiTheme="minorHAnsi" w:cstheme="minorHAnsi"/>
          <w:i/>
        </w:rPr>
        <w:t>CG2931</w:t>
      </w:r>
      <w:r w:rsidRPr="00F377EC">
        <w:rPr>
          <w:rFonts w:asciiTheme="minorHAnsi" w:hAnsiTheme="minorHAnsi" w:cstheme="minorHAnsi"/>
        </w:rPr>
        <w:t xml:space="preserve"> are located upstream of </w:t>
      </w:r>
      <w:r w:rsidRPr="00F377EC">
        <w:rPr>
          <w:rFonts w:asciiTheme="minorHAnsi" w:hAnsiTheme="minorHAnsi" w:cstheme="minorHAnsi"/>
          <w:i/>
        </w:rPr>
        <w:t>Rheb</w:t>
      </w:r>
      <w:r w:rsidRPr="00F377EC">
        <w:rPr>
          <w:rFonts w:asciiTheme="minorHAnsi" w:hAnsiTheme="minorHAnsi" w:cstheme="minorHAnsi"/>
        </w:rPr>
        <w:t xml:space="preserve">, and the putative orthologs of </w:t>
      </w:r>
      <w:r w:rsidRPr="00F377EC">
        <w:rPr>
          <w:rFonts w:asciiTheme="minorHAnsi" w:hAnsiTheme="minorHAnsi" w:cstheme="minorHAnsi"/>
          <w:i/>
        </w:rPr>
        <w:t xml:space="preserve">CRMP </w:t>
      </w:r>
      <w:r w:rsidRPr="00F377EC">
        <w:rPr>
          <w:rFonts w:asciiTheme="minorHAnsi" w:hAnsiTheme="minorHAnsi" w:cstheme="minorHAnsi"/>
        </w:rPr>
        <w:t xml:space="preserve">and </w:t>
      </w:r>
      <w:r w:rsidRPr="00F377EC">
        <w:rPr>
          <w:rFonts w:asciiTheme="minorHAnsi" w:hAnsiTheme="minorHAnsi" w:cstheme="minorHAnsi"/>
          <w:i/>
        </w:rPr>
        <w:t>CG2926</w:t>
      </w:r>
      <w:r w:rsidRPr="00F377EC">
        <w:rPr>
          <w:rFonts w:asciiTheme="minorHAnsi" w:hAnsiTheme="minorHAnsi" w:cstheme="minorHAnsi"/>
        </w:rPr>
        <w:t xml:space="preserve"> are located downstream of </w:t>
      </w:r>
      <w:r w:rsidRPr="00F377EC">
        <w:rPr>
          <w:rFonts w:asciiTheme="minorHAnsi" w:hAnsiTheme="minorHAnsi" w:cstheme="minorHAnsi"/>
          <w:i/>
        </w:rPr>
        <w:t xml:space="preserve">Rheb </w:t>
      </w:r>
      <w:r w:rsidRPr="00F377EC">
        <w:rPr>
          <w:rFonts w:asciiTheme="minorHAnsi" w:hAnsiTheme="minorHAnsi" w:cstheme="minorHAnsi"/>
        </w:rPr>
        <w:t xml:space="preserve">in the </w:t>
      </w:r>
      <w:r w:rsidRPr="00F377EC">
        <w:rPr>
          <w:rFonts w:asciiTheme="minorHAnsi" w:hAnsiTheme="minorHAnsi" w:cstheme="minorHAnsi"/>
          <w:i/>
        </w:rPr>
        <w:t xml:space="preserve">D. yakuba </w:t>
      </w:r>
      <w:r w:rsidR="008F191F" w:rsidRPr="00F377EC">
        <w:rPr>
          <w:rFonts w:asciiTheme="minorHAnsi" w:hAnsiTheme="minorHAnsi" w:cstheme="minorHAnsi"/>
          <w:iCs/>
        </w:rPr>
        <w:t>chr3R</w:t>
      </w:r>
      <w:r w:rsidR="008F191F" w:rsidRPr="00F377EC">
        <w:rPr>
          <w:rFonts w:asciiTheme="minorHAnsi" w:hAnsiTheme="minorHAnsi" w:cstheme="minorHAnsi"/>
          <w:i/>
        </w:rPr>
        <w:t xml:space="preserve"> </w:t>
      </w:r>
      <w:r w:rsidRPr="00F377EC">
        <w:rPr>
          <w:rFonts w:asciiTheme="minorHAnsi" w:hAnsiTheme="minorHAnsi" w:cstheme="minorHAnsi"/>
        </w:rPr>
        <w:t>scaffold</w:t>
      </w:r>
      <w:r w:rsidR="008F191F" w:rsidRPr="00F377EC">
        <w:rPr>
          <w:rFonts w:asciiTheme="minorHAnsi" w:hAnsiTheme="minorHAnsi" w:cstheme="minorHAnsi"/>
        </w:rPr>
        <w:t xml:space="preserve">, and each gene is on the +, -, +, and - strands, respectively. </w:t>
      </w:r>
    </w:p>
    <w:p w14:paraId="0D8A24B1" w14:textId="4C7F49BF" w:rsidR="00D40A2B" w:rsidRDefault="00D40A2B" w:rsidP="007C691A">
      <w:pPr>
        <w:spacing w:after="120"/>
        <w:rPr>
          <w:rFonts w:asciiTheme="minorHAnsi" w:eastAsia="Calibri" w:hAnsiTheme="minorHAnsi" w:cstheme="minorHAnsi"/>
        </w:rPr>
      </w:pPr>
    </w:p>
    <w:p w14:paraId="4A3D1381" w14:textId="77777777" w:rsidR="00EA4233" w:rsidRPr="00F377EC" w:rsidRDefault="00EA4233" w:rsidP="007C691A">
      <w:pPr>
        <w:spacing w:after="120"/>
        <w:rPr>
          <w:rFonts w:asciiTheme="minorHAnsi" w:eastAsia="Calibri" w:hAnsiTheme="minorHAnsi" w:cstheme="minorHAnsi"/>
        </w:rPr>
      </w:pPr>
    </w:p>
    <w:p w14:paraId="18E98588" w14:textId="2441CD54" w:rsidR="00F400AE" w:rsidRPr="00F377EC" w:rsidRDefault="0084035F" w:rsidP="00F0441C">
      <w:pPr>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6F5F4EC0" wp14:editId="3D1EF425">
            <wp:extent cx="5943600" cy="1565910"/>
            <wp:effectExtent l="0" t="0" r="0" b="0"/>
            <wp:docPr id="2" name="Picture 2" descr="Sketch of the genomic neighborhood of Rheb in D. yakub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ketch of the genomic neighborhood of Rheb in D. yakuba. "/>
                    <pic:cNvPicPr/>
                  </pic:nvPicPr>
                  <pic:blipFill>
                    <a:blip r:embed="rId63">
                      <a:extLst>
                        <a:ext uri="{28A0092B-C50C-407E-A947-70E740481C1C}">
                          <a14:useLocalDpi xmlns:a14="http://schemas.microsoft.com/office/drawing/2010/main" val="0"/>
                        </a:ext>
                      </a:extLst>
                    </a:blip>
                    <a:stretch>
                      <a:fillRect/>
                    </a:stretch>
                  </pic:blipFill>
                  <pic:spPr>
                    <a:xfrm>
                      <a:off x="0" y="0"/>
                      <a:ext cx="5943600" cy="1565910"/>
                    </a:xfrm>
                    <a:prstGeom prst="rect">
                      <a:avLst/>
                    </a:prstGeom>
                  </pic:spPr>
                </pic:pic>
              </a:graphicData>
            </a:graphic>
          </wp:inline>
        </w:drawing>
      </w:r>
    </w:p>
    <w:p w14:paraId="637569A0" w14:textId="7C5838BD" w:rsidR="00DE15AA" w:rsidRPr="00F377EC" w:rsidRDefault="00B62489" w:rsidP="00C072A3">
      <w:pPr>
        <w:pStyle w:val="FigureLegend"/>
        <w:rPr>
          <w:rFonts w:asciiTheme="minorHAnsi" w:hAnsiTheme="minorHAnsi" w:cstheme="minorHAnsi"/>
        </w:rPr>
      </w:pPr>
      <w:bookmarkStart w:id="71" w:name="F26"/>
      <w:r w:rsidRPr="00F377EC">
        <w:rPr>
          <w:rFonts w:asciiTheme="minorHAnsi" w:hAnsiTheme="minorHAnsi" w:cstheme="minorHAnsi"/>
        </w:rPr>
        <w:t>Figure 2</w:t>
      </w:r>
      <w:r w:rsidR="00CC01E7" w:rsidRPr="00F377EC">
        <w:rPr>
          <w:rFonts w:asciiTheme="minorHAnsi" w:hAnsiTheme="minorHAnsi" w:cstheme="minorHAnsi"/>
        </w:rPr>
        <w:t>6</w:t>
      </w:r>
      <w:bookmarkEnd w:id="71"/>
      <w:r w:rsidRPr="00F377EC">
        <w:rPr>
          <w:rFonts w:asciiTheme="minorHAnsi" w:hAnsiTheme="minorHAnsi" w:cstheme="minorHAnsi"/>
        </w:rPr>
        <w:t xml:space="preserve">   Sketch of the genomic neighborhood of </w:t>
      </w:r>
      <w:r w:rsidRPr="00F377EC">
        <w:rPr>
          <w:rFonts w:asciiTheme="minorHAnsi" w:hAnsiTheme="minorHAnsi" w:cstheme="minorHAnsi"/>
          <w:i/>
        </w:rPr>
        <w:t xml:space="preserve">Rheb </w:t>
      </w:r>
      <w:r w:rsidRPr="00F377EC">
        <w:rPr>
          <w:rFonts w:asciiTheme="minorHAnsi" w:hAnsiTheme="minorHAnsi" w:cstheme="minorHAnsi"/>
        </w:rPr>
        <w:t xml:space="preserve">in </w:t>
      </w:r>
      <w:r w:rsidRPr="00F377EC">
        <w:rPr>
          <w:rFonts w:asciiTheme="minorHAnsi" w:hAnsiTheme="minorHAnsi" w:cstheme="minorHAnsi"/>
          <w:i/>
        </w:rPr>
        <w:t>D. yakuba</w:t>
      </w:r>
      <w:r w:rsidRPr="00F377EC">
        <w:rPr>
          <w:rFonts w:asciiTheme="minorHAnsi" w:hAnsiTheme="minorHAnsi" w:cstheme="minorHAnsi"/>
        </w:rPr>
        <w:t xml:space="preserve">. </w:t>
      </w:r>
    </w:p>
    <w:p w14:paraId="138C56C9" w14:textId="77777777" w:rsidR="00DE15AA" w:rsidRPr="00F377EC" w:rsidRDefault="00DE15AA" w:rsidP="00B62489">
      <w:pPr>
        <w:pBdr>
          <w:top w:val="nil"/>
          <w:left w:val="nil"/>
          <w:bottom w:val="nil"/>
          <w:right w:val="nil"/>
          <w:between w:val="nil"/>
        </w:pBdr>
        <w:spacing w:after="200"/>
        <w:rPr>
          <w:rFonts w:asciiTheme="minorHAnsi" w:eastAsia="Calibri" w:hAnsiTheme="minorHAnsi" w:cstheme="minorHAnsi"/>
          <w:b/>
          <w:color w:val="860908"/>
          <w:sz w:val="18"/>
          <w:szCs w:val="18"/>
        </w:rPr>
      </w:pPr>
    </w:p>
    <w:p w14:paraId="375C2DFB" w14:textId="77777777" w:rsidR="00D40A2B" w:rsidRPr="00F377EC" w:rsidRDefault="00D40A2B" w:rsidP="00B62489">
      <w:pPr>
        <w:rPr>
          <w:rFonts w:asciiTheme="minorHAnsi" w:eastAsia="Calibri" w:hAnsiTheme="minorHAnsi" w:cstheme="minorHAnsi"/>
        </w:rPr>
      </w:pPr>
    </w:p>
    <w:p w14:paraId="1E1B954E" w14:textId="459A7EF1"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If the genomic neighborhood looks similar between </w:t>
      </w:r>
      <w:r w:rsidRPr="00F377EC">
        <w:rPr>
          <w:rFonts w:asciiTheme="minorHAnsi" w:eastAsia="Calibri" w:hAnsiTheme="minorHAnsi" w:cstheme="minorHAnsi"/>
          <w:i/>
        </w:rPr>
        <w:t>Rheb</w:t>
      </w:r>
      <w:r w:rsidRPr="00F377EC">
        <w:rPr>
          <w:rFonts w:asciiTheme="minorHAnsi" w:eastAsia="Calibri" w:hAnsiTheme="minorHAnsi" w:cstheme="minorHAnsi"/>
        </w:rPr>
        <w:t xml:space="preserve"> in </w:t>
      </w:r>
      <w:r w:rsidRPr="00F377EC">
        <w:rPr>
          <w:rFonts w:asciiTheme="minorHAnsi" w:eastAsia="Calibri" w:hAnsiTheme="minorHAnsi" w:cstheme="minorHAnsi"/>
          <w:i/>
        </w:rPr>
        <w:t>D. melanogaster</w:t>
      </w:r>
      <w:r w:rsidRPr="00F377EC">
        <w:rPr>
          <w:rFonts w:asciiTheme="minorHAnsi" w:eastAsia="Calibri" w:hAnsiTheme="minorHAnsi" w:cstheme="minorHAnsi"/>
        </w:rPr>
        <w:t xml:space="preserve"> </w:t>
      </w:r>
      <w:r w:rsidR="003923A4" w:rsidRPr="00F377EC">
        <w:rPr>
          <w:rFonts w:asciiTheme="minorHAnsi" w:eastAsia="Calibri" w:hAnsiTheme="minorHAnsi" w:cstheme="minorHAnsi"/>
        </w:rPr>
        <w:t>(</w:t>
      </w:r>
      <w:r w:rsidR="0043738A" w:rsidRPr="00F377EC">
        <w:rPr>
          <w:rFonts w:asciiTheme="minorHAnsi" w:eastAsia="Calibri" w:hAnsiTheme="minorHAnsi" w:cstheme="minorHAnsi"/>
        </w:rPr>
        <w:fldChar w:fldCharType="begin"/>
      </w:r>
      <w:r w:rsidR="0043738A" w:rsidRPr="00F377EC">
        <w:rPr>
          <w:rFonts w:asciiTheme="minorHAnsi" w:eastAsia="Calibri" w:hAnsiTheme="minorHAnsi" w:cstheme="minorHAnsi"/>
        </w:rPr>
        <w:instrText xml:space="preserve"> REF F6 \h </w:instrText>
      </w:r>
      <w:r w:rsidR="00F377EC">
        <w:rPr>
          <w:rFonts w:asciiTheme="minorHAnsi" w:eastAsia="Calibri" w:hAnsiTheme="minorHAnsi" w:cstheme="minorHAnsi"/>
        </w:rPr>
        <w:instrText xml:space="preserve"> \* MERGEFORMAT </w:instrText>
      </w:r>
      <w:r w:rsidR="0043738A" w:rsidRPr="00F377EC">
        <w:rPr>
          <w:rFonts w:asciiTheme="minorHAnsi" w:eastAsia="Calibri" w:hAnsiTheme="minorHAnsi" w:cstheme="minorHAnsi"/>
        </w:rPr>
      </w:r>
      <w:r w:rsidR="0043738A" w:rsidRPr="00F377EC">
        <w:rPr>
          <w:rFonts w:asciiTheme="minorHAnsi" w:eastAsia="Calibri" w:hAnsiTheme="minorHAnsi" w:cstheme="minorHAnsi"/>
        </w:rPr>
        <w:fldChar w:fldCharType="separate"/>
      </w:r>
      <w:r w:rsidR="00604BCE" w:rsidRPr="00F377EC">
        <w:rPr>
          <w:rFonts w:asciiTheme="minorHAnsi" w:hAnsiTheme="minorHAnsi" w:cstheme="minorHAnsi"/>
        </w:rPr>
        <w:t>Figure 6</w:t>
      </w:r>
      <w:r w:rsidR="0043738A" w:rsidRPr="00F377EC">
        <w:rPr>
          <w:rFonts w:asciiTheme="minorHAnsi" w:eastAsia="Calibri" w:hAnsiTheme="minorHAnsi" w:cstheme="minorHAnsi"/>
        </w:rPr>
        <w:fldChar w:fldCharType="end"/>
      </w:r>
      <w:r w:rsidR="003923A4" w:rsidRPr="00F377EC">
        <w:rPr>
          <w:rFonts w:asciiTheme="minorHAnsi" w:eastAsia="Calibri" w:hAnsiTheme="minorHAnsi" w:cstheme="minorHAnsi"/>
        </w:rPr>
        <w:t xml:space="preserve">) </w:t>
      </w:r>
      <w:r w:rsidRPr="00F377EC">
        <w:rPr>
          <w:rFonts w:asciiTheme="minorHAnsi" w:eastAsia="Calibri" w:hAnsiTheme="minorHAnsi" w:cstheme="minorHAnsi"/>
        </w:rPr>
        <w:t xml:space="preserve">and the putative ortholog in </w:t>
      </w:r>
      <w:r w:rsidRPr="00F377EC">
        <w:rPr>
          <w:rFonts w:asciiTheme="minorHAnsi" w:eastAsia="Calibri" w:hAnsiTheme="minorHAnsi" w:cstheme="minorHAnsi"/>
          <w:i/>
        </w:rPr>
        <w:t>D. yakuba</w:t>
      </w:r>
      <w:r w:rsidR="003923A4" w:rsidRPr="00F377EC">
        <w:rPr>
          <w:rFonts w:asciiTheme="minorHAnsi" w:eastAsia="Calibri" w:hAnsiTheme="minorHAnsi" w:cstheme="minorHAnsi"/>
          <w:i/>
        </w:rPr>
        <w:t xml:space="preserve"> </w:t>
      </w:r>
      <w:r w:rsidR="003923A4" w:rsidRPr="00F377EC">
        <w:rPr>
          <w:rFonts w:asciiTheme="minorHAnsi" w:eastAsia="Calibri" w:hAnsiTheme="minorHAnsi" w:cstheme="minorHAnsi"/>
          <w:iCs/>
        </w:rPr>
        <w:t>(</w:t>
      </w:r>
      <w:r w:rsidR="0043738A" w:rsidRPr="00F377EC">
        <w:rPr>
          <w:rFonts w:asciiTheme="minorHAnsi" w:eastAsia="Calibri" w:hAnsiTheme="minorHAnsi" w:cstheme="minorHAnsi"/>
          <w:iCs/>
        </w:rPr>
        <w:fldChar w:fldCharType="begin"/>
      </w:r>
      <w:r w:rsidR="0043738A" w:rsidRPr="00F377EC">
        <w:rPr>
          <w:rFonts w:asciiTheme="minorHAnsi" w:eastAsia="Calibri" w:hAnsiTheme="minorHAnsi" w:cstheme="minorHAnsi"/>
          <w:iCs/>
        </w:rPr>
        <w:instrText xml:space="preserve"> REF F26 \h </w:instrText>
      </w:r>
      <w:r w:rsidR="00F377EC">
        <w:rPr>
          <w:rFonts w:asciiTheme="minorHAnsi" w:eastAsia="Calibri" w:hAnsiTheme="minorHAnsi" w:cstheme="minorHAnsi"/>
          <w:iCs/>
        </w:rPr>
        <w:instrText xml:space="preserve"> \* MERGEFORMAT </w:instrText>
      </w:r>
      <w:r w:rsidR="0043738A" w:rsidRPr="00F377EC">
        <w:rPr>
          <w:rFonts w:asciiTheme="minorHAnsi" w:eastAsia="Calibri" w:hAnsiTheme="minorHAnsi" w:cstheme="minorHAnsi"/>
          <w:iCs/>
        </w:rPr>
      </w:r>
      <w:r w:rsidR="0043738A" w:rsidRPr="00F377EC">
        <w:rPr>
          <w:rFonts w:asciiTheme="minorHAnsi" w:eastAsia="Calibri" w:hAnsiTheme="minorHAnsi" w:cstheme="minorHAnsi"/>
          <w:iCs/>
        </w:rPr>
        <w:fldChar w:fldCharType="separate"/>
      </w:r>
      <w:r w:rsidR="00604BCE" w:rsidRPr="00F377EC">
        <w:rPr>
          <w:rFonts w:asciiTheme="minorHAnsi" w:hAnsiTheme="minorHAnsi" w:cstheme="minorHAnsi"/>
        </w:rPr>
        <w:t>Figure 26</w:t>
      </w:r>
      <w:r w:rsidR="0043738A" w:rsidRPr="00F377EC">
        <w:rPr>
          <w:rFonts w:asciiTheme="minorHAnsi" w:eastAsia="Calibri" w:hAnsiTheme="minorHAnsi" w:cstheme="minorHAnsi"/>
          <w:iCs/>
        </w:rPr>
        <w:fldChar w:fldCharType="end"/>
      </w:r>
      <w:r w:rsidR="003923A4" w:rsidRPr="00F377EC">
        <w:rPr>
          <w:rFonts w:asciiTheme="minorHAnsi" w:eastAsia="Calibri" w:hAnsiTheme="minorHAnsi" w:cstheme="minorHAnsi"/>
          <w:iCs/>
        </w:rPr>
        <w:t>)</w:t>
      </w:r>
      <w:r w:rsidRPr="00F377EC">
        <w:rPr>
          <w:rFonts w:asciiTheme="minorHAnsi" w:eastAsia="Calibri" w:hAnsiTheme="minorHAnsi" w:cstheme="minorHAnsi"/>
        </w:rPr>
        <w:t xml:space="preserve">, we can be confident we have found the true ortholog. However, if any of the information is inconsistent with </w:t>
      </w:r>
      <w:r w:rsidR="00B018EF" w:rsidRPr="00F377EC">
        <w:rPr>
          <w:rFonts w:asciiTheme="minorHAnsi" w:eastAsia="Calibri" w:hAnsiTheme="minorHAnsi" w:cstheme="minorHAnsi"/>
        </w:rPr>
        <w:t xml:space="preserve">this being </w:t>
      </w:r>
      <w:r w:rsidRPr="00F377EC">
        <w:rPr>
          <w:rFonts w:asciiTheme="minorHAnsi" w:eastAsia="Calibri" w:hAnsiTheme="minorHAnsi" w:cstheme="minorHAnsi"/>
        </w:rPr>
        <w:t xml:space="preserve">a syntenic region, we should inspect our other hits in the </w:t>
      </w:r>
      <w:r w:rsidR="00FD3387" w:rsidRPr="00F377EC">
        <w:rPr>
          <w:rFonts w:asciiTheme="minorHAnsi" w:eastAsia="Calibri" w:hAnsiTheme="minorHAnsi" w:cstheme="minorHAnsi"/>
          <w:i/>
        </w:rPr>
        <w:t>tblastn</w:t>
      </w:r>
      <w:r w:rsidRPr="00F377EC">
        <w:rPr>
          <w:rFonts w:asciiTheme="minorHAnsi" w:eastAsia="Calibri" w:hAnsiTheme="minorHAnsi" w:cstheme="minorHAnsi"/>
        </w:rPr>
        <w:t xml:space="preserve"> search to see if a different genomic region is a better match overall.</w:t>
      </w:r>
    </w:p>
    <w:p w14:paraId="233B9825" w14:textId="77777777" w:rsidR="00B62489" w:rsidRPr="00F377EC" w:rsidRDefault="00B62489" w:rsidP="00B62489">
      <w:pPr>
        <w:rPr>
          <w:rFonts w:asciiTheme="minorHAnsi" w:eastAsia="Calibri" w:hAnsiTheme="minorHAnsi" w:cstheme="minorHAnsi"/>
        </w:rPr>
      </w:pPr>
    </w:p>
    <w:p w14:paraId="40488FDE" w14:textId="4588ECA4"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Examination of the genomic regions surrounding the </w:t>
      </w:r>
      <w:r w:rsidRPr="00F377EC">
        <w:rPr>
          <w:rFonts w:asciiTheme="minorHAnsi" w:eastAsia="Calibri" w:hAnsiTheme="minorHAnsi" w:cstheme="minorHAnsi"/>
          <w:i/>
        </w:rPr>
        <w:t>Rheb</w:t>
      </w:r>
      <w:r w:rsidRPr="00F377EC">
        <w:rPr>
          <w:rFonts w:asciiTheme="minorHAnsi" w:eastAsia="Calibri" w:hAnsiTheme="minorHAnsi" w:cstheme="minorHAnsi"/>
        </w:rPr>
        <w:t xml:space="preserve"> gene in </w:t>
      </w:r>
      <w:r w:rsidRPr="00F377EC">
        <w:rPr>
          <w:rFonts w:asciiTheme="minorHAnsi" w:eastAsia="Calibri" w:hAnsiTheme="minorHAnsi" w:cstheme="minorHAnsi"/>
          <w:i/>
        </w:rPr>
        <w:t xml:space="preserve">D. melanogaster </w:t>
      </w:r>
      <w:r w:rsidRPr="00F377EC">
        <w:rPr>
          <w:rFonts w:asciiTheme="minorHAnsi" w:eastAsia="Calibri" w:hAnsiTheme="minorHAnsi" w:cstheme="minorHAnsi"/>
        </w:rPr>
        <w:t>(</w:t>
      </w:r>
      <w:r w:rsidR="0054352C" w:rsidRPr="00F377EC">
        <w:rPr>
          <w:rFonts w:asciiTheme="minorHAnsi" w:eastAsia="Calibri" w:hAnsiTheme="minorHAnsi" w:cstheme="minorHAnsi"/>
        </w:rPr>
        <w:fldChar w:fldCharType="begin"/>
      </w:r>
      <w:r w:rsidR="0054352C" w:rsidRPr="00F377EC">
        <w:rPr>
          <w:rFonts w:asciiTheme="minorHAnsi" w:eastAsia="Calibri" w:hAnsiTheme="minorHAnsi" w:cstheme="minorHAnsi"/>
        </w:rPr>
        <w:instrText xml:space="preserve"> REF F27 \h </w:instrText>
      </w:r>
      <w:r w:rsidR="00F377EC">
        <w:rPr>
          <w:rFonts w:asciiTheme="minorHAnsi" w:eastAsia="Calibri" w:hAnsiTheme="minorHAnsi" w:cstheme="minorHAnsi"/>
        </w:rPr>
        <w:instrText xml:space="preserve"> \* MERGEFORMAT </w:instrText>
      </w:r>
      <w:r w:rsidR="0054352C" w:rsidRPr="00F377EC">
        <w:rPr>
          <w:rFonts w:asciiTheme="minorHAnsi" w:eastAsia="Calibri" w:hAnsiTheme="minorHAnsi" w:cstheme="minorHAnsi"/>
        </w:rPr>
      </w:r>
      <w:r w:rsidR="0054352C" w:rsidRPr="00F377EC">
        <w:rPr>
          <w:rFonts w:asciiTheme="minorHAnsi" w:eastAsia="Calibri" w:hAnsiTheme="minorHAnsi" w:cstheme="minorHAnsi"/>
        </w:rPr>
        <w:fldChar w:fldCharType="separate"/>
      </w:r>
      <w:r w:rsidR="00604BCE" w:rsidRPr="00F377EC">
        <w:rPr>
          <w:rFonts w:asciiTheme="minorHAnsi" w:hAnsiTheme="minorHAnsi" w:cstheme="minorHAnsi"/>
        </w:rPr>
        <w:t>Figure 27</w:t>
      </w:r>
      <w:r w:rsidR="0054352C" w:rsidRPr="00F377EC">
        <w:rPr>
          <w:rFonts w:asciiTheme="minorHAnsi" w:eastAsia="Calibri" w:hAnsiTheme="minorHAnsi" w:cstheme="minorHAnsi"/>
        </w:rPr>
        <w:fldChar w:fldCharType="end"/>
      </w:r>
      <w:r w:rsidRPr="00F377EC">
        <w:rPr>
          <w:rFonts w:asciiTheme="minorHAnsi" w:eastAsia="Calibri" w:hAnsiTheme="minorHAnsi" w:cstheme="minorHAnsi"/>
        </w:rPr>
        <w:t xml:space="preserve">; top) and the putative </w:t>
      </w:r>
      <w:r w:rsidRPr="00F377EC">
        <w:rPr>
          <w:rFonts w:asciiTheme="minorHAnsi" w:eastAsia="Calibri" w:hAnsiTheme="minorHAnsi" w:cstheme="minorHAnsi"/>
          <w:i/>
        </w:rPr>
        <w:t>Rheb</w:t>
      </w:r>
      <w:r w:rsidRPr="00F377EC">
        <w:rPr>
          <w:rFonts w:asciiTheme="minorHAnsi" w:eastAsia="Calibri" w:hAnsiTheme="minorHAnsi" w:cstheme="minorHAnsi"/>
        </w:rPr>
        <w:t xml:space="preserve"> ortholog in </w:t>
      </w:r>
      <w:r w:rsidRPr="00F377EC">
        <w:rPr>
          <w:rFonts w:asciiTheme="minorHAnsi" w:eastAsia="Calibri" w:hAnsiTheme="minorHAnsi" w:cstheme="minorHAnsi"/>
          <w:i/>
        </w:rPr>
        <w:t xml:space="preserve">D. yakuba </w:t>
      </w:r>
      <w:r w:rsidRPr="00F377EC">
        <w:rPr>
          <w:rFonts w:asciiTheme="minorHAnsi" w:eastAsia="Calibri" w:hAnsiTheme="minorHAnsi" w:cstheme="minorHAnsi"/>
        </w:rPr>
        <w:t>(</w:t>
      </w:r>
      <w:r w:rsidR="0054352C" w:rsidRPr="00F377EC">
        <w:rPr>
          <w:rFonts w:asciiTheme="minorHAnsi" w:eastAsia="Calibri" w:hAnsiTheme="minorHAnsi" w:cstheme="minorHAnsi"/>
        </w:rPr>
        <w:fldChar w:fldCharType="begin"/>
      </w:r>
      <w:r w:rsidR="0054352C" w:rsidRPr="00F377EC">
        <w:rPr>
          <w:rFonts w:asciiTheme="minorHAnsi" w:eastAsia="Calibri" w:hAnsiTheme="minorHAnsi" w:cstheme="minorHAnsi"/>
        </w:rPr>
        <w:instrText xml:space="preserve"> REF F27 \h </w:instrText>
      </w:r>
      <w:r w:rsidR="00F377EC">
        <w:rPr>
          <w:rFonts w:asciiTheme="minorHAnsi" w:eastAsia="Calibri" w:hAnsiTheme="minorHAnsi" w:cstheme="minorHAnsi"/>
        </w:rPr>
        <w:instrText xml:space="preserve"> \* MERGEFORMAT </w:instrText>
      </w:r>
      <w:r w:rsidR="0054352C" w:rsidRPr="00F377EC">
        <w:rPr>
          <w:rFonts w:asciiTheme="minorHAnsi" w:eastAsia="Calibri" w:hAnsiTheme="minorHAnsi" w:cstheme="minorHAnsi"/>
        </w:rPr>
      </w:r>
      <w:r w:rsidR="0054352C" w:rsidRPr="00F377EC">
        <w:rPr>
          <w:rFonts w:asciiTheme="minorHAnsi" w:eastAsia="Calibri" w:hAnsiTheme="minorHAnsi" w:cstheme="minorHAnsi"/>
        </w:rPr>
        <w:fldChar w:fldCharType="separate"/>
      </w:r>
      <w:r w:rsidR="00604BCE" w:rsidRPr="00F377EC">
        <w:rPr>
          <w:rFonts w:asciiTheme="minorHAnsi" w:hAnsiTheme="minorHAnsi" w:cstheme="minorHAnsi"/>
        </w:rPr>
        <w:t>Figure 27</w:t>
      </w:r>
      <w:r w:rsidR="0054352C" w:rsidRPr="00F377EC">
        <w:rPr>
          <w:rFonts w:asciiTheme="minorHAnsi" w:eastAsia="Calibri" w:hAnsiTheme="minorHAnsi" w:cstheme="minorHAnsi"/>
        </w:rPr>
        <w:fldChar w:fldCharType="end"/>
      </w:r>
      <w:r w:rsidRPr="00F377EC">
        <w:rPr>
          <w:rFonts w:asciiTheme="minorHAnsi" w:eastAsia="Calibri" w:hAnsiTheme="minorHAnsi" w:cstheme="minorHAnsi"/>
        </w:rPr>
        <w:t xml:space="preserve">; bottom) shows that the relative gene order (i.e., </w:t>
      </w:r>
      <w:r w:rsidRPr="00F377EC">
        <w:rPr>
          <w:rFonts w:asciiTheme="minorHAnsi" w:eastAsia="Calibri" w:hAnsiTheme="minorHAnsi" w:cstheme="minorHAnsi"/>
          <w:i/>
        </w:rPr>
        <w:t>CG12746</w:t>
      </w:r>
      <w:r w:rsidRPr="00F377EC">
        <w:rPr>
          <w:rFonts w:asciiTheme="minorHAnsi" w:eastAsia="Calibri" w:hAnsiTheme="minorHAnsi" w:cstheme="minorHAnsi"/>
        </w:rPr>
        <w:t xml:space="preserve">, </w:t>
      </w:r>
      <w:r w:rsidRPr="00F377EC">
        <w:rPr>
          <w:rFonts w:asciiTheme="minorHAnsi" w:eastAsia="Calibri" w:hAnsiTheme="minorHAnsi" w:cstheme="minorHAnsi"/>
          <w:i/>
        </w:rPr>
        <w:t>CG2931</w:t>
      </w:r>
      <w:r w:rsidRPr="00F377EC">
        <w:rPr>
          <w:rFonts w:asciiTheme="minorHAnsi" w:eastAsia="Calibri" w:hAnsiTheme="minorHAnsi" w:cstheme="minorHAnsi"/>
        </w:rPr>
        <w:t xml:space="preserve">, </w:t>
      </w:r>
      <w:r w:rsidRPr="00F377EC">
        <w:rPr>
          <w:rFonts w:asciiTheme="minorHAnsi" w:eastAsia="Calibri" w:hAnsiTheme="minorHAnsi" w:cstheme="minorHAnsi"/>
          <w:i/>
        </w:rPr>
        <w:t>Rheb</w:t>
      </w:r>
      <w:r w:rsidRPr="00F377EC">
        <w:rPr>
          <w:rFonts w:asciiTheme="minorHAnsi" w:eastAsia="Calibri" w:hAnsiTheme="minorHAnsi" w:cstheme="minorHAnsi"/>
        </w:rPr>
        <w:t xml:space="preserve">, </w:t>
      </w:r>
      <w:r w:rsidRPr="00F377EC">
        <w:rPr>
          <w:rFonts w:asciiTheme="minorHAnsi" w:eastAsia="Calibri" w:hAnsiTheme="minorHAnsi" w:cstheme="minorHAnsi"/>
          <w:i/>
        </w:rPr>
        <w:t>CRMP</w:t>
      </w:r>
      <w:r w:rsidRPr="00F377EC">
        <w:rPr>
          <w:rFonts w:asciiTheme="minorHAnsi" w:eastAsia="Calibri" w:hAnsiTheme="minorHAnsi" w:cstheme="minorHAnsi"/>
        </w:rPr>
        <w:t xml:space="preserve">, and </w:t>
      </w:r>
      <w:r w:rsidRPr="00F377EC">
        <w:rPr>
          <w:rFonts w:asciiTheme="minorHAnsi" w:eastAsia="Calibri" w:hAnsiTheme="minorHAnsi" w:cstheme="minorHAnsi"/>
          <w:i/>
        </w:rPr>
        <w:t>CG2926</w:t>
      </w:r>
      <w:r w:rsidRPr="00F377EC">
        <w:rPr>
          <w:rFonts w:asciiTheme="minorHAnsi" w:eastAsia="Calibri" w:hAnsiTheme="minorHAnsi" w:cstheme="minorHAnsi"/>
        </w:rPr>
        <w:t xml:space="preserve">) and orientations (+, -, +, + , -) are the same in the two species. Hence the synteny analysis supports the assignment of the </w:t>
      </w:r>
      <w:r w:rsidRPr="00F377EC">
        <w:rPr>
          <w:rFonts w:asciiTheme="minorHAnsi" w:eastAsia="Calibri" w:hAnsiTheme="minorHAnsi" w:cstheme="minorHAnsi"/>
          <w:i/>
        </w:rPr>
        <w:t xml:space="preserve">D. yakuba </w:t>
      </w:r>
      <w:r w:rsidRPr="00F377EC">
        <w:rPr>
          <w:rFonts w:asciiTheme="minorHAnsi" w:eastAsia="Calibri" w:hAnsiTheme="minorHAnsi" w:cstheme="minorHAnsi"/>
        </w:rPr>
        <w:t xml:space="preserve">feature at </w:t>
      </w:r>
      <w:r w:rsidR="00563F9D" w:rsidRPr="00F377EC">
        <w:rPr>
          <w:rFonts w:asciiTheme="minorHAnsi" w:eastAsia="Calibri" w:hAnsiTheme="minorHAnsi" w:cstheme="minorHAnsi"/>
        </w:rPr>
        <w:t>chr3R</w:t>
      </w:r>
      <w:r w:rsidRPr="00F377EC">
        <w:rPr>
          <w:rFonts w:asciiTheme="minorHAnsi" w:eastAsia="Calibri" w:hAnsiTheme="minorHAnsi" w:cstheme="minorHAnsi"/>
        </w:rPr>
        <w:t xml:space="preserve">:17,358,666-17,359,556 as an ortholog of </w:t>
      </w:r>
      <w:r w:rsidRPr="00F377EC">
        <w:rPr>
          <w:rFonts w:asciiTheme="minorHAnsi" w:eastAsia="Calibri" w:hAnsiTheme="minorHAnsi" w:cstheme="minorHAnsi"/>
          <w:i/>
        </w:rPr>
        <w:t>Rheb</w:t>
      </w:r>
      <w:r w:rsidRPr="00F377EC">
        <w:rPr>
          <w:rFonts w:asciiTheme="minorHAnsi" w:eastAsia="Calibri" w:hAnsiTheme="minorHAnsi" w:cstheme="minorHAnsi"/>
        </w:rPr>
        <w:t>.</w:t>
      </w:r>
    </w:p>
    <w:p w14:paraId="6E0A58A6" w14:textId="77777777" w:rsidR="00064FFA" w:rsidRPr="00F377EC" w:rsidRDefault="00064FFA" w:rsidP="00B62489">
      <w:pPr>
        <w:rPr>
          <w:rFonts w:asciiTheme="minorHAnsi" w:eastAsia="Calibri" w:hAnsiTheme="minorHAnsi" w:cstheme="minorHAnsi"/>
        </w:rPr>
      </w:pPr>
    </w:p>
    <w:p w14:paraId="4018DE4C" w14:textId="07CE78A1" w:rsidR="00A706AC" w:rsidRPr="00F377EC" w:rsidRDefault="004458C2" w:rsidP="00DF13C5">
      <w:pPr>
        <w:pStyle w:val="ListParagraph"/>
        <w:numPr>
          <w:ilvl w:val="0"/>
          <w:numId w:val="26"/>
        </w:numPr>
        <w:rPr>
          <w:rFonts w:asciiTheme="minorHAnsi" w:eastAsia="Calibri" w:hAnsiTheme="minorHAnsi" w:cstheme="minorHAnsi"/>
        </w:rPr>
      </w:pPr>
      <w:r w:rsidRPr="00F377EC">
        <w:rPr>
          <w:rFonts w:asciiTheme="minorHAnsi" w:eastAsia="Calibri" w:hAnsiTheme="minorHAnsi" w:cstheme="minorHAnsi"/>
        </w:rPr>
        <w:t xml:space="preserve">Note: If your target species’ assembly happened to have been numbered from the opposite end of the relevant scaffold, the orientation (+ or – strand) of the orthologs could be the opposite (i.e., -, +, -, -, +) of what you see in </w:t>
      </w:r>
      <w:r w:rsidRPr="00F377EC">
        <w:rPr>
          <w:rFonts w:asciiTheme="minorHAnsi" w:eastAsia="Calibri" w:hAnsiTheme="minorHAnsi" w:cstheme="minorHAnsi"/>
          <w:i/>
          <w:iCs/>
        </w:rPr>
        <w:t>D. melanogaster</w:t>
      </w:r>
      <w:r w:rsidRPr="00F377EC">
        <w:rPr>
          <w:rFonts w:asciiTheme="minorHAnsi" w:eastAsia="Calibri" w:hAnsiTheme="minorHAnsi" w:cstheme="minorHAnsi"/>
        </w:rPr>
        <w:t xml:space="preserve"> but still be syntenic.</w:t>
      </w:r>
    </w:p>
    <w:p w14:paraId="3FF01202" w14:textId="77777777" w:rsidR="00193E9F" w:rsidRPr="00F377EC" w:rsidRDefault="00193E9F" w:rsidP="00193E9F">
      <w:pPr>
        <w:jc w:val="center"/>
        <w:rPr>
          <w:rFonts w:asciiTheme="minorHAnsi" w:eastAsia="Calibri" w:hAnsiTheme="minorHAnsi" w:cstheme="minorHAnsi"/>
        </w:rPr>
      </w:pPr>
      <w:r w:rsidRPr="00F377EC">
        <w:rPr>
          <w:rFonts w:asciiTheme="minorHAnsi" w:eastAsia="Calibri" w:hAnsiTheme="minorHAnsi" w:cstheme="minorHAnsi"/>
          <w:noProof/>
        </w:rPr>
        <w:lastRenderedPageBreak/>
        <w:drawing>
          <wp:inline distT="0" distB="0" distL="0" distR="0" wp14:anchorId="4304A8F3" wp14:editId="47FE3FD9">
            <wp:extent cx="4752753" cy="1844230"/>
            <wp:effectExtent l="0" t="0" r="0" b="0"/>
            <wp:docPr id="3" name="Picture 3" descr="Comparison of the relative order and orientation of the genomic neighborhoods of Rheb in D. melanogaster (top) and D. yakuba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omparison of the relative order and orientation of the genomic neighborhoods of Rheb in D. melanogaster (top) and D. yakuba (bottom)."/>
                    <pic:cNvPicPr/>
                  </pic:nvPicPr>
                  <pic:blipFill>
                    <a:blip r:embed="rId64">
                      <a:extLst>
                        <a:ext uri="{28A0092B-C50C-407E-A947-70E740481C1C}">
                          <a14:useLocalDpi xmlns:a14="http://schemas.microsoft.com/office/drawing/2010/main" val="0"/>
                        </a:ext>
                      </a:extLst>
                    </a:blip>
                    <a:stretch>
                      <a:fillRect/>
                    </a:stretch>
                  </pic:blipFill>
                  <pic:spPr>
                    <a:xfrm>
                      <a:off x="0" y="0"/>
                      <a:ext cx="4803421" cy="1863891"/>
                    </a:xfrm>
                    <a:prstGeom prst="rect">
                      <a:avLst/>
                    </a:prstGeom>
                  </pic:spPr>
                </pic:pic>
              </a:graphicData>
            </a:graphic>
          </wp:inline>
        </w:drawing>
      </w:r>
    </w:p>
    <w:p w14:paraId="77EFBBCD" w14:textId="2474A36B" w:rsidR="00193E9F" w:rsidRPr="00F377EC" w:rsidRDefault="00193E9F" w:rsidP="00193E9F">
      <w:pPr>
        <w:pStyle w:val="FigureLegend"/>
        <w:rPr>
          <w:rFonts w:asciiTheme="minorHAnsi" w:hAnsiTheme="minorHAnsi" w:cstheme="minorHAnsi"/>
        </w:rPr>
      </w:pPr>
      <w:bookmarkStart w:id="72" w:name="F27"/>
      <w:r w:rsidRPr="00F377EC">
        <w:rPr>
          <w:rFonts w:asciiTheme="minorHAnsi" w:hAnsiTheme="minorHAnsi" w:cstheme="minorHAnsi"/>
        </w:rPr>
        <w:t>Figure 2</w:t>
      </w:r>
      <w:r w:rsidR="00CC01E7" w:rsidRPr="00F377EC">
        <w:rPr>
          <w:rFonts w:asciiTheme="minorHAnsi" w:hAnsiTheme="minorHAnsi" w:cstheme="minorHAnsi"/>
        </w:rPr>
        <w:t>7</w:t>
      </w:r>
      <w:bookmarkEnd w:id="72"/>
      <w:r w:rsidRPr="00F377EC">
        <w:rPr>
          <w:rFonts w:asciiTheme="minorHAnsi" w:hAnsiTheme="minorHAnsi" w:cstheme="minorHAnsi"/>
        </w:rPr>
        <w:t xml:space="preserve">   Comparison of the relative order and orientation of the genomic neighborhoods of </w:t>
      </w:r>
      <w:r w:rsidRPr="00F377EC">
        <w:rPr>
          <w:rFonts w:asciiTheme="minorHAnsi" w:hAnsiTheme="minorHAnsi" w:cstheme="minorHAnsi"/>
          <w:i/>
          <w:iCs/>
        </w:rPr>
        <w:t>Rheb</w:t>
      </w:r>
      <w:r w:rsidRPr="00F377EC">
        <w:rPr>
          <w:rFonts w:asciiTheme="minorHAnsi" w:hAnsiTheme="minorHAnsi" w:cstheme="minorHAnsi"/>
        </w:rPr>
        <w:t xml:space="preserve"> in </w:t>
      </w:r>
      <w:r w:rsidRPr="00F377EC">
        <w:rPr>
          <w:rFonts w:asciiTheme="minorHAnsi" w:hAnsiTheme="minorHAnsi" w:cstheme="minorHAnsi"/>
          <w:i/>
          <w:iCs/>
        </w:rPr>
        <w:t>D. melanogaster</w:t>
      </w:r>
      <w:r w:rsidRPr="00F377EC">
        <w:rPr>
          <w:rFonts w:asciiTheme="minorHAnsi" w:hAnsiTheme="minorHAnsi" w:cstheme="minorHAnsi"/>
        </w:rPr>
        <w:t xml:space="preserve"> (top) and</w:t>
      </w:r>
      <w:r w:rsidR="007E0648" w:rsidRPr="00F377EC">
        <w:rPr>
          <w:rFonts w:asciiTheme="minorHAnsi" w:hAnsiTheme="minorHAnsi" w:cstheme="minorHAnsi"/>
        </w:rPr>
        <w:t xml:space="preserve"> </w:t>
      </w:r>
      <w:r w:rsidRPr="00F377EC">
        <w:rPr>
          <w:rFonts w:asciiTheme="minorHAnsi" w:hAnsiTheme="minorHAnsi" w:cstheme="minorHAnsi"/>
          <w:i/>
          <w:iCs/>
        </w:rPr>
        <w:t>D. yakuba</w:t>
      </w:r>
      <w:r w:rsidRPr="00F377EC">
        <w:rPr>
          <w:rFonts w:asciiTheme="minorHAnsi" w:hAnsiTheme="minorHAnsi" w:cstheme="minorHAnsi"/>
        </w:rPr>
        <w:t xml:space="preserve"> (bottom).</w:t>
      </w:r>
    </w:p>
    <w:p w14:paraId="12078E38" w14:textId="786DC94E" w:rsidR="00A706AC" w:rsidRDefault="00A706AC" w:rsidP="00F56DFF">
      <w:pPr>
        <w:rPr>
          <w:rFonts w:asciiTheme="minorHAnsi" w:eastAsia="Calibri" w:hAnsiTheme="minorHAnsi" w:cstheme="minorHAnsi"/>
        </w:rPr>
      </w:pPr>
    </w:p>
    <w:p w14:paraId="26D0BC6F" w14:textId="77777777" w:rsidR="00D64728" w:rsidRPr="00F377EC" w:rsidRDefault="00D64728" w:rsidP="00F56DFF">
      <w:pPr>
        <w:rPr>
          <w:rFonts w:asciiTheme="minorHAnsi" w:eastAsia="Calibri" w:hAnsiTheme="minorHAnsi" w:cstheme="minorHAnsi"/>
        </w:rPr>
      </w:pPr>
    </w:p>
    <w:p w14:paraId="3AC41BFA" w14:textId="01469601" w:rsidR="00B62489" w:rsidRPr="00F377EC" w:rsidRDefault="00B62489" w:rsidP="008B342B">
      <w:pPr>
        <w:pStyle w:val="Heading1"/>
        <w:rPr>
          <w:rFonts w:asciiTheme="minorHAnsi" w:hAnsiTheme="minorHAnsi" w:cstheme="minorHAnsi"/>
        </w:rPr>
      </w:pPr>
      <w:bookmarkStart w:id="73" w:name="_heading=h.2et92p0" w:colFirst="0" w:colLast="0"/>
      <w:bookmarkStart w:id="74" w:name="_Toc31094747"/>
      <w:bookmarkStart w:id="75" w:name="_Toc48218903"/>
      <w:bookmarkEnd w:id="73"/>
      <w:r w:rsidRPr="00F377EC">
        <w:rPr>
          <w:rFonts w:asciiTheme="minorHAnsi" w:hAnsiTheme="minorHAnsi" w:cstheme="minorHAnsi"/>
        </w:rPr>
        <w:t xml:space="preserve">Part 4: Determine the gene structure in </w:t>
      </w:r>
      <w:r w:rsidRPr="00F377EC">
        <w:rPr>
          <w:rFonts w:asciiTheme="minorHAnsi" w:hAnsiTheme="minorHAnsi" w:cstheme="minorHAnsi"/>
          <w:i/>
        </w:rPr>
        <w:t>D. melanogaster</w:t>
      </w:r>
      <w:bookmarkEnd w:id="74"/>
      <w:bookmarkEnd w:id="75"/>
    </w:p>
    <w:p w14:paraId="107227FB" w14:textId="61B48145" w:rsidR="00B62489" w:rsidRPr="00F377EC" w:rsidRDefault="00B62489" w:rsidP="00B62489">
      <w:pPr>
        <w:rPr>
          <w:rFonts w:asciiTheme="minorHAnsi" w:eastAsia="Calibri" w:hAnsiTheme="minorHAnsi" w:cstheme="minorHAnsi"/>
        </w:rPr>
      </w:pPr>
    </w:p>
    <w:p w14:paraId="067479B7" w14:textId="0B4844AF" w:rsidR="00B62489" w:rsidRPr="00F377EC" w:rsidRDefault="00B62489" w:rsidP="00502199">
      <w:pPr>
        <w:rPr>
          <w:rFonts w:asciiTheme="minorHAnsi" w:eastAsia="Calibri" w:hAnsiTheme="minorHAnsi" w:cstheme="minorHAnsi"/>
        </w:rPr>
      </w:pPr>
      <w:r w:rsidRPr="00F377EC">
        <w:rPr>
          <w:rFonts w:asciiTheme="minorHAnsi" w:eastAsia="Calibri" w:hAnsiTheme="minorHAnsi" w:cstheme="minorHAnsi"/>
        </w:rPr>
        <w:t xml:space="preserve">In Part 4 we will use the Gene Record Finder, which is a web tool that enables us to quickly identify a unique set of exons for a given gene and to retrieve their </w:t>
      </w:r>
      <w:r w:rsidRPr="00F377EC">
        <w:rPr>
          <w:rFonts w:asciiTheme="minorHAnsi" w:eastAsia="Calibri" w:hAnsiTheme="minorHAnsi" w:cstheme="minorHAnsi"/>
          <w:color w:val="000000"/>
          <w:u w:val="single"/>
        </w:rPr>
        <w:t>C</w:t>
      </w:r>
      <w:r w:rsidRPr="00F377EC">
        <w:rPr>
          <w:rFonts w:asciiTheme="minorHAnsi" w:eastAsia="Calibri" w:hAnsiTheme="minorHAnsi" w:cstheme="minorHAnsi"/>
          <w:color w:val="000000"/>
        </w:rPr>
        <w:t xml:space="preserve">oding </w:t>
      </w:r>
      <w:r w:rsidRPr="00F377EC">
        <w:rPr>
          <w:rFonts w:asciiTheme="minorHAnsi" w:eastAsia="Calibri" w:hAnsiTheme="minorHAnsi" w:cstheme="minorHAnsi"/>
          <w:color w:val="000000"/>
          <w:u w:val="single"/>
        </w:rPr>
        <w:t>D</w:t>
      </w:r>
      <w:r w:rsidRPr="00F377EC">
        <w:rPr>
          <w:rFonts w:asciiTheme="minorHAnsi" w:eastAsia="Calibri" w:hAnsiTheme="minorHAnsi" w:cstheme="minorHAnsi"/>
          <w:color w:val="000000"/>
        </w:rPr>
        <w:t xml:space="preserve">NA </w:t>
      </w:r>
      <w:r w:rsidRPr="00F377EC">
        <w:rPr>
          <w:rFonts w:asciiTheme="minorHAnsi" w:eastAsia="Calibri" w:hAnsiTheme="minorHAnsi" w:cstheme="minorHAnsi"/>
          <w:color w:val="000000"/>
          <w:u w:val="single"/>
        </w:rPr>
        <w:t>S</w:t>
      </w:r>
      <w:r w:rsidRPr="00F377EC">
        <w:rPr>
          <w:rFonts w:asciiTheme="minorHAnsi" w:eastAsia="Calibri" w:hAnsiTheme="minorHAnsi" w:cstheme="minorHAnsi"/>
          <w:color w:val="000000"/>
        </w:rPr>
        <w:t>equences (CDS’s)</w:t>
      </w:r>
      <w:r w:rsidR="00502199" w:rsidRPr="00F377EC">
        <w:rPr>
          <w:rFonts w:asciiTheme="minorHAnsi" w:eastAsia="Calibri" w:hAnsiTheme="minorHAnsi" w:cstheme="minorHAnsi"/>
          <w:color w:val="000000"/>
        </w:rPr>
        <w:t>, also referred to as coding exons.</w:t>
      </w:r>
      <w:r w:rsidRPr="00F377EC">
        <w:rPr>
          <w:rFonts w:asciiTheme="minorHAnsi" w:eastAsia="Calibri" w:hAnsiTheme="minorHAnsi" w:cstheme="minorHAnsi"/>
        </w:rPr>
        <w:t xml:space="preserve"> </w:t>
      </w:r>
    </w:p>
    <w:p w14:paraId="3D6E176E" w14:textId="6645637E" w:rsidR="00B62489" w:rsidRPr="00F377EC" w:rsidRDefault="00B62489" w:rsidP="00B62489">
      <w:pPr>
        <w:rPr>
          <w:rFonts w:asciiTheme="minorHAnsi" w:eastAsia="Calibri" w:hAnsiTheme="minorHAnsi" w:cstheme="minorHAnsi"/>
        </w:rPr>
      </w:pPr>
    </w:p>
    <w:p w14:paraId="38786314" w14:textId="6F016FFC" w:rsidR="00B62489" w:rsidRPr="00F377EC" w:rsidRDefault="00B62489" w:rsidP="00ED62EB">
      <w:pPr>
        <w:rPr>
          <w:rFonts w:asciiTheme="minorHAnsi" w:eastAsia="Calibri" w:hAnsiTheme="minorHAnsi" w:cstheme="minorHAnsi"/>
        </w:rPr>
      </w:pPr>
      <w:r w:rsidRPr="00F377EC">
        <w:rPr>
          <w:rFonts w:asciiTheme="minorHAnsi" w:eastAsia="Calibri" w:hAnsiTheme="minorHAnsi" w:cstheme="minorHAnsi"/>
        </w:rPr>
        <w:t xml:space="preserve">The Gene Record Finder will also provide details, such as number of isoforms, exon-intron structure and their coordinates, and transcript and protein information of the gene in question (in this case </w:t>
      </w:r>
      <w:r w:rsidRPr="00F377EC">
        <w:rPr>
          <w:rFonts w:asciiTheme="minorHAnsi" w:eastAsia="Calibri" w:hAnsiTheme="minorHAnsi" w:cstheme="minorHAnsi"/>
          <w:i/>
        </w:rPr>
        <w:t>Rheb</w:t>
      </w:r>
      <w:r w:rsidRPr="00F377EC">
        <w:rPr>
          <w:rFonts w:asciiTheme="minorHAnsi" w:eastAsia="Calibri" w:hAnsiTheme="minorHAnsi" w:cstheme="minorHAnsi"/>
        </w:rPr>
        <w:t xml:space="preserve">). </w:t>
      </w:r>
      <w:r w:rsidRPr="00F377EC">
        <w:rPr>
          <w:rFonts w:asciiTheme="minorHAnsi" w:eastAsia="Calibri" w:hAnsiTheme="minorHAnsi" w:cstheme="minorHAnsi"/>
          <w:b/>
        </w:rPr>
        <w:t xml:space="preserve">It is important to remember that the details provided by the Gene Record Finder are for the gene in the reference organism, </w:t>
      </w:r>
      <w:r w:rsidRPr="00F377EC">
        <w:rPr>
          <w:rFonts w:asciiTheme="minorHAnsi" w:eastAsia="Calibri" w:hAnsiTheme="minorHAnsi" w:cstheme="minorHAnsi"/>
          <w:b/>
          <w:i/>
        </w:rPr>
        <w:t>D.</w:t>
      </w:r>
      <w:r w:rsidRPr="00F377EC">
        <w:rPr>
          <w:rFonts w:asciiTheme="minorHAnsi" w:eastAsia="Calibri" w:hAnsiTheme="minorHAnsi" w:cstheme="minorHAnsi"/>
          <w:b/>
        </w:rPr>
        <w:t xml:space="preserve"> </w:t>
      </w:r>
      <w:r w:rsidRPr="00F377EC">
        <w:rPr>
          <w:rFonts w:asciiTheme="minorHAnsi" w:eastAsia="Calibri" w:hAnsiTheme="minorHAnsi" w:cstheme="minorHAnsi"/>
          <w:b/>
          <w:i/>
        </w:rPr>
        <w:t>melanogaster</w:t>
      </w:r>
      <w:r w:rsidRPr="00F377EC">
        <w:rPr>
          <w:rFonts w:asciiTheme="minorHAnsi" w:eastAsia="Calibri" w:hAnsiTheme="minorHAnsi" w:cstheme="minorHAnsi"/>
          <w:b/>
        </w:rPr>
        <w:t xml:space="preserve">. </w:t>
      </w:r>
      <w:r w:rsidRPr="00F377EC">
        <w:rPr>
          <w:rFonts w:asciiTheme="minorHAnsi" w:eastAsia="Calibri" w:hAnsiTheme="minorHAnsi" w:cstheme="minorHAnsi"/>
        </w:rPr>
        <w:t xml:space="preserve">We will use the details from </w:t>
      </w:r>
      <w:r w:rsidRPr="00F377EC">
        <w:rPr>
          <w:rFonts w:asciiTheme="minorHAnsi" w:eastAsia="Calibri" w:hAnsiTheme="minorHAnsi" w:cstheme="minorHAnsi"/>
          <w:i/>
        </w:rPr>
        <w:t>Rheb</w:t>
      </w:r>
      <w:r w:rsidRPr="00F377EC">
        <w:rPr>
          <w:rFonts w:asciiTheme="minorHAnsi" w:eastAsia="Calibri" w:hAnsiTheme="minorHAnsi" w:cstheme="minorHAnsi"/>
        </w:rPr>
        <w:t xml:space="preserve"> in </w:t>
      </w:r>
      <w:r w:rsidRPr="00F377EC">
        <w:rPr>
          <w:rFonts w:asciiTheme="minorHAnsi" w:eastAsia="Calibri" w:hAnsiTheme="minorHAnsi" w:cstheme="minorHAnsi"/>
          <w:i/>
        </w:rPr>
        <w:t>D. melanogaster</w:t>
      </w:r>
      <w:r w:rsidRPr="00F377EC">
        <w:rPr>
          <w:rFonts w:asciiTheme="minorHAnsi" w:eastAsia="Calibri" w:hAnsiTheme="minorHAnsi" w:cstheme="minorHAnsi"/>
        </w:rPr>
        <w:t xml:space="preserve"> to assist us with creating a gene model for </w:t>
      </w:r>
      <w:r w:rsidRPr="00F377EC">
        <w:rPr>
          <w:rFonts w:asciiTheme="minorHAnsi" w:eastAsia="Calibri" w:hAnsiTheme="minorHAnsi" w:cstheme="minorHAnsi"/>
          <w:i/>
        </w:rPr>
        <w:t>Rheb</w:t>
      </w:r>
      <w:r w:rsidRPr="00F377EC">
        <w:rPr>
          <w:rFonts w:asciiTheme="minorHAnsi" w:eastAsia="Calibri" w:hAnsiTheme="minorHAnsi" w:cstheme="minorHAnsi"/>
        </w:rPr>
        <w:t xml:space="preserve"> in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w:t>
      </w:r>
    </w:p>
    <w:p w14:paraId="6AF9A6D9" w14:textId="77777777" w:rsidR="00510D2C" w:rsidRPr="00F377EC" w:rsidRDefault="00510D2C" w:rsidP="00B62489">
      <w:pPr>
        <w:rPr>
          <w:rFonts w:asciiTheme="minorHAnsi" w:eastAsia="Calibri" w:hAnsiTheme="minorHAnsi" w:cstheme="minorHAnsi"/>
        </w:rPr>
      </w:pPr>
    </w:p>
    <w:p w14:paraId="7D7DC0F7" w14:textId="5B33BD7F"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Before we can construct the orthologous gene model, we need to ascertain the gene structure (e.g., number of isoforms and </w:t>
      </w:r>
      <w:r w:rsidR="00502199" w:rsidRPr="00F377EC">
        <w:rPr>
          <w:rFonts w:asciiTheme="minorHAnsi" w:eastAsia="Calibri" w:hAnsiTheme="minorHAnsi" w:cstheme="minorHAnsi"/>
        </w:rPr>
        <w:t>CDS’s</w:t>
      </w:r>
      <w:r w:rsidRPr="00F377EC">
        <w:rPr>
          <w:rFonts w:asciiTheme="minorHAnsi" w:eastAsia="Calibri" w:hAnsiTheme="minorHAnsi" w:cstheme="minorHAnsi"/>
        </w:rPr>
        <w:t xml:space="preserve">) of the </w:t>
      </w:r>
      <w:r w:rsidRPr="00F377EC">
        <w:rPr>
          <w:rFonts w:asciiTheme="minorHAnsi" w:eastAsia="Calibri" w:hAnsiTheme="minorHAnsi" w:cstheme="minorHAnsi"/>
          <w:i/>
        </w:rPr>
        <w:t>D. melanogaster</w:t>
      </w:r>
      <w:r w:rsidRPr="00F377EC">
        <w:rPr>
          <w:rFonts w:asciiTheme="minorHAnsi" w:eastAsia="Calibri" w:hAnsiTheme="minorHAnsi" w:cstheme="minorHAnsi"/>
        </w:rPr>
        <w:t xml:space="preserve"> </w:t>
      </w:r>
      <w:r w:rsidRPr="00F377EC">
        <w:rPr>
          <w:rFonts w:asciiTheme="minorHAnsi" w:eastAsia="Calibri" w:hAnsiTheme="minorHAnsi" w:cstheme="minorHAnsi"/>
          <w:i/>
        </w:rPr>
        <w:t>Rheb</w:t>
      </w:r>
      <w:r w:rsidRPr="00F377EC">
        <w:rPr>
          <w:rFonts w:asciiTheme="minorHAnsi" w:eastAsia="Calibri" w:hAnsiTheme="minorHAnsi" w:cstheme="minorHAnsi"/>
        </w:rPr>
        <w:t xml:space="preserve"> gene using the Gene Record Finder. </w:t>
      </w:r>
    </w:p>
    <w:p w14:paraId="354F4514" w14:textId="77F36982" w:rsidR="00510D2C" w:rsidRPr="00F377EC" w:rsidRDefault="00510D2C" w:rsidP="00B62489">
      <w:pPr>
        <w:rPr>
          <w:rFonts w:asciiTheme="minorHAnsi" w:eastAsia="Calibri" w:hAnsiTheme="minorHAnsi" w:cstheme="minorHAnsi"/>
        </w:rPr>
      </w:pPr>
      <w:r w:rsidRPr="00F377EC">
        <w:rPr>
          <w:rFonts w:asciiTheme="minorHAnsi" w:eastAsia="Calibri" w:hAnsiTheme="minorHAnsi" w:cstheme="minorHAnsi"/>
          <w:noProof/>
        </w:rPr>
        <w:drawing>
          <wp:anchor distT="0" distB="0" distL="114300" distR="114300" simplePos="0" relativeHeight="251723776" behindDoc="0" locked="0" layoutInCell="1" allowOverlap="1" wp14:anchorId="796D529F" wp14:editId="17BE1DC8">
            <wp:simplePos x="0" y="0"/>
            <wp:positionH relativeFrom="column">
              <wp:posOffset>3396615</wp:posOffset>
            </wp:positionH>
            <wp:positionV relativeFrom="paragraph">
              <wp:posOffset>41437</wp:posOffset>
            </wp:positionV>
            <wp:extent cx="2806700" cy="1881505"/>
            <wp:effectExtent l="0" t="0" r="2540" b="0"/>
            <wp:wrapSquare wrapText="bothSides"/>
            <wp:docPr id="25" name="Picture 25" descr="If we enter “rheb” in the Gene Record Finder, we will get the following error:  &#10;Cannot complete the request because of the following error: &#10;Cannot find the FlyBase gene record: rheb.&#10; &#10;This is because gene symbols in Drosophila are case-sensitive (e.g., Tor and tor correspond to two different genes in D. melanoga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If we enter “rheb” in the Gene Record Finder, we will get the following error:  &#10;Cannot complete the request because of the following error: &#10;Cannot find the FlyBase gene record: rheb.&#10; &#10;This is because gene symbols in Drosophila are case-sensitive (e.g., Tor and tor correspond to two different genes in D. melanogaster). "/>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06700" cy="1881505"/>
                    </a:xfrm>
                    <a:prstGeom prst="rect">
                      <a:avLst/>
                    </a:prstGeom>
                  </pic:spPr>
                </pic:pic>
              </a:graphicData>
            </a:graphic>
            <wp14:sizeRelH relativeFrom="page">
              <wp14:pctWidth>0</wp14:pctWidth>
            </wp14:sizeRelH>
            <wp14:sizeRelV relativeFrom="page">
              <wp14:pctHeight>0</wp14:pctHeight>
            </wp14:sizeRelV>
          </wp:anchor>
        </w:drawing>
      </w:r>
    </w:p>
    <w:p w14:paraId="2736B3F9" w14:textId="36D247B0" w:rsidR="00510D2C" w:rsidRPr="00F377EC" w:rsidRDefault="00510D2C" w:rsidP="00B62489">
      <w:pPr>
        <w:rPr>
          <w:rFonts w:asciiTheme="minorHAnsi" w:eastAsia="Calibri" w:hAnsiTheme="minorHAnsi" w:cstheme="minorHAnsi"/>
        </w:rPr>
      </w:pPr>
    </w:p>
    <w:p w14:paraId="5C60C79A" w14:textId="06E41B2E" w:rsidR="00B62489" w:rsidRPr="00F377EC" w:rsidRDefault="00B62489" w:rsidP="00B62489">
      <w:pPr>
        <w:rPr>
          <w:rFonts w:asciiTheme="minorHAnsi" w:eastAsia="Calibri" w:hAnsiTheme="minorHAnsi" w:cstheme="minorHAnsi"/>
        </w:rPr>
      </w:pPr>
    </w:p>
    <w:p w14:paraId="07D6532A" w14:textId="13A1450D" w:rsidR="00B62489" w:rsidRPr="00F377EC" w:rsidRDefault="00B62489" w:rsidP="00DF13C5">
      <w:pPr>
        <w:numPr>
          <w:ilvl w:val="0"/>
          <w:numId w:val="3"/>
        </w:numPr>
        <w:rPr>
          <w:rFonts w:asciiTheme="minorHAnsi" w:eastAsia="Calibri" w:hAnsiTheme="minorHAnsi" w:cstheme="minorHAnsi"/>
        </w:rPr>
      </w:pPr>
      <w:r w:rsidRPr="00F377EC">
        <w:rPr>
          <w:rFonts w:asciiTheme="minorHAnsi" w:eastAsia="Calibri" w:hAnsiTheme="minorHAnsi" w:cstheme="minorHAnsi"/>
        </w:rPr>
        <w:t xml:space="preserve">Open a new </w:t>
      </w:r>
      <w:r w:rsidR="000E4434">
        <w:rPr>
          <w:rFonts w:asciiTheme="minorHAnsi" w:eastAsia="Calibri" w:hAnsiTheme="minorHAnsi" w:cstheme="minorHAnsi"/>
        </w:rPr>
        <w:t>web</w:t>
      </w:r>
      <w:r w:rsidR="001F2C58" w:rsidRPr="00F377EC">
        <w:rPr>
          <w:rFonts w:asciiTheme="minorHAnsi" w:eastAsia="Calibri" w:hAnsiTheme="minorHAnsi" w:cstheme="minorHAnsi"/>
        </w:rPr>
        <w:t xml:space="preserve"> browser </w:t>
      </w:r>
      <w:r w:rsidRPr="00F377EC">
        <w:rPr>
          <w:rFonts w:asciiTheme="minorHAnsi" w:eastAsia="Calibri" w:hAnsiTheme="minorHAnsi" w:cstheme="minorHAnsi"/>
        </w:rPr>
        <w:t xml:space="preserve">tab and navigate to the </w:t>
      </w:r>
      <w:hyperlink r:id="rId66">
        <w:r w:rsidRPr="00F377EC">
          <w:rPr>
            <w:rFonts w:asciiTheme="minorHAnsi" w:eastAsia="Calibri" w:hAnsiTheme="minorHAnsi" w:cstheme="minorHAnsi"/>
            <w:color w:val="1155CC"/>
            <w:u w:val="single"/>
          </w:rPr>
          <w:t>Gene Record Finder</w:t>
        </w:r>
      </w:hyperlink>
      <w:r w:rsidRPr="00F377EC">
        <w:rPr>
          <w:rFonts w:asciiTheme="minorHAnsi" w:eastAsia="Calibri" w:hAnsiTheme="minorHAnsi" w:cstheme="minorHAnsi"/>
        </w:rPr>
        <w:t>.</w:t>
      </w:r>
    </w:p>
    <w:p w14:paraId="44411B2B" w14:textId="6902DF23" w:rsidR="00B62489" w:rsidRPr="00F377EC" w:rsidRDefault="00B62489" w:rsidP="00DF13C5">
      <w:pPr>
        <w:numPr>
          <w:ilvl w:val="0"/>
          <w:numId w:val="3"/>
        </w:numPr>
        <w:rPr>
          <w:rFonts w:asciiTheme="minorHAnsi" w:eastAsia="Calibri" w:hAnsiTheme="minorHAnsi" w:cstheme="minorHAnsi"/>
        </w:rPr>
      </w:pPr>
      <w:r w:rsidRPr="00F377EC">
        <w:rPr>
          <w:rFonts w:asciiTheme="minorHAnsi" w:eastAsia="Calibri" w:hAnsiTheme="minorHAnsi" w:cstheme="minorHAnsi"/>
        </w:rPr>
        <w:t>Enter “</w:t>
      </w:r>
      <w:r w:rsidRPr="00F377EC">
        <w:rPr>
          <w:rFonts w:asciiTheme="minorHAnsi" w:eastAsia="Calibri" w:hAnsiTheme="minorHAnsi" w:cstheme="minorHAnsi"/>
          <w:b/>
        </w:rPr>
        <w:t>Rheb</w:t>
      </w:r>
      <w:r w:rsidRPr="00F377EC">
        <w:rPr>
          <w:rFonts w:asciiTheme="minorHAnsi" w:eastAsia="Calibri" w:hAnsiTheme="minorHAnsi" w:cstheme="minorHAnsi"/>
        </w:rPr>
        <w:t>” into the text box.</w:t>
      </w:r>
    </w:p>
    <w:p w14:paraId="750BA7DD" w14:textId="370DE442" w:rsidR="00510D2C" w:rsidRPr="00F377EC" w:rsidRDefault="00B62489" w:rsidP="00DF13C5">
      <w:pPr>
        <w:numPr>
          <w:ilvl w:val="0"/>
          <w:numId w:val="3"/>
        </w:numPr>
        <w:spacing w:after="120"/>
        <w:rPr>
          <w:rFonts w:asciiTheme="minorHAnsi" w:eastAsia="Calibri" w:hAnsiTheme="minorHAnsi" w:cstheme="minorHAnsi"/>
        </w:rPr>
      </w:pPr>
      <w:r w:rsidRPr="00F377EC">
        <w:rPr>
          <w:rFonts w:asciiTheme="minorHAnsi" w:eastAsia="Calibri" w:hAnsiTheme="minorHAnsi" w:cstheme="minorHAnsi"/>
        </w:rPr>
        <w:t xml:space="preserve">Click </w:t>
      </w:r>
      <w:r w:rsidR="00D534E0" w:rsidRPr="00F377EC">
        <w:rPr>
          <w:rFonts w:asciiTheme="minorHAnsi" w:eastAsia="Calibri" w:hAnsiTheme="minorHAnsi" w:cstheme="minorHAnsi"/>
        </w:rPr>
        <w:t xml:space="preserve">on </w:t>
      </w:r>
      <w:r w:rsidRPr="00F377EC">
        <w:rPr>
          <w:rFonts w:asciiTheme="minorHAnsi" w:eastAsia="Calibri" w:hAnsiTheme="minorHAnsi" w:cstheme="minorHAnsi"/>
        </w:rPr>
        <w:t>the “Find Record” button (</w:t>
      </w:r>
      <w:r w:rsidR="0054352C" w:rsidRPr="00F377EC">
        <w:rPr>
          <w:rFonts w:asciiTheme="minorHAnsi" w:eastAsia="Calibri" w:hAnsiTheme="minorHAnsi" w:cstheme="minorHAnsi"/>
        </w:rPr>
        <w:fldChar w:fldCharType="begin"/>
      </w:r>
      <w:r w:rsidR="0054352C" w:rsidRPr="00F377EC">
        <w:rPr>
          <w:rFonts w:asciiTheme="minorHAnsi" w:eastAsia="Calibri" w:hAnsiTheme="minorHAnsi" w:cstheme="minorHAnsi"/>
        </w:rPr>
        <w:instrText xml:space="preserve"> REF F28 \h </w:instrText>
      </w:r>
      <w:r w:rsidR="00F377EC">
        <w:rPr>
          <w:rFonts w:asciiTheme="minorHAnsi" w:eastAsia="Calibri" w:hAnsiTheme="minorHAnsi" w:cstheme="minorHAnsi"/>
        </w:rPr>
        <w:instrText xml:space="preserve"> \* MERGEFORMAT </w:instrText>
      </w:r>
      <w:r w:rsidR="0054352C" w:rsidRPr="00F377EC">
        <w:rPr>
          <w:rFonts w:asciiTheme="minorHAnsi" w:eastAsia="Calibri" w:hAnsiTheme="minorHAnsi" w:cstheme="minorHAnsi"/>
        </w:rPr>
      </w:r>
      <w:r w:rsidR="0054352C" w:rsidRPr="00F377EC">
        <w:rPr>
          <w:rFonts w:asciiTheme="minorHAnsi" w:eastAsia="Calibri" w:hAnsiTheme="minorHAnsi" w:cstheme="minorHAnsi"/>
        </w:rPr>
        <w:fldChar w:fldCharType="separate"/>
      </w:r>
      <w:r w:rsidR="00604BCE" w:rsidRPr="00F377EC">
        <w:rPr>
          <w:rFonts w:asciiTheme="minorHAnsi" w:hAnsiTheme="minorHAnsi" w:cstheme="minorHAnsi"/>
        </w:rPr>
        <w:t>Figure 28</w:t>
      </w:r>
      <w:r w:rsidR="0054352C" w:rsidRPr="00F377EC">
        <w:rPr>
          <w:rFonts w:asciiTheme="minorHAnsi" w:eastAsia="Calibri" w:hAnsiTheme="minorHAnsi" w:cstheme="minorHAnsi"/>
        </w:rPr>
        <w:fldChar w:fldCharType="end"/>
      </w:r>
      <w:r w:rsidRPr="00F377EC">
        <w:rPr>
          <w:rFonts w:asciiTheme="minorHAnsi" w:eastAsia="Calibri" w:hAnsiTheme="minorHAnsi" w:cstheme="minorHAnsi"/>
        </w:rPr>
        <w:t>).</w:t>
      </w:r>
    </w:p>
    <w:p w14:paraId="2276ECD5" w14:textId="77777777" w:rsidR="00062BE8" w:rsidRPr="00F377EC" w:rsidRDefault="00062BE8" w:rsidP="00062BE8">
      <w:pPr>
        <w:spacing w:after="360"/>
        <w:rPr>
          <w:rFonts w:asciiTheme="minorHAnsi" w:eastAsia="Calibri" w:hAnsiTheme="minorHAnsi" w:cstheme="minorHAnsi"/>
        </w:rPr>
      </w:pPr>
    </w:p>
    <w:p w14:paraId="02593DF2" w14:textId="380D7003" w:rsidR="007D31EF" w:rsidRDefault="007D31EF" w:rsidP="007D31EF">
      <w:pPr>
        <w:jc w:val="center"/>
        <w:rPr>
          <w:rFonts w:asciiTheme="minorHAnsi" w:eastAsia="Calibri" w:hAnsiTheme="minorHAnsi" w:cstheme="minorHAnsi"/>
          <w:b/>
          <w:color w:val="860908"/>
          <w:sz w:val="18"/>
          <w:szCs w:val="18"/>
        </w:rPr>
      </w:pPr>
    </w:p>
    <w:p w14:paraId="46C59573" w14:textId="2EC912DC" w:rsidR="007A1108" w:rsidRPr="00F377EC" w:rsidRDefault="007A1108" w:rsidP="007D31EF">
      <w:pPr>
        <w:jc w:val="center"/>
        <w:rPr>
          <w:rFonts w:asciiTheme="minorHAnsi" w:eastAsia="Calibri" w:hAnsiTheme="minorHAnsi" w:cstheme="minorHAnsi"/>
          <w:b/>
          <w:color w:val="860908"/>
          <w:sz w:val="18"/>
          <w:szCs w:val="18"/>
        </w:rPr>
      </w:pPr>
      <w:r>
        <w:rPr>
          <w:rFonts w:asciiTheme="minorHAnsi" w:eastAsia="Calibri" w:hAnsiTheme="minorHAnsi" w:cstheme="minorHAnsi"/>
          <w:b/>
          <w:noProof/>
          <w:color w:val="860908"/>
          <w:sz w:val="18"/>
          <w:szCs w:val="18"/>
        </w:rPr>
        <w:drawing>
          <wp:inline distT="0" distB="0" distL="0" distR="0" wp14:anchorId="72E54B93" wp14:editId="3F1800BE">
            <wp:extent cx="6400800" cy="930303"/>
            <wp:effectExtent l="0" t="0" r="0" b="0"/>
            <wp:docPr id="60" name="Picture 60" descr="Use the Gene Record Finder to retrieve the gene record for the Rheb gene in D. melanog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Use the Gene Record Finder to retrieve the gene record for the Rheb gene in D. melanogaster."/>
                    <pic:cNvPicPr/>
                  </pic:nvPicPr>
                  <pic:blipFill rotWithShape="1">
                    <a:blip r:embed="rId67">
                      <a:extLst>
                        <a:ext uri="{28A0092B-C50C-407E-A947-70E740481C1C}">
                          <a14:useLocalDpi xmlns:a14="http://schemas.microsoft.com/office/drawing/2010/main" val="0"/>
                        </a:ext>
                      </a:extLst>
                    </a:blip>
                    <a:srcRect b="17971"/>
                    <a:stretch/>
                  </pic:blipFill>
                  <pic:spPr bwMode="auto">
                    <a:xfrm>
                      <a:off x="0" y="0"/>
                      <a:ext cx="6400800" cy="930303"/>
                    </a:xfrm>
                    <a:prstGeom prst="rect">
                      <a:avLst/>
                    </a:prstGeom>
                    <a:ln>
                      <a:noFill/>
                    </a:ln>
                    <a:extLst>
                      <a:ext uri="{53640926-AAD7-44D8-BBD7-CCE9431645EC}">
                        <a14:shadowObscured xmlns:a14="http://schemas.microsoft.com/office/drawing/2010/main"/>
                      </a:ext>
                    </a:extLst>
                  </pic:spPr>
                </pic:pic>
              </a:graphicData>
            </a:graphic>
          </wp:inline>
        </w:drawing>
      </w:r>
    </w:p>
    <w:p w14:paraId="1277618C" w14:textId="08E5F17C" w:rsidR="00D64728" w:rsidRPr="00F377EC" w:rsidRDefault="007D31EF" w:rsidP="001F2C58">
      <w:pPr>
        <w:pStyle w:val="FigureLegend"/>
        <w:rPr>
          <w:rFonts w:asciiTheme="minorHAnsi" w:hAnsiTheme="minorHAnsi" w:cstheme="minorHAnsi"/>
          <w:i/>
        </w:rPr>
      </w:pPr>
      <w:bookmarkStart w:id="76" w:name="F28"/>
      <w:r w:rsidRPr="00F377EC">
        <w:rPr>
          <w:rFonts w:asciiTheme="minorHAnsi" w:hAnsiTheme="minorHAnsi" w:cstheme="minorHAnsi"/>
        </w:rPr>
        <w:t xml:space="preserve">Figure </w:t>
      </w:r>
      <w:r w:rsidR="005975A9" w:rsidRPr="00F377EC">
        <w:rPr>
          <w:rFonts w:asciiTheme="minorHAnsi" w:hAnsiTheme="minorHAnsi" w:cstheme="minorHAnsi"/>
        </w:rPr>
        <w:t>28</w:t>
      </w:r>
      <w:bookmarkEnd w:id="76"/>
      <w:r w:rsidR="005975A9" w:rsidRPr="00F377EC">
        <w:rPr>
          <w:rFonts w:asciiTheme="minorHAnsi" w:hAnsiTheme="minorHAnsi" w:cstheme="minorHAnsi"/>
        </w:rPr>
        <w:t xml:space="preserve">   </w:t>
      </w:r>
      <w:r w:rsidRPr="00F377EC">
        <w:rPr>
          <w:rFonts w:asciiTheme="minorHAnsi" w:hAnsiTheme="minorHAnsi" w:cstheme="minorHAnsi"/>
        </w:rPr>
        <w:t xml:space="preserve">Use the Gene Record Finder to retrieve the gene record for the </w:t>
      </w:r>
      <w:r w:rsidRPr="00F377EC">
        <w:rPr>
          <w:rFonts w:asciiTheme="minorHAnsi" w:hAnsiTheme="minorHAnsi" w:cstheme="minorHAnsi"/>
          <w:i/>
        </w:rPr>
        <w:t>Rheb</w:t>
      </w:r>
      <w:r w:rsidRPr="00F377EC">
        <w:rPr>
          <w:rFonts w:asciiTheme="minorHAnsi" w:hAnsiTheme="minorHAnsi" w:cstheme="minorHAnsi"/>
        </w:rPr>
        <w:t xml:space="preserve"> gene in </w:t>
      </w:r>
      <w:r w:rsidRPr="00F377EC">
        <w:rPr>
          <w:rFonts w:asciiTheme="minorHAnsi" w:hAnsiTheme="minorHAnsi" w:cstheme="minorHAnsi"/>
          <w:i/>
        </w:rPr>
        <w:t>D. melanogaster.</w:t>
      </w:r>
    </w:p>
    <w:p w14:paraId="77355A74" w14:textId="00BD3C34" w:rsidR="001F2C58" w:rsidRPr="00F377EC" w:rsidRDefault="00B62489" w:rsidP="001F2C58">
      <w:pPr>
        <w:spacing w:after="240"/>
        <w:rPr>
          <w:rFonts w:asciiTheme="minorHAnsi" w:eastAsia="Calibri" w:hAnsiTheme="minorHAnsi" w:cstheme="minorHAnsi"/>
        </w:rPr>
      </w:pPr>
      <w:r w:rsidRPr="00F377EC">
        <w:rPr>
          <w:rFonts w:asciiTheme="minorHAnsi" w:eastAsia="Calibri" w:hAnsiTheme="minorHAnsi" w:cstheme="minorHAnsi"/>
        </w:rPr>
        <w:lastRenderedPageBreak/>
        <w:t xml:space="preserve">The Gene Record Finder shows that </w:t>
      </w:r>
      <w:r w:rsidRPr="00F377EC">
        <w:rPr>
          <w:rFonts w:asciiTheme="minorHAnsi" w:eastAsia="Calibri" w:hAnsiTheme="minorHAnsi" w:cstheme="minorHAnsi"/>
          <w:i/>
        </w:rPr>
        <w:t>Rheb</w:t>
      </w:r>
      <w:r w:rsidRPr="00F377EC">
        <w:rPr>
          <w:rFonts w:asciiTheme="minorHAnsi" w:eastAsia="Calibri" w:hAnsiTheme="minorHAnsi" w:cstheme="minorHAnsi"/>
        </w:rPr>
        <w:t xml:space="preserve"> has two isoforms (A and B) in </w:t>
      </w:r>
      <w:r w:rsidRPr="00F377EC">
        <w:rPr>
          <w:rFonts w:asciiTheme="minorHAnsi" w:eastAsia="Calibri" w:hAnsiTheme="minorHAnsi" w:cstheme="minorHAnsi"/>
          <w:i/>
        </w:rPr>
        <w:t>D. melanogaster</w:t>
      </w:r>
      <w:r w:rsidRPr="00F377EC">
        <w:rPr>
          <w:rFonts w:asciiTheme="minorHAnsi" w:eastAsia="Calibri" w:hAnsiTheme="minorHAnsi" w:cstheme="minorHAnsi"/>
        </w:rPr>
        <w:t>.</w:t>
      </w:r>
      <w:r w:rsidR="00367AAE" w:rsidRPr="00F377EC">
        <w:rPr>
          <w:rFonts w:asciiTheme="minorHAnsi" w:eastAsia="Calibri" w:hAnsiTheme="minorHAnsi" w:cstheme="minorHAnsi"/>
        </w:rPr>
        <w:t xml:space="preserve"> A graphical overview of the two isoforms is shown in the “mRNA Details” panel</w:t>
      </w:r>
      <w:r w:rsidR="00257B3C" w:rsidRPr="00F377EC">
        <w:rPr>
          <w:rFonts w:asciiTheme="minorHAnsi" w:eastAsia="Calibri" w:hAnsiTheme="minorHAnsi" w:cstheme="minorHAnsi"/>
        </w:rPr>
        <w:t>.</w:t>
      </w:r>
      <w:r w:rsidR="00066F7B" w:rsidRPr="00F377EC">
        <w:rPr>
          <w:rFonts w:asciiTheme="minorHAnsi" w:eastAsia="Calibri" w:hAnsiTheme="minorHAnsi" w:cstheme="minorHAnsi"/>
        </w:rPr>
        <w:t xml:space="preserve"> </w:t>
      </w:r>
      <w:r w:rsidRPr="00F377EC">
        <w:rPr>
          <w:rFonts w:asciiTheme="minorHAnsi" w:eastAsia="Calibri" w:hAnsiTheme="minorHAnsi" w:cstheme="minorHAnsi"/>
        </w:rPr>
        <w:t xml:space="preserve">The </w:t>
      </w:r>
      <w:r w:rsidR="000654AB" w:rsidRPr="00F377EC">
        <w:rPr>
          <w:rFonts w:asciiTheme="minorHAnsi" w:eastAsia="Calibri" w:hAnsiTheme="minorHAnsi" w:cstheme="minorHAnsi"/>
        </w:rPr>
        <w:t>“</w:t>
      </w:r>
      <w:r w:rsidRPr="00F377EC">
        <w:rPr>
          <w:rFonts w:asciiTheme="minorHAnsi" w:eastAsia="Calibri" w:hAnsiTheme="minorHAnsi" w:cstheme="minorHAnsi"/>
        </w:rPr>
        <w:t>CDS usage map</w:t>
      </w:r>
      <w:r w:rsidR="000654AB" w:rsidRPr="00F377EC">
        <w:rPr>
          <w:rFonts w:asciiTheme="minorHAnsi" w:eastAsia="Calibri" w:hAnsiTheme="minorHAnsi" w:cstheme="minorHAnsi"/>
        </w:rPr>
        <w:t>”</w:t>
      </w:r>
      <w:r w:rsidRPr="00F377EC">
        <w:rPr>
          <w:rFonts w:asciiTheme="minorHAnsi" w:eastAsia="Calibri" w:hAnsiTheme="minorHAnsi" w:cstheme="minorHAnsi"/>
        </w:rPr>
        <w:t xml:space="preserve"> (under the “Polypeptide Details” tab) shows that both isoforms have the same set of </w:t>
      </w:r>
      <w:r w:rsidRPr="00F377EC">
        <w:rPr>
          <w:rFonts w:asciiTheme="minorHAnsi" w:eastAsia="Calibri" w:hAnsiTheme="minorHAnsi" w:cstheme="minorHAnsi"/>
          <w:color w:val="000000"/>
        </w:rPr>
        <w:t xml:space="preserve">coding exons (CDS’s) </w:t>
      </w:r>
      <w:r w:rsidRPr="00F377EC">
        <w:rPr>
          <w:rFonts w:asciiTheme="minorHAnsi" w:eastAsia="Calibri" w:hAnsiTheme="minorHAnsi" w:cstheme="minorHAnsi"/>
        </w:rPr>
        <w:t>(i.e., 1_98</w:t>
      </w:r>
      <w:r w:rsidR="000654AB" w:rsidRPr="00F377EC">
        <w:rPr>
          <w:rFonts w:asciiTheme="minorHAnsi" w:eastAsia="Calibri" w:hAnsiTheme="minorHAnsi" w:cstheme="minorHAnsi"/>
        </w:rPr>
        <w:t>5</w:t>
      </w:r>
      <w:r w:rsidR="0026691A">
        <w:rPr>
          <w:rFonts w:asciiTheme="minorHAnsi" w:eastAsia="Calibri" w:hAnsiTheme="minorHAnsi" w:cstheme="minorHAnsi"/>
        </w:rPr>
        <w:t>0</w:t>
      </w:r>
      <w:r w:rsidRPr="00F377EC">
        <w:rPr>
          <w:rFonts w:asciiTheme="minorHAnsi" w:eastAsia="Calibri" w:hAnsiTheme="minorHAnsi" w:cstheme="minorHAnsi"/>
        </w:rPr>
        <w:t>_0, 2_98</w:t>
      </w:r>
      <w:r w:rsidR="000654AB" w:rsidRPr="00F377EC">
        <w:rPr>
          <w:rFonts w:asciiTheme="minorHAnsi" w:eastAsia="Calibri" w:hAnsiTheme="minorHAnsi" w:cstheme="minorHAnsi"/>
        </w:rPr>
        <w:t>5</w:t>
      </w:r>
      <w:r w:rsidR="0026691A">
        <w:rPr>
          <w:rFonts w:asciiTheme="minorHAnsi" w:eastAsia="Calibri" w:hAnsiTheme="minorHAnsi" w:cstheme="minorHAnsi"/>
        </w:rPr>
        <w:t>0</w:t>
      </w:r>
      <w:r w:rsidRPr="00F377EC">
        <w:rPr>
          <w:rFonts w:asciiTheme="minorHAnsi" w:eastAsia="Calibri" w:hAnsiTheme="minorHAnsi" w:cstheme="minorHAnsi"/>
        </w:rPr>
        <w:t>_2, 3_98</w:t>
      </w:r>
      <w:r w:rsidR="000654AB" w:rsidRPr="00F377EC">
        <w:rPr>
          <w:rFonts w:asciiTheme="minorHAnsi" w:eastAsia="Calibri" w:hAnsiTheme="minorHAnsi" w:cstheme="minorHAnsi"/>
        </w:rPr>
        <w:t>5</w:t>
      </w:r>
      <w:r w:rsidR="0026691A">
        <w:rPr>
          <w:rFonts w:asciiTheme="minorHAnsi" w:eastAsia="Calibri" w:hAnsiTheme="minorHAnsi" w:cstheme="minorHAnsi"/>
        </w:rPr>
        <w:t>0</w:t>
      </w:r>
      <w:r w:rsidRPr="00F377EC">
        <w:rPr>
          <w:rFonts w:asciiTheme="minorHAnsi" w:eastAsia="Calibri" w:hAnsiTheme="minorHAnsi" w:cstheme="minorHAnsi"/>
        </w:rPr>
        <w:t>_2, 4_98</w:t>
      </w:r>
      <w:r w:rsidR="000654AB" w:rsidRPr="00F377EC">
        <w:rPr>
          <w:rFonts w:asciiTheme="minorHAnsi" w:eastAsia="Calibri" w:hAnsiTheme="minorHAnsi" w:cstheme="minorHAnsi"/>
        </w:rPr>
        <w:t>5</w:t>
      </w:r>
      <w:r w:rsidR="0026691A">
        <w:rPr>
          <w:rFonts w:asciiTheme="minorHAnsi" w:eastAsia="Calibri" w:hAnsiTheme="minorHAnsi" w:cstheme="minorHAnsi"/>
        </w:rPr>
        <w:t>0</w:t>
      </w:r>
      <w:r w:rsidRPr="00F377EC">
        <w:rPr>
          <w:rFonts w:asciiTheme="minorHAnsi" w:eastAsia="Calibri" w:hAnsiTheme="minorHAnsi" w:cstheme="minorHAnsi"/>
        </w:rPr>
        <w:t>_1, and 5_98</w:t>
      </w:r>
      <w:r w:rsidR="000654AB" w:rsidRPr="00F377EC">
        <w:rPr>
          <w:rFonts w:asciiTheme="minorHAnsi" w:eastAsia="Calibri" w:hAnsiTheme="minorHAnsi" w:cstheme="minorHAnsi"/>
        </w:rPr>
        <w:t>5</w:t>
      </w:r>
      <w:r w:rsidR="0026691A">
        <w:rPr>
          <w:rFonts w:asciiTheme="minorHAnsi" w:eastAsia="Calibri" w:hAnsiTheme="minorHAnsi" w:cstheme="minorHAnsi"/>
        </w:rPr>
        <w:t>0</w:t>
      </w:r>
      <w:r w:rsidRPr="00F377EC">
        <w:rPr>
          <w:rFonts w:asciiTheme="minorHAnsi" w:eastAsia="Calibri" w:hAnsiTheme="minorHAnsi" w:cstheme="minorHAnsi"/>
        </w:rPr>
        <w:t>_0). (The coding exons are ordered from 5' to 3' from left to right in the CDS usage map.) Hence the differences between these two isoforms are limited to the untranslated regions (UTRs)</w:t>
      </w:r>
      <w:r w:rsidR="00257B3C" w:rsidRPr="00F377EC">
        <w:rPr>
          <w:rFonts w:asciiTheme="minorHAnsi" w:eastAsia="Calibri" w:hAnsiTheme="minorHAnsi" w:cstheme="minorHAnsi"/>
        </w:rPr>
        <w:t xml:space="preserve"> </w:t>
      </w:r>
      <w:r w:rsidRPr="00F377EC">
        <w:rPr>
          <w:rFonts w:asciiTheme="minorHAnsi" w:eastAsia="Calibri" w:hAnsiTheme="minorHAnsi" w:cstheme="minorHAnsi"/>
        </w:rPr>
        <w:t>(</w:t>
      </w:r>
      <w:r w:rsidR="0054352C" w:rsidRPr="00F377EC">
        <w:rPr>
          <w:rFonts w:asciiTheme="minorHAnsi" w:eastAsia="Calibri" w:hAnsiTheme="minorHAnsi" w:cstheme="minorHAnsi"/>
        </w:rPr>
        <w:fldChar w:fldCharType="begin"/>
      </w:r>
      <w:r w:rsidR="0054352C" w:rsidRPr="00F377EC">
        <w:rPr>
          <w:rFonts w:asciiTheme="minorHAnsi" w:eastAsia="Calibri" w:hAnsiTheme="minorHAnsi" w:cstheme="minorHAnsi"/>
        </w:rPr>
        <w:instrText xml:space="preserve"> REF F29 \h </w:instrText>
      </w:r>
      <w:r w:rsidR="00F377EC">
        <w:rPr>
          <w:rFonts w:asciiTheme="minorHAnsi" w:eastAsia="Calibri" w:hAnsiTheme="minorHAnsi" w:cstheme="minorHAnsi"/>
        </w:rPr>
        <w:instrText xml:space="preserve"> \* MERGEFORMAT </w:instrText>
      </w:r>
      <w:r w:rsidR="0054352C" w:rsidRPr="00F377EC">
        <w:rPr>
          <w:rFonts w:asciiTheme="minorHAnsi" w:eastAsia="Calibri" w:hAnsiTheme="minorHAnsi" w:cstheme="minorHAnsi"/>
        </w:rPr>
      </w:r>
      <w:r w:rsidR="0054352C" w:rsidRPr="00F377EC">
        <w:rPr>
          <w:rFonts w:asciiTheme="minorHAnsi" w:eastAsia="Calibri" w:hAnsiTheme="minorHAnsi" w:cstheme="minorHAnsi"/>
        </w:rPr>
        <w:fldChar w:fldCharType="separate"/>
      </w:r>
      <w:r w:rsidR="00604BCE" w:rsidRPr="00F377EC">
        <w:rPr>
          <w:rFonts w:asciiTheme="minorHAnsi" w:hAnsiTheme="minorHAnsi" w:cstheme="minorHAnsi"/>
        </w:rPr>
        <w:t>Figure 29</w:t>
      </w:r>
      <w:r w:rsidR="0054352C" w:rsidRPr="00F377EC">
        <w:rPr>
          <w:rFonts w:asciiTheme="minorHAnsi" w:eastAsia="Calibri" w:hAnsiTheme="minorHAnsi" w:cstheme="minorHAnsi"/>
        </w:rPr>
        <w:fldChar w:fldCharType="end"/>
      </w:r>
      <w:r w:rsidRPr="00F377EC">
        <w:rPr>
          <w:rFonts w:asciiTheme="minorHAnsi" w:eastAsia="Calibri" w:hAnsiTheme="minorHAnsi" w:cstheme="minorHAnsi"/>
        </w:rPr>
        <w:t xml:space="preserve">). </w:t>
      </w:r>
    </w:p>
    <w:p w14:paraId="7543A6CF" w14:textId="76BB462B" w:rsidR="00A56212" w:rsidRDefault="00A56212" w:rsidP="00A56212">
      <w:pPr>
        <w:jc w:val="center"/>
        <w:rPr>
          <w:rFonts w:asciiTheme="minorHAnsi" w:eastAsia="Calibri" w:hAnsiTheme="minorHAnsi" w:cstheme="minorHAnsi"/>
        </w:rPr>
      </w:pPr>
    </w:p>
    <w:p w14:paraId="3BCB9491" w14:textId="3977C5A7" w:rsidR="00887353" w:rsidRPr="00F377EC" w:rsidRDefault="00887353" w:rsidP="00A56212">
      <w:pPr>
        <w:jc w:val="center"/>
        <w:rPr>
          <w:rFonts w:asciiTheme="minorHAnsi" w:eastAsia="Calibri" w:hAnsiTheme="minorHAnsi" w:cstheme="minorHAnsi"/>
        </w:rPr>
      </w:pPr>
      <w:r>
        <w:rPr>
          <w:rFonts w:asciiTheme="minorHAnsi" w:eastAsia="Calibri" w:hAnsiTheme="minorHAnsi" w:cstheme="minorHAnsi"/>
          <w:noProof/>
        </w:rPr>
        <w:drawing>
          <wp:inline distT="0" distB="0" distL="0" distR="0" wp14:anchorId="42E67301" wp14:editId="1D18E4EA">
            <wp:extent cx="5279666" cy="5054967"/>
            <wp:effectExtent l="0" t="0" r="3810" b="0"/>
            <wp:docPr id="62" name="Picture 62" descr="The “mRNA Details” panel of the Gene Record Finder shows that the Rheb gene has two isoforms in D. melanogaster (i.e., Rheb-RA and Rheb-RB). Under the “Polypeptide Details” tab, the “CDS usage map” indicates that both isoforms have five coding exons (CDS’s), and the “Isoforms with unique coding exons” section shows that both isoforms have identical coding sequences.&#10;&#10;Clicking within the mRNA details window will allow you to take a closer look at the differences between the isoforms within the Genome Brows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The “mRNA Details” panel of the Gene Record Finder shows that the Rheb gene has two isoforms in D. melanogaster (i.e., Rheb-RA and Rheb-RB). Under the “Polypeptide Details” tab, the “CDS usage map” indicates that both isoforms have five coding exons (CDS’s), and the “Isoforms with unique coding exons” section shows that both isoforms have identical coding sequences.&#10;&#10;Clicking within the mRNA details window will allow you to take a closer look at the differences between the isoforms within the Genome Browser. "/>
                    <pic:cNvPicPr/>
                  </pic:nvPicPr>
                  <pic:blipFill>
                    <a:blip r:embed="rId68">
                      <a:extLst>
                        <a:ext uri="{28A0092B-C50C-407E-A947-70E740481C1C}">
                          <a14:useLocalDpi xmlns:a14="http://schemas.microsoft.com/office/drawing/2010/main" val="0"/>
                        </a:ext>
                      </a:extLst>
                    </a:blip>
                    <a:stretch>
                      <a:fillRect/>
                    </a:stretch>
                  </pic:blipFill>
                  <pic:spPr>
                    <a:xfrm>
                      <a:off x="0" y="0"/>
                      <a:ext cx="5303905" cy="5078175"/>
                    </a:xfrm>
                    <a:prstGeom prst="rect">
                      <a:avLst/>
                    </a:prstGeom>
                  </pic:spPr>
                </pic:pic>
              </a:graphicData>
            </a:graphic>
          </wp:inline>
        </w:drawing>
      </w:r>
    </w:p>
    <w:p w14:paraId="187483B6" w14:textId="00C243CB" w:rsidR="00B62489" w:rsidRPr="00F377EC" w:rsidRDefault="00AE61FB" w:rsidP="002E438D">
      <w:pPr>
        <w:pStyle w:val="FigureLegend"/>
        <w:rPr>
          <w:rFonts w:asciiTheme="minorHAnsi" w:hAnsiTheme="minorHAnsi" w:cstheme="minorHAnsi"/>
        </w:rPr>
      </w:pPr>
      <w:bookmarkStart w:id="77" w:name="F29"/>
      <w:r w:rsidRPr="00F377EC">
        <w:rPr>
          <w:rFonts w:asciiTheme="minorHAnsi" w:hAnsiTheme="minorHAnsi" w:cstheme="minorHAnsi"/>
        </w:rPr>
        <w:t xml:space="preserve">Figure </w:t>
      </w:r>
      <w:r w:rsidR="005975A9" w:rsidRPr="00F377EC">
        <w:rPr>
          <w:rFonts w:asciiTheme="minorHAnsi" w:hAnsiTheme="minorHAnsi" w:cstheme="minorHAnsi"/>
        </w:rPr>
        <w:t>29</w:t>
      </w:r>
      <w:bookmarkEnd w:id="77"/>
      <w:r w:rsidR="005975A9" w:rsidRPr="00F377EC">
        <w:rPr>
          <w:rFonts w:asciiTheme="minorHAnsi" w:hAnsiTheme="minorHAnsi" w:cstheme="minorHAnsi"/>
        </w:rPr>
        <w:t xml:space="preserve">   </w:t>
      </w:r>
      <w:r w:rsidRPr="00F377EC">
        <w:rPr>
          <w:rFonts w:asciiTheme="minorHAnsi" w:hAnsiTheme="minorHAnsi" w:cstheme="minorHAnsi"/>
        </w:rPr>
        <w:t xml:space="preserve">The “mRNA Details” panel of the Gene Record Finder shows that the </w:t>
      </w:r>
      <w:r w:rsidRPr="00F377EC">
        <w:rPr>
          <w:rFonts w:asciiTheme="minorHAnsi" w:hAnsiTheme="minorHAnsi" w:cstheme="minorHAnsi"/>
          <w:i/>
        </w:rPr>
        <w:t>Rheb</w:t>
      </w:r>
      <w:r w:rsidRPr="00F377EC">
        <w:rPr>
          <w:rFonts w:asciiTheme="minorHAnsi" w:hAnsiTheme="minorHAnsi" w:cstheme="minorHAnsi"/>
        </w:rPr>
        <w:t xml:space="preserve"> gene has two isoforms in </w:t>
      </w:r>
      <w:r w:rsidRPr="00F377EC">
        <w:rPr>
          <w:rFonts w:asciiTheme="minorHAnsi" w:hAnsiTheme="minorHAnsi" w:cstheme="minorHAnsi"/>
          <w:i/>
        </w:rPr>
        <w:t xml:space="preserve">D. melanogaster </w:t>
      </w:r>
      <w:r w:rsidRPr="00F377EC">
        <w:rPr>
          <w:rFonts w:asciiTheme="minorHAnsi" w:hAnsiTheme="minorHAnsi" w:cstheme="minorHAnsi"/>
        </w:rPr>
        <w:t>(i.e., Rheb-RA and Rheb-RB). Under the “Polypeptide Details” tab, the “CDS usage map” indicates that both isoforms have five coding exons (CDS’s), and the “Isoforms with unique coding exons” section shows that both isoforms have identical coding sequences.</w:t>
      </w:r>
    </w:p>
    <w:p w14:paraId="3B8BF6F7" w14:textId="77777777" w:rsidR="002E438D" w:rsidRPr="00F377EC" w:rsidRDefault="002E438D" w:rsidP="00E004DC">
      <w:pPr>
        <w:pStyle w:val="FigureLegend"/>
        <w:rPr>
          <w:rFonts w:asciiTheme="minorHAnsi" w:hAnsiTheme="minorHAnsi" w:cstheme="minorHAnsi"/>
        </w:rPr>
      </w:pPr>
    </w:p>
    <w:p w14:paraId="7780CE18" w14:textId="5F12A3DF" w:rsidR="00062BE8"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Based on parsimony (i.e., minimizing the number of changes compared to </w:t>
      </w:r>
      <w:r w:rsidRPr="00F377EC">
        <w:rPr>
          <w:rFonts w:asciiTheme="minorHAnsi" w:eastAsia="Calibri" w:hAnsiTheme="minorHAnsi" w:cstheme="minorHAnsi"/>
          <w:i/>
        </w:rPr>
        <w:t>D. melanogaster</w:t>
      </w:r>
      <w:r w:rsidRPr="00F377EC">
        <w:rPr>
          <w:rFonts w:asciiTheme="minorHAnsi" w:eastAsia="Calibri" w:hAnsiTheme="minorHAnsi" w:cstheme="minorHAnsi"/>
        </w:rPr>
        <w:t xml:space="preserve">), we expect to find both the A and B isoforms of </w:t>
      </w:r>
      <w:r w:rsidRPr="00F377EC">
        <w:rPr>
          <w:rFonts w:asciiTheme="minorHAnsi" w:eastAsia="Calibri" w:hAnsiTheme="minorHAnsi" w:cstheme="minorHAnsi"/>
          <w:i/>
        </w:rPr>
        <w:t>Rheb</w:t>
      </w:r>
      <w:r w:rsidRPr="00F377EC">
        <w:rPr>
          <w:rFonts w:asciiTheme="minorHAnsi" w:eastAsia="Calibri" w:hAnsiTheme="minorHAnsi" w:cstheme="minorHAnsi"/>
        </w:rPr>
        <w:t xml:space="preserve"> in our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w:t>
      </w:r>
      <w:r w:rsidRPr="00F377EC">
        <w:rPr>
          <w:rFonts w:asciiTheme="minorHAnsi" w:eastAsia="Calibri" w:hAnsiTheme="minorHAnsi" w:cstheme="minorHAnsi"/>
          <w:color w:val="000000"/>
        </w:rPr>
        <w:t>genome sequence</w:t>
      </w:r>
      <w:r w:rsidRPr="00F377EC">
        <w:rPr>
          <w:rFonts w:asciiTheme="minorHAnsi" w:eastAsia="Calibri" w:hAnsiTheme="minorHAnsi" w:cstheme="minorHAnsi"/>
        </w:rPr>
        <w:t>. For this walkthrough, we will only focus on the annotation of the coding exons (CDS’s), which do not include the UTRs. Consequently, we only need to determine the coordinates of the five coding exons (CDS’s) for one of the isoforms (e.g., isoform A) because the set of coding exons for both the A and B isoforms are the same.</w:t>
      </w:r>
    </w:p>
    <w:p w14:paraId="029809DE" w14:textId="77777777" w:rsidR="00B62489" w:rsidRPr="00F377EC" w:rsidRDefault="00B62489" w:rsidP="008B342B">
      <w:pPr>
        <w:pStyle w:val="Heading1"/>
        <w:rPr>
          <w:rFonts w:asciiTheme="minorHAnsi" w:hAnsiTheme="minorHAnsi" w:cstheme="minorHAnsi"/>
        </w:rPr>
      </w:pPr>
      <w:bookmarkStart w:id="78" w:name="_heading=h.tyjcwt" w:colFirst="0" w:colLast="0"/>
      <w:bookmarkStart w:id="79" w:name="Part5"/>
      <w:bookmarkStart w:id="80" w:name="_Toc31094748"/>
      <w:bookmarkStart w:id="81" w:name="_Toc48218904"/>
      <w:bookmarkEnd w:id="78"/>
      <w:r w:rsidRPr="00F377EC">
        <w:rPr>
          <w:rFonts w:asciiTheme="minorHAnsi" w:hAnsiTheme="minorHAnsi" w:cstheme="minorHAnsi"/>
        </w:rPr>
        <w:lastRenderedPageBreak/>
        <w:t>Part 5</w:t>
      </w:r>
      <w:bookmarkEnd w:id="79"/>
      <w:r w:rsidRPr="00F377EC">
        <w:rPr>
          <w:rFonts w:asciiTheme="minorHAnsi" w:hAnsiTheme="minorHAnsi" w:cstheme="minorHAnsi"/>
        </w:rPr>
        <w:t xml:space="preserve">: Determine the approximate location of the coding exons (CDS’s) in </w:t>
      </w:r>
      <w:r w:rsidRPr="00F377EC">
        <w:rPr>
          <w:rFonts w:asciiTheme="minorHAnsi" w:hAnsiTheme="minorHAnsi" w:cstheme="minorHAnsi"/>
          <w:i/>
        </w:rPr>
        <w:t>D. yakuba</w:t>
      </w:r>
      <w:bookmarkEnd w:id="80"/>
      <w:bookmarkEnd w:id="81"/>
      <w:r w:rsidRPr="00F377EC">
        <w:rPr>
          <w:rFonts w:asciiTheme="minorHAnsi" w:hAnsiTheme="minorHAnsi" w:cstheme="minorHAnsi"/>
        </w:rPr>
        <w:t xml:space="preserve"> </w:t>
      </w:r>
    </w:p>
    <w:p w14:paraId="1DBF357C" w14:textId="77777777" w:rsidR="00B62489" w:rsidRPr="00F377EC" w:rsidRDefault="00B62489" w:rsidP="00B62489">
      <w:pPr>
        <w:rPr>
          <w:rFonts w:asciiTheme="minorHAnsi" w:eastAsia="Calibri" w:hAnsiTheme="minorHAnsi" w:cstheme="minorHAnsi"/>
        </w:rPr>
      </w:pPr>
    </w:p>
    <w:p w14:paraId="730A55A8" w14:textId="6C8F3D93" w:rsidR="006B6A41" w:rsidRPr="00F377EC" w:rsidRDefault="006B6A41" w:rsidP="006B6A41">
      <w:pPr>
        <w:rPr>
          <w:rFonts w:asciiTheme="minorHAnsi" w:eastAsia="Calibri" w:hAnsiTheme="minorHAnsi" w:cstheme="minorHAnsi"/>
        </w:rPr>
      </w:pPr>
      <w:r w:rsidRPr="00F377EC">
        <w:rPr>
          <w:rFonts w:asciiTheme="minorHAnsi" w:eastAsia="Calibri" w:hAnsiTheme="minorHAnsi" w:cstheme="minorHAnsi"/>
        </w:rPr>
        <w:t xml:space="preserve">The initial </w:t>
      </w:r>
      <w:r w:rsidRPr="00F377EC">
        <w:rPr>
          <w:rFonts w:asciiTheme="minorHAnsi" w:eastAsia="Calibri" w:hAnsiTheme="minorHAnsi" w:cstheme="minorHAnsi"/>
          <w:i/>
        </w:rPr>
        <w:t>tblastn</w:t>
      </w:r>
      <w:r w:rsidRPr="00F377EC">
        <w:rPr>
          <w:rFonts w:asciiTheme="minorHAnsi" w:eastAsia="Calibri" w:hAnsiTheme="minorHAnsi" w:cstheme="minorHAnsi"/>
        </w:rPr>
        <w:t xml:space="preserve"> search we performed in Part 2 helped define the search region for the putative ortholog within the genomic scaffold of the target genome, </w:t>
      </w:r>
      <w:r w:rsidRPr="00F377EC">
        <w:rPr>
          <w:rFonts w:asciiTheme="minorHAnsi" w:eastAsia="Calibri" w:hAnsiTheme="minorHAnsi" w:cstheme="minorHAnsi"/>
          <w:i/>
          <w:iCs/>
        </w:rPr>
        <w:t>D. yakuba</w:t>
      </w:r>
      <w:r w:rsidRPr="00F377EC">
        <w:rPr>
          <w:rFonts w:asciiTheme="minorHAnsi" w:eastAsia="Calibri" w:hAnsiTheme="minorHAnsi" w:cstheme="minorHAnsi"/>
        </w:rPr>
        <w:t xml:space="preserve">. The approximate coordinates of each CDS can now be determined by aligning each CDS of the gene in </w:t>
      </w:r>
      <w:r w:rsidRPr="00F377EC">
        <w:rPr>
          <w:rFonts w:asciiTheme="minorHAnsi" w:eastAsia="Calibri" w:hAnsiTheme="minorHAnsi" w:cstheme="minorHAnsi"/>
          <w:i/>
          <w:iCs/>
        </w:rPr>
        <w:t>D. melanogaster</w:t>
      </w:r>
      <w:r w:rsidRPr="00F377EC">
        <w:rPr>
          <w:rFonts w:asciiTheme="minorHAnsi" w:eastAsia="Calibri" w:hAnsiTheme="minorHAnsi" w:cstheme="minorHAnsi"/>
        </w:rPr>
        <w:t xml:space="preserve"> against this search region of the target genome. </w:t>
      </w:r>
    </w:p>
    <w:p w14:paraId="7DD6CFB3" w14:textId="77777777" w:rsidR="006B6A41" w:rsidRPr="00F377EC" w:rsidRDefault="006B6A41" w:rsidP="006B6A41">
      <w:pPr>
        <w:rPr>
          <w:rFonts w:asciiTheme="minorHAnsi" w:eastAsia="Calibri" w:hAnsiTheme="minorHAnsi" w:cstheme="minorHAnsi"/>
        </w:rPr>
      </w:pPr>
    </w:p>
    <w:p w14:paraId="4B73937D" w14:textId="6F449A3E"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The next step in our analysis is to determine the </w:t>
      </w:r>
      <w:r w:rsidR="005B11B6" w:rsidRPr="00F377EC">
        <w:rPr>
          <w:rFonts w:asciiTheme="minorHAnsi" w:eastAsia="Calibri" w:hAnsiTheme="minorHAnsi" w:cstheme="minorHAnsi"/>
        </w:rPr>
        <w:t>approximate</w:t>
      </w:r>
      <w:r w:rsidRPr="00F377EC">
        <w:rPr>
          <w:rFonts w:asciiTheme="minorHAnsi" w:eastAsia="Calibri" w:hAnsiTheme="minorHAnsi" w:cstheme="minorHAnsi"/>
        </w:rPr>
        <w:t xml:space="preserve"> coordinates of each coding exon (CDS) of Rheb-PA in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Because the </w:t>
      </w:r>
      <w:r w:rsidR="0001646C" w:rsidRPr="00F377EC">
        <w:rPr>
          <w:rFonts w:asciiTheme="minorHAnsi" w:eastAsia="Calibri" w:hAnsiTheme="minorHAnsi" w:cstheme="minorHAnsi"/>
          <w:i/>
        </w:rPr>
        <w:t>BLAST</w:t>
      </w:r>
      <w:r w:rsidRPr="00F377EC">
        <w:rPr>
          <w:rFonts w:asciiTheme="minorHAnsi" w:eastAsia="Calibri" w:hAnsiTheme="minorHAnsi" w:cstheme="minorHAnsi"/>
        </w:rPr>
        <w:t xml:space="preserve"> algorithm does not take the positions of potential splice sites within a complete protein sequence into account when it generates the alignment, </w:t>
      </w:r>
      <w:r w:rsidR="0001646C" w:rsidRPr="00F377EC">
        <w:rPr>
          <w:rFonts w:asciiTheme="minorHAnsi" w:eastAsia="Calibri" w:hAnsiTheme="minorHAnsi" w:cstheme="minorHAnsi"/>
          <w:i/>
        </w:rPr>
        <w:t>BLAST</w:t>
      </w:r>
      <w:r w:rsidRPr="00F377EC">
        <w:rPr>
          <w:rFonts w:asciiTheme="minorHAnsi" w:eastAsia="Calibri" w:hAnsiTheme="minorHAnsi" w:cstheme="minorHAnsi"/>
        </w:rPr>
        <w:t xml:space="preserve"> often extends the alignment beyond the coding exon boundary and into the intron. To ameliorate this issue, the GEP annotation protocol recommends mapping each coding exon </w:t>
      </w:r>
      <w:r w:rsidRPr="00F377EC">
        <w:rPr>
          <w:rFonts w:asciiTheme="minorHAnsi" w:eastAsia="Calibri" w:hAnsiTheme="minorHAnsi" w:cstheme="minorHAnsi"/>
          <w:u w:val="single"/>
        </w:rPr>
        <w:t>separately</w:t>
      </w:r>
      <w:r w:rsidRPr="00F377EC">
        <w:rPr>
          <w:rFonts w:asciiTheme="minorHAnsi" w:eastAsia="Calibri" w:hAnsiTheme="minorHAnsi" w:cstheme="minorHAnsi"/>
        </w:rPr>
        <w:t xml:space="preserve"> to determine their approximate locations and then further refine the exon boundaries by searching for compatible splice donor and acceptor sites </w:t>
      </w:r>
      <w:r w:rsidR="00F62C50" w:rsidRPr="00F377EC">
        <w:rPr>
          <w:rFonts w:asciiTheme="minorHAnsi" w:eastAsia="Calibri" w:hAnsiTheme="minorHAnsi" w:cstheme="minorHAnsi"/>
        </w:rPr>
        <w:t>through</w:t>
      </w:r>
      <w:r w:rsidRPr="00F377EC">
        <w:rPr>
          <w:rFonts w:asciiTheme="minorHAnsi" w:eastAsia="Calibri" w:hAnsiTheme="minorHAnsi" w:cstheme="minorHAnsi"/>
        </w:rPr>
        <w:t xml:space="preserve"> visual inspection using the Genome Browser.</w:t>
      </w:r>
    </w:p>
    <w:p w14:paraId="2BEE1128" w14:textId="77777777" w:rsidR="00B62489" w:rsidRPr="00F377EC" w:rsidRDefault="00B62489" w:rsidP="00B62489">
      <w:pPr>
        <w:rPr>
          <w:rFonts w:asciiTheme="minorHAnsi" w:eastAsia="Calibri" w:hAnsiTheme="minorHAnsi" w:cstheme="minorHAnsi"/>
        </w:rPr>
      </w:pPr>
    </w:p>
    <w:p w14:paraId="6714F0D6" w14:textId="56A21309"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In addition to comparing a query sequence against a collection of subject sequences in a database (e.g., Part </w:t>
      </w:r>
      <w:r w:rsidR="00E56816" w:rsidRPr="00F377EC">
        <w:rPr>
          <w:rFonts w:asciiTheme="minorHAnsi" w:eastAsia="Calibri" w:hAnsiTheme="minorHAnsi" w:cstheme="minorHAnsi"/>
        </w:rPr>
        <w:t>2</w:t>
      </w:r>
      <w:r w:rsidRPr="00F377EC">
        <w:rPr>
          <w:rFonts w:asciiTheme="minorHAnsi" w:eastAsia="Calibri" w:hAnsiTheme="minorHAnsi" w:cstheme="minorHAnsi"/>
        </w:rPr>
        <w:t xml:space="preserve"> of this walkthrough), the NCBI </w:t>
      </w:r>
      <w:r w:rsidR="0001646C" w:rsidRPr="00F377EC">
        <w:rPr>
          <w:rFonts w:asciiTheme="minorHAnsi" w:eastAsia="Calibri" w:hAnsiTheme="minorHAnsi" w:cstheme="minorHAnsi"/>
          <w:i/>
        </w:rPr>
        <w:t>BLAST</w:t>
      </w:r>
      <w:r w:rsidRPr="00F377EC">
        <w:rPr>
          <w:rFonts w:asciiTheme="minorHAnsi" w:eastAsia="Calibri" w:hAnsiTheme="minorHAnsi" w:cstheme="minorHAnsi"/>
        </w:rPr>
        <w:t xml:space="preserve"> web service also allows us to compare two or more sequences against each other (using the program </w:t>
      </w:r>
      <w:r w:rsidRPr="00F377EC">
        <w:rPr>
          <w:rFonts w:asciiTheme="minorHAnsi" w:eastAsia="Calibri" w:hAnsiTheme="minorHAnsi" w:cstheme="minorHAnsi"/>
          <w:i/>
          <w:iCs/>
        </w:rPr>
        <w:t>bl2seq</w:t>
      </w:r>
      <w:r w:rsidRPr="00F377EC">
        <w:rPr>
          <w:rFonts w:asciiTheme="minorHAnsi" w:eastAsia="Calibri" w:hAnsiTheme="minorHAnsi" w:cstheme="minorHAnsi"/>
        </w:rPr>
        <w:t xml:space="preserve"> (</w:t>
      </w:r>
      <w:r w:rsidR="0001646C" w:rsidRPr="00F377EC">
        <w:rPr>
          <w:rFonts w:asciiTheme="minorHAnsi" w:eastAsia="Calibri" w:hAnsiTheme="minorHAnsi" w:cstheme="minorHAnsi"/>
          <w:i/>
          <w:u w:val="single"/>
        </w:rPr>
        <w:t>BL</w:t>
      </w:r>
      <w:r w:rsidR="0001646C" w:rsidRPr="00F377EC">
        <w:rPr>
          <w:rFonts w:asciiTheme="minorHAnsi" w:eastAsia="Calibri" w:hAnsiTheme="minorHAnsi" w:cstheme="minorHAnsi"/>
          <w:i/>
        </w:rPr>
        <w:t>AST</w:t>
      </w:r>
      <w:r w:rsidRPr="00F377EC">
        <w:rPr>
          <w:rFonts w:asciiTheme="minorHAnsi" w:eastAsia="Calibri" w:hAnsiTheme="minorHAnsi" w:cstheme="minorHAnsi"/>
        </w:rPr>
        <w:t xml:space="preserve"> </w:t>
      </w:r>
      <w:r w:rsidRPr="00F377EC">
        <w:rPr>
          <w:rFonts w:asciiTheme="minorHAnsi" w:eastAsia="Calibri" w:hAnsiTheme="minorHAnsi" w:cstheme="minorHAnsi"/>
          <w:u w:val="single"/>
        </w:rPr>
        <w:t>2</w:t>
      </w:r>
      <w:r w:rsidRPr="00F377EC">
        <w:rPr>
          <w:rFonts w:asciiTheme="minorHAnsi" w:eastAsia="Calibri" w:hAnsiTheme="minorHAnsi" w:cstheme="minorHAnsi"/>
        </w:rPr>
        <w:t xml:space="preserve"> </w:t>
      </w:r>
      <w:r w:rsidRPr="00F377EC">
        <w:rPr>
          <w:rFonts w:asciiTheme="minorHAnsi" w:eastAsia="Calibri" w:hAnsiTheme="minorHAnsi" w:cstheme="minorHAnsi"/>
          <w:u w:val="single"/>
        </w:rPr>
        <w:t>seq</w:t>
      </w:r>
      <w:r w:rsidRPr="00F377EC">
        <w:rPr>
          <w:rFonts w:asciiTheme="minorHAnsi" w:eastAsia="Calibri" w:hAnsiTheme="minorHAnsi" w:cstheme="minorHAnsi"/>
        </w:rPr>
        <w:t xml:space="preserve">uences)). </w:t>
      </w:r>
    </w:p>
    <w:p w14:paraId="2968429F" w14:textId="77777777" w:rsidR="00B62489" w:rsidRPr="00F377EC" w:rsidRDefault="00B62489" w:rsidP="00B62489">
      <w:pPr>
        <w:rPr>
          <w:rFonts w:asciiTheme="minorHAnsi" w:eastAsia="Calibri" w:hAnsiTheme="minorHAnsi" w:cstheme="minorHAnsi"/>
        </w:rPr>
      </w:pPr>
    </w:p>
    <w:p w14:paraId="1FD0916D" w14:textId="30D7852F"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In order to map the amino acid sequences of each </w:t>
      </w:r>
      <w:r w:rsidRPr="00F377EC">
        <w:rPr>
          <w:rFonts w:asciiTheme="minorHAnsi" w:eastAsia="Calibri" w:hAnsiTheme="minorHAnsi" w:cstheme="minorHAnsi"/>
          <w:i/>
        </w:rPr>
        <w:t>D. melanogaster</w:t>
      </w:r>
      <w:r w:rsidRPr="00F377EC">
        <w:rPr>
          <w:rFonts w:asciiTheme="minorHAnsi" w:eastAsia="Calibri" w:hAnsiTheme="minorHAnsi" w:cstheme="minorHAnsi"/>
        </w:rPr>
        <w:t xml:space="preserve"> CDS against the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scaffold, we must translate the entire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scaffold sequence in all six reading frames (i.e., three </w:t>
      </w:r>
      <w:r w:rsidRPr="00F377EC">
        <w:rPr>
          <w:rFonts w:asciiTheme="minorHAnsi" w:eastAsia="Calibri" w:hAnsiTheme="minorHAnsi" w:cstheme="minorHAnsi"/>
          <w:color w:val="000000"/>
        </w:rPr>
        <w:t xml:space="preserve">reading frames in the plus and minus strands, respectively) and then compare each conceptual translation </w:t>
      </w:r>
      <w:r w:rsidRPr="00F377EC">
        <w:rPr>
          <w:rFonts w:asciiTheme="minorHAnsi" w:eastAsia="Calibri" w:hAnsiTheme="minorHAnsi" w:cstheme="minorHAnsi"/>
        </w:rPr>
        <w:t xml:space="preserve">against each CDS sequence from </w:t>
      </w:r>
      <w:r w:rsidRPr="00F377EC">
        <w:rPr>
          <w:rFonts w:asciiTheme="minorHAnsi" w:eastAsia="Calibri" w:hAnsiTheme="minorHAnsi" w:cstheme="minorHAnsi"/>
          <w:i/>
        </w:rPr>
        <w:t>D. melanogaster</w:t>
      </w:r>
      <w:r w:rsidRPr="00F377EC">
        <w:rPr>
          <w:rFonts w:asciiTheme="minorHAnsi" w:eastAsia="Calibri" w:hAnsiTheme="minorHAnsi" w:cstheme="minorHAnsi"/>
        </w:rPr>
        <w:t xml:space="preserve">. This means that we can use either </w:t>
      </w:r>
      <w:r w:rsidR="001B151A" w:rsidRPr="00F377EC">
        <w:rPr>
          <w:rFonts w:asciiTheme="minorHAnsi" w:eastAsia="Calibri" w:hAnsiTheme="minorHAnsi" w:cstheme="minorHAnsi"/>
          <w:i/>
        </w:rPr>
        <w:t>tblastn</w:t>
      </w:r>
      <w:r w:rsidR="001B151A" w:rsidRPr="00F377EC">
        <w:rPr>
          <w:rFonts w:asciiTheme="minorHAnsi" w:eastAsia="Calibri" w:hAnsiTheme="minorHAnsi" w:cstheme="minorHAnsi"/>
        </w:rPr>
        <w:t xml:space="preserve"> </w:t>
      </w:r>
      <w:r w:rsidRPr="00F377EC">
        <w:rPr>
          <w:rFonts w:asciiTheme="minorHAnsi" w:eastAsia="Calibri" w:hAnsiTheme="minorHAnsi" w:cstheme="minorHAnsi"/>
        </w:rPr>
        <w:t xml:space="preserve">or </w:t>
      </w:r>
      <w:r w:rsidR="001B151A" w:rsidRPr="00F377EC">
        <w:rPr>
          <w:rFonts w:asciiTheme="minorHAnsi" w:eastAsia="Calibri" w:hAnsiTheme="minorHAnsi" w:cstheme="minorHAnsi"/>
          <w:i/>
        </w:rPr>
        <w:t>blastx</w:t>
      </w:r>
      <w:r w:rsidR="001B151A" w:rsidRPr="00F377EC">
        <w:rPr>
          <w:rFonts w:asciiTheme="minorHAnsi" w:eastAsia="Calibri" w:hAnsiTheme="minorHAnsi" w:cstheme="minorHAnsi"/>
        </w:rPr>
        <w:t xml:space="preserve"> </w:t>
      </w:r>
      <w:r w:rsidRPr="00F377EC">
        <w:rPr>
          <w:rFonts w:asciiTheme="minorHAnsi" w:eastAsia="Calibri" w:hAnsiTheme="minorHAnsi" w:cstheme="minorHAnsi"/>
        </w:rPr>
        <w:t xml:space="preserve">to perform this search (depending on whether we treat the CDS sequence as the query or the subject sequence, respectively). </w:t>
      </w:r>
    </w:p>
    <w:p w14:paraId="1F67B6E6" w14:textId="1EAC42C2" w:rsidR="00B62489" w:rsidRPr="00F377EC" w:rsidRDefault="00B62489" w:rsidP="00B62489">
      <w:pPr>
        <w:rPr>
          <w:rFonts w:asciiTheme="minorHAnsi" w:eastAsia="Calibri" w:hAnsiTheme="minorHAnsi" w:cstheme="minorHAnsi"/>
        </w:rPr>
      </w:pPr>
    </w:p>
    <w:p w14:paraId="7AF1792A" w14:textId="4668735D" w:rsidR="008323E1"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In this walkthrough, we will perform five </w:t>
      </w:r>
      <w:r w:rsidR="00FD3387" w:rsidRPr="00F377EC">
        <w:rPr>
          <w:rFonts w:asciiTheme="minorHAnsi" w:eastAsia="Calibri" w:hAnsiTheme="minorHAnsi" w:cstheme="minorHAnsi"/>
          <w:i/>
        </w:rPr>
        <w:t>tblastn</w:t>
      </w:r>
      <w:r w:rsidRPr="00F377EC">
        <w:rPr>
          <w:rFonts w:asciiTheme="minorHAnsi" w:eastAsia="Calibri" w:hAnsiTheme="minorHAnsi" w:cstheme="minorHAnsi"/>
        </w:rPr>
        <w:t xml:space="preserve"> searches— using each </w:t>
      </w:r>
      <w:r w:rsidRPr="00F377EC">
        <w:rPr>
          <w:rFonts w:asciiTheme="minorHAnsi" w:eastAsia="Calibri" w:hAnsiTheme="minorHAnsi" w:cstheme="minorHAnsi"/>
          <w:i/>
        </w:rPr>
        <w:t>D. melanogaster Rheb</w:t>
      </w:r>
      <w:r w:rsidRPr="00F377EC">
        <w:rPr>
          <w:rFonts w:asciiTheme="minorHAnsi" w:eastAsia="Calibri" w:hAnsiTheme="minorHAnsi" w:cstheme="minorHAnsi"/>
        </w:rPr>
        <w:t xml:space="preserve"> CDS sequence as the query and the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Accession Number (CM000160.2) we identified </w:t>
      </w:r>
      <w:r w:rsidR="005B11B6" w:rsidRPr="00F377EC">
        <w:rPr>
          <w:rFonts w:asciiTheme="minorHAnsi" w:eastAsia="Calibri" w:hAnsiTheme="minorHAnsi" w:cstheme="minorHAnsi"/>
        </w:rPr>
        <w:t xml:space="preserve">for the chr3R scaffold </w:t>
      </w:r>
      <w:r w:rsidRPr="00F377EC">
        <w:rPr>
          <w:rFonts w:asciiTheme="minorHAnsi" w:eastAsia="Calibri" w:hAnsiTheme="minorHAnsi" w:cstheme="minorHAnsi"/>
        </w:rPr>
        <w:t xml:space="preserve">in </w:t>
      </w:r>
      <w:r w:rsidR="00516500" w:rsidRPr="00F377EC">
        <w:rPr>
          <w:rFonts w:asciiTheme="minorHAnsi" w:eastAsia="Calibri" w:hAnsiTheme="minorHAnsi" w:cstheme="minorHAnsi"/>
        </w:rPr>
        <w:fldChar w:fldCharType="begin"/>
      </w:r>
      <w:r w:rsidR="00516500" w:rsidRPr="00F377EC">
        <w:rPr>
          <w:rFonts w:asciiTheme="minorHAnsi" w:eastAsia="Calibri" w:hAnsiTheme="minorHAnsi" w:cstheme="minorHAnsi"/>
        </w:rPr>
        <w:instrText xml:space="preserve"> REF Part22 \h </w:instrText>
      </w:r>
      <w:r w:rsidR="00F377EC">
        <w:rPr>
          <w:rFonts w:asciiTheme="minorHAnsi" w:eastAsia="Calibri" w:hAnsiTheme="minorHAnsi" w:cstheme="minorHAnsi"/>
        </w:rPr>
        <w:instrText xml:space="preserve"> \* MERGEFORMAT </w:instrText>
      </w:r>
      <w:r w:rsidR="00516500" w:rsidRPr="00F377EC">
        <w:rPr>
          <w:rFonts w:asciiTheme="minorHAnsi" w:eastAsia="Calibri" w:hAnsiTheme="minorHAnsi" w:cstheme="minorHAnsi"/>
        </w:rPr>
      </w:r>
      <w:r w:rsidR="00516500" w:rsidRPr="00F377EC">
        <w:rPr>
          <w:rFonts w:asciiTheme="minorHAnsi" w:eastAsia="Calibri" w:hAnsiTheme="minorHAnsi" w:cstheme="minorHAnsi"/>
        </w:rPr>
        <w:fldChar w:fldCharType="separate"/>
      </w:r>
      <w:r w:rsidR="00604BCE" w:rsidRPr="005406DA">
        <w:rPr>
          <w:rFonts w:asciiTheme="minorHAnsi" w:hAnsiTheme="minorHAnsi" w:cstheme="minorHAnsi"/>
        </w:rPr>
        <w:t>Part 2.2</w:t>
      </w:r>
      <w:r w:rsidR="00516500" w:rsidRPr="00F377EC">
        <w:rPr>
          <w:rFonts w:asciiTheme="minorHAnsi" w:eastAsia="Calibri" w:hAnsiTheme="minorHAnsi" w:cstheme="minorHAnsi"/>
        </w:rPr>
        <w:fldChar w:fldCharType="end"/>
      </w:r>
      <w:r w:rsidRPr="00F377EC">
        <w:rPr>
          <w:rFonts w:asciiTheme="minorHAnsi" w:eastAsia="Calibri" w:hAnsiTheme="minorHAnsi" w:cstheme="minorHAnsi"/>
        </w:rPr>
        <w:t xml:space="preserve"> as the database (subject) sequence.</w:t>
      </w:r>
    </w:p>
    <w:p w14:paraId="2AD2C6C4" w14:textId="12FB7D29" w:rsidR="008323E1" w:rsidRPr="00F377EC" w:rsidRDefault="00EE610D" w:rsidP="00B62489">
      <w:pPr>
        <w:rPr>
          <w:rFonts w:asciiTheme="minorHAnsi" w:eastAsia="Calibri" w:hAnsiTheme="minorHAnsi" w:cstheme="minorHAnsi"/>
        </w:rPr>
      </w:pPr>
      <w:r w:rsidRPr="00F377EC">
        <w:rPr>
          <w:rFonts w:asciiTheme="minorHAnsi" w:eastAsia="Calibri" w:hAnsiTheme="minorHAnsi" w:cstheme="minorHAnsi"/>
          <w:noProof/>
          <w:color w:val="000000"/>
        </w:rPr>
        <w:drawing>
          <wp:anchor distT="0" distB="0" distL="114300" distR="114300" simplePos="0" relativeHeight="251724800" behindDoc="0" locked="0" layoutInCell="1" allowOverlap="1" wp14:anchorId="3DD0C0DB" wp14:editId="507A156E">
            <wp:simplePos x="0" y="0"/>
            <wp:positionH relativeFrom="column">
              <wp:posOffset>3641090</wp:posOffset>
            </wp:positionH>
            <wp:positionV relativeFrom="paragraph">
              <wp:posOffset>57859</wp:posOffset>
            </wp:positionV>
            <wp:extent cx="2551430" cy="941070"/>
            <wp:effectExtent l="0" t="0" r="1270" b="0"/>
            <wp:wrapSquare wrapText="bothSides"/>
            <wp:docPr id="61" name="Picture 61" descr="Reminder details provided by the Gene Record Finder are for the gene in D. melanog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Reminder details provided by the Gene Record Finder are for the gene in D. melanogaste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51430" cy="941070"/>
                    </a:xfrm>
                    <a:prstGeom prst="rect">
                      <a:avLst/>
                    </a:prstGeom>
                  </pic:spPr>
                </pic:pic>
              </a:graphicData>
            </a:graphic>
            <wp14:sizeRelH relativeFrom="page">
              <wp14:pctWidth>0</wp14:pctWidth>
            </wp14:sizeRelH>
            <wp14:sizeRelV relativeFrom="page">
              <wp14:pctHeight>0</wp14:pctHeight>
            </wp14:sizeRelV>
          </wp:anchor>
        </w:drawing>
      </w:r>
    </w:p>
    <w:p w14:paraId="0D17890C" w14:textId="7DFAA0E5" w:rsidR="008323E1" w:rsidRPr="00F377EC" w:rsidRDefault="008323E1" w:rsidP="00B62489">
      <w:pPr>
        <w:rPr>
          <w:rFonts w:asciiTheme="minorHAnsi" w:eastAsia="Calibri" w:hAnsiTheme="minorHAnsi" w:cstheme="minorHAnsi"/>
        </w:rPr>
      </w:pPr>
    </w:p>
    <w:p w14:paraId="4A645891" w14:textId="41057427" w:rsidR="00B62489" w:rsidRPr="00F377EC" w:rsidRDefault="00B62489" w:rsidP="00DF13C5">
      <w:pPr>
        <w:numPr>
          <w:ilvl w:val="0"/>
          <w:numId w:val="1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Navigate to the </w:t>
      </w:r>
      <w:hyperlink r:id="rId70">
        <w:r w:rsidRPr="00F377EC">
          <w:rPr>
            <w:rFonts w:asciiTheme="minorHAnsi" w:eastAsia="Calibri" w:hAnsiTheme="minorHAnsi" w:cstheme="minorHAnsi"/>
            <w:color w:val="0070C0"/>
            <w:u w:val="single"/>
          </w:rPr>
          <w:t>Gene Record Finder</w:t>
        </w:r>
      </w:hyperlink>
      <w:r w:rsidRPr="00F377EC">
        <w:rPr>
          <w:rFonts w:asciiTheme="minorHAnsi" w:eastAsia="Calibri" w:hAnsiTheme="minorHAnsi" w:cstheme="minorHAnsi"/>
          <w:color w:val="000000"/>
        </w:rPr>
        <w:t>.</w:t>
      </w:r>
    </w:p>
    <w:p w14:paraId="0CBC59DC" w14:textId="17BCC31C" w:rsidR="00FF41FB" w:rsidRPr="00F377EC" w:rsidRDefault="00B62489" w:rsidP="00DF13C5">
      <w:pPr>
        <w:numPr>
          <w:ilvl w:val="0"/>
          <w:numId w:val="1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Enter “</w:t>
      </w:r>
      <w:r w:rsidRPr="00F377EC">
        <w:rPr>
          <w:rFonts w:asciiTheme="minorHAnsi" w:eastAsia="Calibri" w:hAnsiTheme="minorHAnsi" w:cstheme="minorHAnsi"/>
          <w:b/>
          <w:color w:val="000000"/>
        </w:rPr>
        <w:t>Rheb</w:t>
      </w:r>
      <w:r w:rsidRPr="00F377EC">
        <w:rPr>
          <w:rFonts w:asciiTheme="minorHAnsi" w:eastAsia="Calibri" w:hAnsiTheme="minorHAnsi" w:cstheme="minorHAnsi"/>
          <w:color w:val="000000"/>
        </w:rPr>
        <w:t>” into the text box.</w:t>
      </w:r>
    </w:p>
    <w:p w14:paraId="6DF8930E" w14:textId="28AA199C" w:rsidR="00FF41FB" w:rsidRPr="00F377EC" w:rsidRDefault="00B62489" w:rsidP="00DF13C5">
      <w:pPr>
        <w:numPr>
          <w:ilvl w:val="0"/>
          <w:numId w:val="1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t>
      </w:r>
      <w:r w:rsidR="00D534E0"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the “Find Record” button.</w:t>
      </w:r>
      <w:r w:rsidR="00FF41FB" w:rsidRPr="00F377EC">
        <w:rPr>
          <w:rFonts w:asciiTheme="minorHAnsi" w:eastAsia="Calibri" w:hAnsiTheme="minorHAnsi" w:cstheme="minorHAnsi"/>
          <w:noProof/>
          <w:color w:val="000000"/>
        </w:rPr>
        <w:t xml:space="preserve"> </w:t>
      </w:r>
    </w:p>
    <w:p w14:paraId="557D2E26" w14:textId="3EFE1F7C" w:rsidR="00B62489" w:rsidRPr="00F377EC" w:rsidRDefault="00B62489" w:rsidP="00B62489">
      <w:pPr>
        <w:rPr>
          <w:rFonts w:asciiTheme="minorHAnsi" w:eastAsia="Calibri" w:hAnsiTheme="minorHAnsi" w:cstheme="minorHAnsi"/>
        </w:rPr>
      </w:pPr>
    </w:p>
    <w:p w14:paraId="3E604D2F" w14:textId="596FBFCA" w:rsidR="00B62489" w:rsidRPr="00F377EC" w:rsidRDefault="00B62489" w:rsidP="00B62489">
      <w:pPr>
        <w:rPr>
          <w:rFonts w:asciiTheme="minorHAnsi" w:eastAsia="Calibri" w:hAnsiTheme="minorHAnsi" w:cstheme="minorHAnsi"/>
          <w:color w:val="000000"/>
        </w:rPr>
      </w:pPr>
      <w:r w:rsidRPr="00F377EC">
        <w:rPr>
          <w:rFonts w:asciiTheme="minorHAnsi" w:eastAsia="Calibri" w:hAnsiTheme="minorHAnsi" w:cstheme="minorHAnsi"/>
        </w:rPr>
        <w:t xml:space="preserve">Scroll down to the CDS usage map (under the “Polypeptide Details” tab). Since </w:t>
      </w:r>
      <w:r w:rsidRPr="00F377EC">
        <w:rPr>
          <w:rFonts w:asciiTheme="minorHAnsi" w:eastAsia="Calibri" w:hAnsiTheme="minorHAnsi" w:cstheme="minorHAnsi"/>
          <w:i/>
        </w:rPr>
        <w:t>Rheb</w:t>
      </w:r>
      <w:r w:rsidRPr="00F377EC">
        <w:rPr>
          <w:rFonts w:asciiTheme="minorHAnsi" w:eastAsia="Calibri" w:hAnsiTheme="minorHAnsi" w:cstheme="minorHAnsi"/>
        </w:rPr>
        <w:t xml:space="preserve"> has 5 coding exons (CDS’s), we will need to run five different </w:t>
      </w:r>
      <w:r w:rsidR="00FD3387" w:rsidRPr="00F377EC">
        <w:rPr>
          <w:rFonts w:asciiTheme="minorHAnsi" w:eastAsia="Calibri" w:hAnsiTheme="minorHAnsi" w:cstheme="minorHAnsi"/>
          <w:i/>
        </w:rPr>
        <w:t>tblastn</w:t>
      </w:r>
      <w:r w:rsidRPr="00F377EC">
        <w:rPr>
          <w:rFonts w:asciiTheme="minorHAnsi" w:eastAsia="Calibri" w:hAnsiTheme="minorHAnsi" w:cstheme="minorHAnsi"/>
        </w:rPr>
        <w:t xml:space="preserve"> searches, one for each of our CDS’s</w:t>
      </w:r>
      <w:r w:rsidRPr="00F377EC">
        <w:rPr>
          <w:rFonts w:asciiTheme="minorHAnsi" w:eastAsia="Calibri" w:hAnsiTheme="minorHAnsi" w:cstheme="minorHAnsi"/>
          <w:color w:val="000000"/>
        </w:rPr>
        <w:t xml:space="preserve">. Let’s start with CDS-1. </w:t>
      </w:r>
    </w:p>
    <w:p w14:paraId="0F7DD4B3" w14:textId="6EBDA94E" w:rsidR="00B62489" w:rsidRPr="00F377EC" w:rsidRDefault="00B62489" w:rsidP="00B62489">
      <w:pPr>
        <w:rPr>
          <w:rFonts w:asciiTheme="minorHAnsi" w:eastAsia="Calibri" w:hAnsiTheme="minorHAnsi" w:cstheme="minorHAnsi"/>
          <w:color w:val="000000"/>
        </w:rPr>
      </w:pPr>
    </w:p>
    <w:p w14:paraId="69559B96" w14:textId="301E7F2B" w:rsidR="00B62489" w:rsidRPr="00F377EC" w:rsidRDefault="00B62489" w:rsidP="00DF13C5">
      <w:pPr>
        <w:numPr>
          <w:ilvl w:val="0"/>
          <w:numId w:val="1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To view the protein sequence for CDS-1, select row 1 (FlyBase ID: 1_98</w:t>
      </w:r>
      <w:r w:rsidR="001C7EF4" w:rsidRPr="00F377EC">
        <w:rPr>
          <w:rFonts w:asciiTheme="minorHAnsi" w:eastAsia="Calibri" w:hAnsiTheme="minorHAnsi" w:cstheme="minorHAnsi"/>
          <w:color w:val="000000"/>
        </w:rPr>
        <w:t>5</w:t>
      </w:r>
      <w:r w:rsidR="00287596">
        <w:rPr>
          <w:rFonts w:asciiTheme="minorHAnsi" w:eastAsia="Calibri" w:hAnsiTheme="minorHAnsi" w:cstheme="minorHAnsi"/>
          <w:color w:val="000000"/>
        </w:rPr>
        <w:t>0</w:t>
      </w:r>
      <w:r w:rsidRPr="00F377EC">
        <w:rPr>
          <w:rFonts w:asciiTheme="minorHAnsi" w:eastAsia="Calibri" w:hAnsiTheme="minorHAnsi" w:cstheme="minorHAnsi"/>
          <w:color w:val="000000"/>
        </w:rPr>
        <w:t>_0).</w:t>
      </w:r>
    </w:p>
    <w:p w14:paraId="143EAB0D" w14:textId="3669F279" w:rsidR="00B62489" w:rsidRPr="00F377EC" w:rsidRDefault="00B62489" w:rsidP="008D557B">
      <w:pPr>
        <w:numPr>
          <w:ilvl w:val="0"/>
          <w:numId w:val="1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Copy the </w:t>
      </w:r>
      <w:r w:rsidR="001C7EF4" w:rsidRPr="00F377EC">
        <w:rPr>
          <w:rFonts w:asciiTheme="minorHAnsi" w:eastAsia="Calibri" w:hAnsiTheme="minorHAnsi" w:cstheme="minorHAnsi"/>
          <w:color w:val="000000"/>
        </w:rPr>
        <w:t>protein</w:t>
      </w:r>
      <w:r w:rsidRPr="00F377EC">
        <w:rPr>
          <w:rFonts w:asciiTheme="minorHAnsi" w:eastAsia="Calibri" w:hAnsiTheme="minorHAnsi" w:cstheme="minorHAnsi"/>
          <w:color w:val="000000"/>
        </w:rPr>
        <w:t xml:space="preserve"> sequence </w:t>
      </w:r>
      <w:r w:rsidR="00BE007B" w:rsidRPr="00F377EC">
        <w:rPr>
          <w:rFonts w:asciiTheme="minorHAnsi" w:eastAsia="Calibri" w:hAnsiTheme="minorHAnsi" w:cstheme="minorHAnsi"/>
          <w:color w:val="000000"/>
        </w:rPr>
        <w:t xml:space="preserve">(including the header) </w:t>
      </w:r>
      <w:r w:rsidRPr="00F377EC">
        <w:rPr>
          <w:rFonts w:asciiTheme="minorHAnsi" w:eastAsia="Calibri" w:hAnsiTheme="minorHAnsi" w:cstheme="minorHAnsi"/>
          <w:color w:val="000000"/>
        </w:rPr>
        <w:t>shown in the pop-up window (</w:t>
      </w:r>
      <w:r w:rsidR="00701A58" w:rsidRPr="00F377EC">
        <w:rPr>
          <w:rFonts w:asciiTheme="minorHAnsi" w:eastAsia="Calibri" w:hAnsiTheme="minorHAnsi" w:cstheme="minorHAnsi"/>
          <w:color w:val="000000"/>
        </w:rPr>
        <w:fldChar w:fldCharType="begin"/>
      </w:r>
      <w:r w:rsidR="00701A58" w:rsidRPr="00F377EC">
        <w:rPr>
          <w:rFonts w:asciiTheme="minorHAnsi" w:eastAsia="Calibri" w:hAnsiTheme="minorHAnsi" w:cstheme="minorHAnsi"/>
          <w:color w:val="000000"/>
        </w:rPr>
        <w:instrText xml:space="preserve"> REF F30 \h </w:instrText>
      </w:r>
      <w:r w:rsidR="00F377EC">
        <w:rPr>
          <w:rFonts w:asciiTheme="minorHAnsi" w:eastAsia="Calibri" w:hAnsiTheme="minorHAnsi" w:cstheme="minorHAnsi"/>
          <w:color w:val="000000"/>
        </w:rPr>
        <w:instrText xml:space="preserve"> \* MERGEFORMAT </w:instrText>
      </w:r>
      <w:r w:rsidR="00701A58" w:rsidRPr="00F377EC">
        <w:rPr>
          <w:rFonts w:asciiTheme="minorHAnsi" w:eastAsia="Calibri" w:hAnsiTheme="minorHAnsi" w:cstheme="minorHAnsi"/>
          <w:color w:val="000000"/>
        </w:rPr>
      </w:r>
      <w:r w:rsidR="00701A58"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30</w:t>
      </w:r>
      <w:r w:rsidR="00701A58" w:rsidRPr="00F377EC">
        <w:rPr>
          <w:rFonts w:asciiTheme="minorHAnsi" w:eastAsia="Calibri" w:hAnsiTheme="minorHAnsi" w:cstheme="minorHAnsi"/>
          <w:color w:val="000000"/>
        </w:rPr>
        <w:fldChar w:fldCharType="end"/>
      </w:r>
      <w:r w:rsidRPr="00F377EC">
        <w:rPr>
          <w:rFonts w:asciiTheme="minorHAnsi" w:eastAsia="Calibri" w:hAnsiTheme="minorHAnsi" w:cstheme="minorHAnsi"/>
          <w:color w:val="000000"/>
        </w:rPr>
        <w:t xml:space="preserve">). </w:t>
      </w:r>
    </w:p>
    <w:p w14:paraId="63C97ECE" w14:textId="1D0159EF" w:rsidR="000F5490" w:rsidRDefault="000F5490" w:rsidP="005E6C53">
      <w:pPr>
        <w:pBdr>
          <w:top w:val="nil"/>
          <w:left w:val="nil"/>
          <w:bottom w:val="nil"/>
          <w:right w:val="nil"/>
          <w:between w:val="nil"/>
        </w:pBdr>
        <w:ind w:left="360"/>
        <w:jc w:val="center"/>
        <w:rPr>
          <w:rFonts w:asciiTheme="minorHAnsi" w:eastAsia="Calibri" w:hAnsiTheme="minorHAnsi" w:cstheme="minorHAnsi"/>
          <w:color w:val="000000"/>
        </w:rPr>
      </w:pPr>
    </w:p>
    <w:p w14:paraId="01F27E1E" w14:textId="409316A3" w:rsidR="00B77AA1" w:rsidRPr="00F377EC" w:rsidRDefault="00B77AA1" w:rsidP="005E6C53">
      <w:pPr>
        <w:pBdr>
          <w:top w:val="nil"/>
          <w:left w:val="nil"/>
          <w:bottom w:val="nil"/>
          <w:right w:val="nil"/>
          <w:between w:val="nil"/>
        </w:pBdr>
        <w:ind w:left="360"/>
        <w:jc w:val="center"/>
        <w:rPr>
          <w:rFonts w:asciiTheme="minorHAnsi" w:eastAsia="Calibri" w:hAnsiTheme="minorHAnsi" w:cstheme="minorHAnsi"/>
          <w:color w:val="000000"/>
        </w:rPr>
      </w:pPr>
      <w:r>
        <w:rPr>
          <w:rFonts w:asciiTheme="minorHAnsi" w:eastAsia="Calibri" w:hAnsiTheme="minorHAnsi" w:cstheme="minorHAnsi"/>
          <w:noProof/>
          <w:color w:val="000000"/>
        </w:rPr>
        <w:lastRenderedPageBreak/>
        <w:drawing>
          <wp:inline distT="0" distB="0" distL="0" distR="0" wp14:anchorId="65D85370" wp14:editId="13FA9DD6">
            <wp:extent cx="5748391" cy="3164619"/>
            <wp:effectExtent l="0" t="0" r="5080" b="0"/>
            <wp:docPr id="66" name="Picture 66" descr="Use the Gene Record Finder to retrieve the amino acid sequence for CDS-1 (FlyBase ID: 1_9850_0). To obtain the sequence for CDS-1, select row 1 (left) and then copy the protein sequence shown in the pop-up window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Use the Gene Record Finder to retrieve the amino acid sequence for CDS-1 (FlyBase ID: 1_9850_0). To obtain the sequence for CDS-1, select row 1 (left) and then copy the protein sequence shown in the pop-up window (right)."/>
                    <pic:cNvPicPr/>
                  </pic:nvPicPr>
                  <pic:blipFill rotWithShape="1">
                    <a:blip r:embed="rId71" cstate="print">
                      <a:extLst>
                        <a:ext uri="{28A0092B-C50C-407E-A947-70E740481C1C}">
                          <a14:useLocalDpi xmlns:a14="http://schemas.microsoft.com/office/drawing/2010/main" val="0"/>
                        </a:ext>
                      </a:extLst>
                    </a:blip>
                    <a:srcRect b="10927"/>
                    <a:stretch/>
                  </pic:blipFill>
                  <pic:spPr bwMode="auto">
                    <a:xfrm>
                      <a:off x="0" y="0"/>
                      <a:ext cx="5766621" cy="3174655"/>
                    </a:xfrm>
                    <a:prstGeom prst="rect">
                      <a:avLst/>
                    </a:prstGeom>
                    <a:ln>
                      <a:noFill/>
                    </a:ln>
                    <a:extLst>
                      <a:ext uri="{53640926-AAD7-44D8-BBD7-CCE9431645EC}">
                        <a14:shadowObscured xmlns:a14="http://schemas.microsoft.com/office/drawing/2010/main"/>
                      </a:ext>
                    </a:extLst>
                  </pic:spPr>
                </pic:pic>
              </a:graphicData>
            </a:graphic>
          </wp:inline>
        </w:drawing>
      </w:r>
    </w:p>
    <w:p w14:paraId="53AB5B33" w14:textId="1E200989" w:rsidR="005E6C53" w:rsidRPr="00F377EC" w:rsidRDefault="00B62489" w:rsidP="002E438D">
      <w:pPr>
        <w:pStyle w:val="FigureLegend"/>
        <w:rPr>
          <w:rFonts w:asciiTheme="minorHAnsi" w:hAnsiTheme="minorHAnsi" w:cstheme="minorHAnsi"/>
        </w:rPr>
      </w:pPr>
      <w:bookmarkStart w:id="82" w:name="F30"/>
      <w:r w:rsidRPr="00F377EC">
        <w:rPr>
          <w:rFonts w:asciiTheme="minorHAnsi" w:hAnsiTheme="minorHAnsi" w:cstheme="minorHAnsi"/>
        </w:rPr>
        <w:t xml:space="preserve">Figure </w:t>
      </w:r>
      <w:r w:rsidR="005975A9" w:rsidRPr="00F377EC">
        <w:rPr>
          <w:rFonts w:asciiTheme="minorHAnsi" w:hAnsiTheme="minorHAnsi" w:cstheme="minorHAnsi"/>
        </w:rPr>
        <w:t>30</w:t>
      </w:r>
      <w:bookmarkEnd w:id="82"/>
      <w:r w:rsidR="005975A9" w:rsidRPr="00F377EC">
        <w:rPr>
          <w:rFonts w:asciiTheme="minorHAnsi" w:hAnsiTheme="minorHAnsi" w:cstheme="minorHAnsi"/>
        </w:rPr>
        <w:t xml:space="preserve">   </w:t>
      </w:r>
      <w:r w:rsidRPr="00F377EC">
        <w:rPr>
          <w:rFonts w:asciiTheme="minorHAnsi" w:hAnsiTheme="minorHAnsi" w:cstheme="minorHAnsi"/>
        </w:rPr>
        <w:t xml:space="preserve">Use the Gene Record Finder to retrieve the amino acid sequence for </w:t>
      </w:r>
      <w:r w:rsidR="007E1B69" w:rsidRPr="00F377EC">
        <w:rPr>
          <w:rFonts w:asciiTheme="minorHAnsi" w:hAnsiTheme="minorHAnsi" w:cstheme="minorHAnsi"/>
        </w:rPr>
        <w:t xml:space="preserve">CDS-1 (FlyBase ID: </w:t>
      </w:r>
      <w:r w:rsidRPr="00F377EC">
        <w:rPr>
          <w:rFonts w:asciiTheme="minorHAnsi" w:hAnsiTheme="minorHAnsi" w:cstheme="minorHAnsi"/>
        </w:rPr>
        <w:t>1_98</w:t>
      </w:r>
      <w:r w:rsidR="000F5490" w:rsidRPr="00F377EC">
        <w:rPr>
          <w:rFonts w:asciiTheme="minorHAnsi" w:hAnsiTheme="minorHAnsi" w:cstheme="minorHAnsi"/>
        </w:rPr>
        <w:t>5</w:t>
      </w:r>
      <w:r w:rsidR="00287596">
        <w:rPr>
          <w:rFonts w:asciiTheme="minorHAnsi" w:hAnsiTheme="minorHAnsi" w:cstheme="minorHAnsi"/>
        </w:rPr>
        <w:t>0</w:t>
      </w:r>
      <w:r w:rsidRPr="00F377EC">
        <w:rPr>
          <w:rFonts w:asciiTheme="minorHAnsi" w:hAnsiTheme="minorHAnsi" w:cstheme="minorHAnsi"/>
        </w:rPr>
        <w:t>_0</w:t>
      </w:r>
      <w:r w:rsidR="007E1B69" w:rsidRPr="00F377EC">
        <w:rPr>
          <w:rFonts w:asciiTheme="minorHAnsi" w:hAnsiTheme="minorHAnsi" w:cstheme="minorHAnsi"/>
        </w:rPr>
        <w:t>)</w:t>
      </w:r>
      <w:r w:rsidRPr="00F377EC">
        <w:rPr>
          <w:rFonts w:asciiTheme="minorHAnsi" w:hAnsiTheme="minorHAnsi" w:cstheme="minorHAnsi"/>
        </w:rPr>
        <w:t xml:space="preserve">. To obtain the sequence for CDS-1, select row 1 (left) and then copy </w:t>
      </w:r>
      <w:r w:rsidR="001C7EF4" w:rsidRPr="00F377EC">
        <w:rPr>
          <w:rFonts w:asciiTheme="minorHAnsi" w:hAnsiTheme="minorHAnsi" w:cstheme="minorHAnsi"/>
        </w:rPr>
        <w:t>the protein</w:t>
      </w:r>
      <w:r w:rsidRPr="00F377EC">
        <w:rPr>
          <w:rFonts w:asciiTheme="minorHAnsi" w:hAnsiTheme="minorHAnsi" w:cstheme="minorHAnsi"/>
        </w:rPr>
        <w:t xml:space="preserve"> sequence shown in </w:t>
      </w:r>
      <w:r w:rsidR="001C7EF4" w:rsidRPr="00F377EC">
        <w:rPr>
          <w:rFonts w:asciiTheme="minorHAnsi" w:hAnsiTheme="minorHAnsi" w:cstheme="minorHAnsi"/>
        </w:rPr>
        <w:t xml:space="preserve">the </w:t>
      </w:r>
      <w:r w:rsidRPr="00F377EC">
        <w:rPr>
          <w:rFonts w:asciiTheme="minorHAnsi" w:hAnsiTheme="minorHAnsi" w:cstheme="minorHAnsi"/>
        </w:rPr>
        <w:t>pop-up window (right).</w:t>
      </w:r>
    </w:p>
    <w:p w14:paraId="1CBCB835" w14:textId="0EF39143" w:rsidR="002E438D" w:rsidRPr="00F377EC" w:rsidRDefault="002E438D" w:rsidP="002E438D">
      <w:pPr>
        <w:pStyle w:val="FigureLegend"/>
        <w:rPr>
          <w:rFonts w:asciiTheme="minorHAnsi" w:hAnsiTheme="minorHAnsi" w:cstheme="minorHAnsi"/>
        </w:rPr>
      </w:pPr>
    </w:p>
    <w:p w14:paraId="3118802C" w14:textId="77777777" w:rsidR="002E438D" w:rsidRPr="00F377EC" w:rsidRDefault="002E438D" w:rsidP="00E004DC">
      <w:pPr>
        <w:pStyle w:val="FigureLegend"/>
        <w:rPr>
          <w:rFonts w:asciiTheme="minorHAnsi" w:hAnsiTheme="minorHAnsi" w:cstheme="minorHAnsi"/>
        </w:rPr>
      </w:pPr>
    </w:p>
    <w:p w14:paraId="1305811A" w14:textId="52251357" w:rsidR="00B62489" w:rsidRPr="00F377EC" w:rsidRDefault="00B62489" w:rsidP="00DF13C5">
      <w:pPr>
        <w:numPr>
          <w:ilvl w:val="0"/>
          <w:numId w:val="1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To setup the </w:t>
      </w:r>
      <w:r w:rsidR="00FD3387" w:rsidRPr="00F377EC">
        <w:rPr>
          <w:rFonts w:asciiTheme="minorHAnsi" w:eastAsia="Calibri" w:hAnsiTheme="minorHAnsi" w:cstheme="minorHAnsi"/>
          <w:i/>
          <w:iCs/>
          <w:color w:val="000000"/>
        </w:rPr>
        <w:t>tblastn</w:t>
      </w:r>
      <w:r w:rsidRPr="00F377EC">
        <w:rPr>
          <w:rFonts w:asciiTheme="minorHAnsi" w:eastAsia="Calibri" w:hAnsiTheme="minorHAnsi" w:cstheme="minorHAnsi"/>
          <w:color w:val="000000"/>
        </w:rPr>
        <w:t xml:space="preserve"> search, navigate to the </w:t>
      </w:r>
      <w:hyperlink r:id="rId72">
        <w:r w:rsidRPr="00F377EC">
          <w:rPr>
            <w:rFonts w:asciiTheme="minorHAnsi" w:eastAsia="Calibri" w:hAnsiTheme="minorHAnsi" w:cstheme="minorHAnsi"/>
            <w:color w:val="0070C0"/>
            <w:u w:val="single"/>
          </w:rPr>
          <w:t xml:space="preserve">NCBI </w:t>
        </w:r>
        <w:r w:rsidR="0001646C" w:rsidRPr="00F377EC">
          <w:rPr>
            <w:rFonts w:asciiTheme="minorHAnsi" w:eastAsia="Calibri" w:hAnsiTheme="minorHAnsi" w:cstheme="minorHAnsi"/>
            <w:i/>
            <w:color w:val="0070C0"/>
            <w:u w:val="single"/>
          </w:rPr>
          <w:t>BLAST</w:t>
        </w:r>
      </w:hyperlink>
      <w:r w:rsidRPr="00F377EC">
        <w:rPr>
          <w:rFonts w:asciiTheme="minorHAnsi" w:eastAsia="Calibri" w:hAnsiTheme="minorHAnsi" w:cstheme="minorHAnsi"/>
          <w:color w:val="0070C0"/>
        </w:rPr>
        <w:t xml:space="preserve"> </w:t>
      </w:r>
      <w:r w:rsidRPr="00F377EC">
        <w:rPr>
          <w:rFonts w:asciiTheme="minorHAnsi" w:eastAsia="Calibri" w:hAnsiTheme="minorHAnsi" w:cstheme="minorHAnsi"/>
          <w:color w:val="000000"/>
        </w:rPr>
        <w:t xml:space="preserve">website. </w:t>
      </w:r>
    </w:p>
    <w:p w14:paraId="5536820F" w14:textId="0B0989FD" w:rsidR="00B62489" w:rsidRPr="00F377EC" w:rsidRDefault="00B62489" w:rsidP="00DF13C5">
      <w:pPr>
        <w:numPr>
          <w:ilvl w:val="0"/>
          <w:numId w:val="17"/>
        </w:numPr>
        <w:pBdr>
          <w:top w:val="nil"/>
          <w:left w:val="nil"/>
          <w:bottom w:val="nil"/>
          <w:right w:val="nil"/>
          <w:between w:val="nil"/>
        </w:pBdr>
        <w:spacing w:after="200"/>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t>
      </w:r>
      <w:r w:rsidR="00D534E0"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the “</w:t>
      </w:r>
      <w:r w:rsidR="00FD3387" w:rsidRPr="00F377EC">
        <w:rPr>
          <w:rFonts w:asciiTheme="minorHAnsi" w:eastAsia="Calibri" w:hAnsiTheme="minorHAnsi" w:cstheme="minorHAnsi"/>
          <w:i/>
          <w:iCs/>
          <w:color w:val="000000"/>
        </w:rPr>
        <w:t>tblastn</w:t>
      </w:r>
      <w:r w:rsidRPr="00F377EC">
        <w:rPr>
          <w:rFonts w:asciiTheme="minorHAnsi" w:eastAsia="Calibri" w:hAnsiTheme="minorHAnsi" w:cstheme="minorHAnsi"/>
          <w:color w:val="000000"/>
        </w:rPr>
        <w:t xml:space="preserve">” image under the “Web </w:t>
      </w:r>
      <w:r w:rsidR="0001646C" w:rsidRPr="00F377EC">
        <w:rPr>
          <w:rFonts w:asciiTheme="minorHAnsi" w:eastAsia="Calibri" w:hAnsiTheme="minorHAnsi" w:cstheme="minorHAnsi"/>
          <w:iCs/>
          <w:color w:val="000000"/>
        </w:rPr>
        <w:t>BLAST</w:t>
      </w:r>
      <w:r w:rsidRPr="00F377EC">
        <w:rPr>
          <w:rFonts w:asciiTheme="minorHAnsi" w:eastAsia="Calibri" w:hAnsiTheme="minorHAnsi" w:cstheme="minorHAnsi"/>
          <w:color w:val="000000"/>
        </w:rPr>
        <w:t>” section (</w:t>
      </w:r>
      <w:r w:rsidR="00701A58" w:rsidRPr="00F377EC">
        <w:rPr>
          <w:rFonts w:asciiTheme="minorHAnsi" w:eastAsia="Calibri" w:hAnsiTheme="minorHAnsi" w:cstheme="minorHAnsi"/>
          <w:color w:val="000000"/>
        </w:rPr>
        <w:fldChar w:fldCharType="begin"/>
      </w:r>
      <w:r w:rsidR="00701A58" w:rsidRPr="00F377EC">
        <w:rPr>
          <w:rFonts w:asciiTheme="minorHAnsi" w:eastAsia="Calibri" w:hAnsiTheme="minorHAnsi" w:cstheme="minorHAnsi"/>
          <w:color w:val="000000"/>
        </w:rPr>
        <w:instrText xml:space="preserve"> REF F31 \h </w:instrText>
      </w:r>
      <w:r w:rsidR="00F377EC">
        <w:rPr>
          <w:rFonts w:asciiTheme="minorHAnsi" w:eastAsia="Calibri" w:hAnsiTheme="minorHAnsi" w:cstheme="minorHAnsi"/>
          <w:color w:val="000000"/>
        </w:rPr>
        <w:instrText xml:space="preserve"> \* MERGEFORMAT </w:instrText>
      </w:r>
      <w:r w:rsidR="00701A58" w:rsidRPr="00F377EC">
        <w:rPr>
          <w:rFonts w:asciiTheme="minorHAnsi" w:eastAsia="Calibri" w:hAnsiTheme="minorHAnsi" w:cstheme="minorHAnsi"/>
          <w:color w:val="000000"/>
        </w:rPr>
      </w:r>
      <w:r w:rsidR="00701A58"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31</w:t>
      </w:r>
      <w:r w:rsidR="00701A58" w:rsidRPr="00F377EC">
        <w:rPr>
          <w:rFonts w:asciiTheme="minorHAnsi" w:eastAsia="Calibri" w:hAnsiTheme="minorHAnsi" w:cstheme="minorHAnsi"/>
          <w:color w:val="000000"/>
        </w:rPr>
        <w:fldChar w:fldCharType="end"/>
      </w:r>
      <w:r w:rsidRPr="00F377EC">
        <w:rPr>
          <w:rFonts w:asciiTheme="minorHAnsi" w:eastAsia="Calibri" w:hAnsiTheme="minorHAnsi" w:cstheme="minorHAnsi"/>
          <w:color w:val="000000"/>
        </w:rPr>
        <w:t>).</w:t>
      </w:r>
    </w:p>
    <w:p w14:paraId="6B79444B" w14:textId="5722BBCA" w:rsidR="00F65B60" w:rsidRPr="00F377EC" w:rsidRDefault="006E546D" w:rsidP="00F65B60">
      <w:pPr>
        <w:pBdr>
          <w:top w:val="nil"/>
          <w:left w:val="nil"/>
          <w:bottom w:val="nil"/>
          <w:right w:val="nil"/>
          <w:between w:val="nil"/>
        </w:pBdr>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2931DD9F" wp14:editId="7555FE61">
            <wp:extent cx="4090427" cy="975123"/>
            <wp:effectExtent l="0" t="0" r="0" b="3175"/>
            <wp:docPr id="70" name="Picture 70" descr="Navigate to the NCBI BLAST website, and then click on the “tblast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Navigate to the NCBI BLAST website, and then click on the “tblastn” image."/>
                    <pic:cNvPicPr/>
                  </pic:nvPicPr>
                  <pic:blipFill rotWithShape="1">
                    <a:blip r:embed="rId73" cstate="print">
                      <a:extLst>
                        <a:ext uri="{28A0092B-C50C-407E-A947-70E740481C1C}">
                          <a14:useLocalDpi xmlns:a14="http://schemas.microsoft.com/office/drawing/2010/main" val="0"/>
                        </a:ext>
                      </a:extLst>
                    </a:blip>
                    <a:srcRect t="53610"/>
                    <a:stretch/>
                  </pic:blipFill>
                  <pic:spPr bwMode="auto">
                    <a:xfrm>
                      <a:off x="0" y="0"/>
                      <a:ext cx="4101638" cy="977796"/>
                    </a:xfrm>
                    <a:prstGeom prst="rect">
                      <a:avLst/>
                    </a:prstGeom>
                    <a:ln>
                      <a:noFill/>
                    </a:ln>
                    <a:extLst>
                      <a:ext uri="{53640926-AAD7-44D8-BBD7-CCE9431645EC}">
                        <a14:shadowObscured xmlns:a14="http://schemas.microsoft.com/office/drawing/2010/main"/>
                      </a:ext>
                    </a:extLst>
                  </pic:spPr>
                </pic:pic>
              </a:graphicData>
            </a:graphic>
          </wp:inline>
        </w:drawing>
      </w:r>
    </w:p>
    <w:p w14:paraId="63F5AF0C" w14:textId="5C5FD884" w:rsidR="004372B6" w:rsidRPr="00F377EC" w:rsidRDefault="00B62489" w:rsidP="004372B6">
      <w:pPr>
        <w:pStyle w:val="FigureLegend"/>
        <w:rPr>
          <w:rFonts w:asciiTheme="minorHAnsi" w:hAnsiTheme="minorHAnsi" w:cstheme="minorHAnsi"/>
        </w:rPr>
      </w:pPr>
      <w:bookmarkStart w:id="83" w:name="F31"/>
      <w:r w:rsidRPr="00F377EC">
        <w:rPr>
          <w:rFonts w:asciiTheme="minorHAnsi" w:hAnsiTheme="minorHAnsi" w:cstheme="minorHAnsi"/>
        </w:rPr>
        <w:t xml:space="preserve">Figure </w:t>
      </w:r>
      <w:r w:rsidR="005975A9" w:rsidRPr="00F377EC">
        <w:rPr>
          <w:rFonts w:asciiTheme="minorHAnsi" w:hAnsiTheme="minorHAnsi" w:cstheme="minorHAnsi"/>
        </w:rPr>
        <w:t>31</w:t>
      </w:r>
      <w:bookmarkEnd w:id="83"/>
      <w:r w:rsidR="005975A9" w:rsidRPr="00F377EC">
        <w:rPr>
          <w:rFonts w:asciiTheme="minorHAnsi" w:hAnsiTheme="minorHAnsi" w:cstheme="minorHAnsi"/>
        </w:rPr>
        <w:t xml:space="preserve">   </w:t>
      </w:r>
      <w:r w:rsidRPr="00F377EC">
        <w:rPr>
          <w:rFonts w:asciiTheme="minorHAnsi" w:hAnsiTheme="minorHAnsi" w:cstheme="minorHAnsi"/>
        </w:rPr>
        <w:t xml:space="preserve">Navigate to the </w:t>
      </w:r>
      <w:hyperlink r:id="rId74">
        <w:r w:rsidRPr="00F377EC">
          <w:rPr>
            <w:rFonts w:asciiTheme="minorHAnsi" w:hAnsiTheme="minorHAnsi" w:cstheme="minorHAnsi"/>
            <w:color w:val="0070C0"/>
            <w:u w:val="single"/>
          </w:rPr>
          <w:t xml:space="preserve">NCBI </w:t>
        </w:r>
        <w:r w:rsidR="0001646C" w:rsidRPr="00F377EC">
          <w:rPr>
            <w:rFonts w:asciiTheme="minorHAnsi" w:hAnsiTheme="minorHAnsi" w:cstheme="minorHAnsi"/>
            <w:color w:val="0070C0"/>
            <w:u w:val="single"/>
          </w:rPr>
          <w:t>BLAST</w:t>
        </w:r>
      </w:hyperlink>
      <w:r w:rsidRPr="00F377EC">
        <w:rPr>
          <w:rFonts w:asciiTheme="minorHAnsi" w:hAnsiTheme="minorHAnsi" w:cstheme="minorHAnsi"/>
        </w:rPr>
        <w:t xml:space="preserve"> website</w:t>
      </w:r>
      <w:r w:rsidR="007B7898" w:rsidRPr="00F377EC">
        <w:rPr>
          <w:rFonts w:asciiTheme="minorHAnsi" w:hAnsiTheme="minorHAnsi" w:cstheme="minorHAnsi"/>
        </w:rPr>
        <w:t>,</w:t>
      </w:r>
      <w:r w:rsidRPr="00F377EC">
        <w:rPr>
          <w:rFonts w:asciiTheme="minorHAnsi" w:hAnsiTheme="minorHAnsi" w:cstheme="minorHAnsi"/>
        </w:rPr>
        <w:t xml:space="preserve"> and then click </w:t>
      </w:r>
      <w:r w:rsidR="00D534E0" w:rsidRPr="00F377EC">
        <w:rPr>
          <w:rFonts w:asciiTheme="minorHAnsi" w:hAnsiTheme="minorHAnsi" w:cstheme="minorHAnsi"/>
        </w:rPr>
        <w:t xml:space="preserve">on </w:t>
      </w:r>
      <w:r w:rsidRPr="00F377EC">
        <w:rPr>
          <w:rFonts w:asciiTheme="minorHAnsi" w:hAnsiTheme="minorHAnsi" w:cstheme="minorHAnsi"/>
        </w:rPr>
        <w:t>the “</w:t>
      </w:r>
      <w:r w:rsidR="00FD3387" w:rsidRPr="00F377EC">
        <w:rPr>
          <w:rFonts w:asciiTheme="minorHAnsi" w:hAnsiTheme="minorHAnsi" w:cstheme="minorHAnsi"/>
          <w:i/>
          <w:iCs/>
        </w:rPr>
        <w:t>tblastn</w:t>
      </w:r>
      <w:r w:rsidRPr="00F377EC">
        <w:rPr>
          <w:rFonts w:asciiTheme="minorHAnsi" w:hAnsiTheme="minorHAnsi" w:cstheme="minorHAnsi"/>
        </w:rPr>
        <w:t>” image.</w:t>
      </w:r>
    </w:p>
    <w:p w14:paraId="3AE261FB" w14:textId="14D31D34" w:rsidR="004372B6" w:rsidRPr="00F377EC" w:rsidRDefault="00957D20" w:rsidP="004372B6">
      <w:pPr>
        <w:pStyle w:val="FigureLegend"/>
        <w:rPr>
          <w:rFonts w:asciiTheme="minorHAnsi" w:hAnsiTheme="minorHAnsi" w:cstheme="minorHAnsi"/>
        </w:rPr>
      </w:pPr>
      <w:r w:rsidRPr="00F377EC">
        <w:rPr>
          <w:rFonts w:asciiTheme="minorHAnsi" w:hAnsiTheme="minorHAnsi" w:cstheme="minorHAnsi"/>
          <w:noProof/>
          <w:color w:val="000000"/>
        </w:rPr>
        <w:drawing>
          <wp:anchor distT="0" distB="0" distL="114300" distR="114300" simplePos="0" relativeHeight="251734016" behindDoc="0" locked="0" layoutInCell="1" allowOverlap="1" wp14:anchorId="0279A9CD" wp14:editId="581E83C8">
            <wp:simplePos x="0" y="0"/>
            <wp:positionH relativeFrom="column">
              <wp:posOffset>3258820</wp:posOffset>
            </wp:positionH>
            <wp:positionV relativeFrom="paragraph">
              <wp:posOffset>129540</wp:posOffset>
            </wp:positionV>
            <wp:extent cx="3263900" cy="1631950"/>
            <wp:effectExtent l="0" t="0" r="0" b="6350"/>
            <wp:wrapSquare wrapText="bothSides"/>
            <wp:docPr id="41" name="Picture 41" descr="Reminder Query: sequence we are looking to match, in this case, each individual CDS of Rheb in D. melanogaster&#10;&#10;Database (Subject): collection of sequences we are searching for matches, in this case, BLAST will translate entire chr3R sequence of D. yaku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Reminder Query: sequence we are looking to match, in this case, each individual CDS of Rheb in D. melanogaster&#10;&#10;Database (Subject): collection of sequences we are searching for matches, in this case, BLAST will translate entire chr3R sequence of D. yakuba"/>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63900" cy="1631950"/>
                    </a:xfrm>
                    <a:prstGeom prst="rect">
                      <a:avLst/>
                    </a:prstGeom>
                  </pic:spPr>
                </pic:pic>
              </a:graphicData>
            </a:graphic>
            <wp14:sizeRelH relativeFrom="page">
              <wp14:pctWidth>0</wp14:pctWidth>
            </wp14:sizeRelH>
            <wp14:sizeRelV relativeFrom="page">
              <wp14:pctHeight>0</wp14:pctHeight>
            </wp14:sizeRelV>
          </wp:anchor>
        </w:drawing>
      </w:r>
    </w:p>
    <w:p w14:paraId="678F5E42" w14:textId="7CA659E2" w:rsidR="004372B6" w:rsidRPr="00F377EC" w:rsidRDefault="004372B6" w:rsidP="004372B6">
      <w:pPr>
        <w:jc w:val="center"/>
        <w:rPr>
          <w:rFonts w:asciiTheme="minorHAnsi" w:eastAsia="Calibri" w:hAnsiTheme="minorHAnsi" w:cstheme="minorHAnsi"/>
        </w:rPr>
      </w:pPr>
    </w:p>
    <w:p w14:paraId="227EC756" w14:textId="579758C0" w:rsidR="00B62489" w:rsidRPr="00F377EC" w:rsidRDefault="00B62489" w:rsidP="00DF13C5">
      <w:pPr>
        <w:numPr>
          <w:ilvl w:val="0"/>
          <w:numId w:val="1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Select the “Align two or more sequences” checkbox</w:t>
      </w:r>
      <w:r w:rsidR="008C2991" w:rsidRPr="00F377EC">
        <w:rPr>
          <w:rFonts w:asciiTheme="minorHAnsi" w:eastAsia="Calibri" w:hAnsiTheme="minorHAnsi" w:cstheme="minorHAnsi"/>
          <w:color w:val="000000"/>
        </w:rPr>
        <w:t xml:space="preserve"> (</w:t>
      </w:r>
      <w:r w:rsidR="00701A58" w:rsidRPr="00F377EC">
        <w:rPr>
          <w:rFonts w:asciiTheme="minorHAnsi" w:eastAsia="Calibri" w:hAnsiTheme="minorHAnsi" w:cstheme="minorHAnsi"/>
          <w:color w:val="000000"/>
        </w:rPr>
        <w:fldChar w:fldCharType="begin"/>
      </w:r>
      <w:r w:rsidR="00701A58" w:rsidRPr="00F377EC">
        <w:rPr>
          <w:rFonts w:asciiTheme="minorHAnsi" w:eastAsia="Calibri" w:hAnsiTheme="minorHAnsi" w:cstheme="minorHAnsi"/>
          <w:color w:val="000000"/>
        </w:rPr>
        <w:instrText xml:space="preserve"> REF F32 \h </w:instrText>
      </w:r>
      <w:r w:rsidR="00F377EC">
        <w:rPr>
          <w:rFonts w:asciiTheme="minorHAnsi" w:eastAsia="Calibri" w:hAnsiTheme="minorHAnsi" w:cstheme="minorHAnsi"/>
          <w:color w:val="000000"/>
        </w:rPr>
        <w:instrText xml:space="preserve"> \* MERGEFORMAT </w:instrText>
      </w:r>
      <w:r w:rsidR="00701A58" w:rsidRPr="00F377EC">
        <w:rPr>
          <w:rFonts w:asciiTheme="minorHAnsi" w:eastAsia="Calibri" w:hAnsiTheme="minorHAnsi" w:cstheme="minorHAnsi"/>
          <w:color w:val="000000"/>
        </w:rPr>
      </w:r>
      <w:r w:rsidR="00701A58"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32</w:t>
      </w:r>
      <w:r w:rsidR="00701A58" w:rsidRPr="00F377EC">
        <w:rPr>
          <w:rFonts w:asciiTheme="minorHAnsi" w:eastAsia="Calibri" w:hAnsiTheme="minorHAnsi" w:cstheme="minorHAnsi"/>
          <w:color w:val="000000"/>
        </w:rPr>
        <w:fldChar w:fldCharType="end"/>
      </w:r>
      <w:r w:rsidR="008C2991" w:rsidRPr="00F377EC">
        <w:rPr>
          <w:rFonts w:asciiTheme="minorHAnsi" w:eastAsia="Calibri" w:hAnsiTheme="minorHAnsi" w:cstheme="minorHAnsi"/>
          <w:color w:val="000000"/>
        </w:rPr>
        <w:t>)</w:t>
      </w:r>
      <w:r w:rsidRPr="00F377EC">
        <w:rPr>
          <w:rFonts w:asciiTheme="minorHAnsi" w:eastAsia="Calibri" w:hAnsiTheme="minorHAnsi" w:cstheme="minorHAnsi"/>
          <w:color w:val="000000"/>
        </w:rPr>
        <w:t>.</w:t>
      </w:r>
    </w:p>
    <w:p w14:paraId="74B1E550" w14:textId="5CEB5A84" w:rsidR="00B62489" w:rsidRPr="00F377EC" w:rsidRDefault="00B62489" w:rsidP="00DF13C5">
      <w:pPr>
        <w:numPr>
          <w:ilvl w:val="0"/>
          <w:numId w:val="1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Paste the sequence for CDS</w:t>
      </w:r>
      <w:r w:rsidR="00680D61" w:rsidRPr="00F377EC">
        <w:rPr>
          <w:rFonts w:asciiTheme="minorHAnsi" w:eastAsia="Calibri" w:hAnsiTheme="minorHAnsi" w:cstheme="minorHAnsi"/>
          <w:color w:val="000000"/>
        </w:rPr>
        <w:t>-</w:t>
      </w:r>
      <w:r w:rsidRPr="00F377EC">
        <w:rPr>
          <w:rFonts w:asciiTheme="minorHAnsi" w:eastAsia="Calibri" w:hAnsiTheme="minorHAnsi" w:cstheme="minorHAnsi"/>
          <w:color w:val="000000"/>
        </w:rPr>
        <w:t>1</w:t>
      </w:r>
      <w:r w:rsidR="00680D61" w:rsidRPr="00F377EC">
        <w:rPr>
          <w:rFonts w:asciiTheme="minorHAnsi" w:eastAsia="Calibri" w:hAnsiTheme="minorHAnsi" w:cstheme="minorHAnsi"/>
          <w:color w:val="000000"/>
        </w:rPr>
        <w:t xml:space="preserve"> </w:t>
      </w:r>
      <w:r w:rsidRPr="00F377EC">
        <w:rPr>
          <w:rFonts w:asciiTheme="minorHAnsi" w:eastAsia="Calibri" w:hAnsiTheme="minorHAnsi" w:cstheme="minorHAnsi"/>
          <w:color w:val="000000"/>
        </w:rPr>
        <w:t>into the “Enter Query Sequence” text box.</w:t>
      </w:r>
    </w:p>
    <w:p w14:paraId="67B71B4E" w14:textId="0EA9EDF3" w:rsidR="00B62489" w:rsidRPr="00F377EC" w:rsidRDefault="00B62489" w:rsidP="00DF13C5">
      <w:pPr>
        <w:numPr>
          <w:ilvl w:val="0"/>
          <w:numId w:val="1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within the “Job Title” text box and it should automatically populate </w:t>
      </w:r>
      <w:r w:rsidR="00170006" w:rsidRPr="00F377EC">
        <w:rPr>
          <w:rFonts w:asciiTheme="minorHAnsi" w:eastAsia="Calibri" w:hAnsiTheme="minorHAnsi" w:cstheme="minorHAnsi"/>
          <w:color w:val="000000"/>
        </w:rPr>
        <w:t>with</w:t>
      </w:r>
      <w:r w:rsidRPr="00F377EC">
        <w:rPr>
          <w:rFonts w:asciiTheme="minorHAnsi" w:eastAsia="Calibri" w:hAnsiTheme="minorHAnsi" w:cstheme="minorHAnsi"/>
          <w:color w:val="000000"/>
        </w:rPr>
        <w:t xml:space="preserve"> the sequence header. </w:t>
      </w:r>
    </w:p>
    <w:p w14:paraId="769F793E" w14:textId="4E1A94A0" w:rsidR="00B62489" w:rsidRPr="00F377EC" w:rsidRDefault="00B62489" w:rsidP="00DF13C5">
      <w:pPr>
        <w:numPr>
          <w:ilvl w:val="0"/>
          <w:numId w:val="1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In the “Enter Subject Sequence” text box, </w:t>
      </w:r>
      <w:r w:rsidR="00572E67" w:rsidRPr="00F377EC">
        <w:rPr>
          <w:rFonts w:asciiTheme="minorHAnsi" w:eastAsia="Calibri" w:hAnsiTheme="minorHAnsi" w:cstheme="minorHAnsi"/>
          <w:color w:val="000000"/>
        </w:rPr>
        <w:t>enter the Accession Number for the chr3R sequence</w:t>
      </w:r>
      <w:r w:rsidRPr="00F377EC">
        <w:rPr>
          <w:rFonts w:asciiTheme="minorHAnsi" w:eastAsia="Calibri" w:hAnsiTheme="minorHAnsi" w:cstheme="minorHAnsi"/>
          <w:color w:val="000000"/>
        </w:rPr>
        <w:t xml:space="preserve"> “</w:t>
      </w:r>
      <w:r w:rsidRPr="00F377EC">
        <w:rPr>
          <w:rFonts w:asciiTheme="minorHAnsi" w:eastAsia="Calibri" w:hAnsiTheme="minorHAnsi" w:cstheme="minorHAnsi"/>
          <w:b/>
          <w:color w:val="000000"/>
        </w:rPr>
        <w:t>CM000160.2</w:t>
      </w:r>
      <w:r w:rsidRPr="00F377EC">
        <w:rPr>
          <w:rFonts w:asciiTheme="minorHAnsi" w:eastAsia="Calibri" w:hAnsiTheme="minorHAnsi" w:cstheme="minorHAnsi"/>
          <w:color w:val="000000"/>
        </w:rPr>
        <w:t xml:space="preserve">” </w:t>
      </w:r>
      <w:r w:rsidR="00572E67" w:rsidRPr="00F377EC">
        <w:rPr>
          <w:rFonts w:asciiTheme="minorHAnsi" w:eastAsia="Calibri" w:hAnsiTheme="minorHAnsi" w:cstheme="minorHAnsi"/>
          <w:color w:val="000000"/>
        </w:rPr>
        <w:t xml:space="preserve">we identified in </w:t>
      </w:r>
      <w:r w:rsidR="00701A58" w:rsidRPr="00F377EC">
        <w:rPr>
          <w:rFonts w:asciiTheme="minorHAnsi" w:eastAsia="Calibri" w:hAnsiTheme="minorHAnsi" w:cstheme="minorHAnsi"/>
          <w:color w:val="000000"/>
        </w:rPr>
        <w:fldChar w:fldCharType="begin"/>
      </w:r>
      <w:r w:rsidR="00701A58" w:rsidRPr="00F377EC">
        <w:rPr>
          <w:rFonts w:asciiTheme="minorHAnsi" w:eastAsia="Calibri" w:hAnsiTheme="minorHAnsi" w:cstheme="minorHAnsi"/>
          <w:color w:val="000000"/>
        </w:rPr>
        <w:instrText xml:space="preserve"> REF Part22 \h </w:instrText>
      </w:r>
      <w:r w:rsidR="00F377EC">
        <w:rPr>
          <w:rFonts w:asciiTheme="minorHAnsi" w:eastAsia="Calibri" w:hAnsiTheme="minorHAnsi" w:cstheme="minorHAnsi"/>
          <w:color w:val="000000"/>
        </w:rPr>
        <w:instrText xml:space="preserve"> \* MERGEFORMAT </w:instrText>
      </w:r>
      <w:r w:rsidR="00701A58" w:rsidRPr="00F377EC">
        <w:rPr>
          <w:rFonts w:asciiTheme="minorHAnsi" w:eastAsia="Calibri" w:hAnsiTheme="minorHAnsi" w:cstheme="minorHAnsi"/>
          <w:color w:val="000000"/>
        </w:rPr>
      </w:r>
      <w:r w:rsidR="00701A58" w:rsidRPr="00F377EC">
        <w:rPr>
          <w:rFonts w:asciiTheme="minorHAnsi" w:eastAsia="Calibri" w:hAnsiTheme="minorHAnsi" w:cstheme="minorHAnsi"/>
          <w:color w:val="000000"/>
        </w:rPr>
        <w:fldChar w:fldCharType="separate"/>
      </w:r>
      <w:r w:rsidR="00604BCE" w:rsidRPr="005406DA">
        <w:rPr>
          <w:rFonts w:asciiTheme="minorHAnsi" w:hAnsiTheme="minorHAnsi" w:cstheme="minorHAnsi"/>
        </w:rPr>
        <w:t>Part 2.2</w:t>
      </w:r>
      <w:r w:rsidR="00701A58" w:rsidRPr="00F377EC">
        <w:rPr>
          <w:rFonts w:asciiTheme="minorHAnsi" w:eastAsia="Calibri" w:hAnsiTheme="minorHAnsi" w:cstheme="minorHAnsi"/>
          <w:color w:val="000000"/>
        </w:rPr>
        <w:fldChar w:fldCharType="end"/>
      </w:r>
      <w:r w:rsidR="00572E67" w:rsidRPr="00F377EC">
        <w:rPr>
          <w:rFonts w:asciiTheme="minorHAnsi" w:eastAsia="Calibri" w:hAnsiTheme="minorHAnsi" w:cstheme="minorHAnsi"/>
          <w:color w:val="000000"/>
        </w:rPr>
        <w:t>.</w:t>
      </w:r>
    </w:p>
    <w:p w14:paraId="7AE21D25" w14:textId="6CC49F61" w:rsidR="00B62489" w:rsidRPr="00F377EC" w:rsidRDefault="00B62489" w:rsidP="00DF13C5">
      <w:pPr>
        <w:numPr>
          <w:ilvl w:val="0"/>
          <w:numId w:val="1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Based on our analysis in </w:t>
      </w:r>
      <w:r w:rsidR="00BD21D8" w:rsidRPr="00F377EC">
        <w:rPr>
          <w:rFonts w:asciiTheme="minorHAnsi" w:eastAsia="Calibri" w:hAnsiTheme="minorHAnsi" w:cstheme="minorHAnsi"/>
          <w:color w:val="000000"/>
        </w:rPr>
        <w:fldChar w:fldCharType="begin"/>
      </w:r>
      <w:r w:rsidR="00BD21D8" w:rsidRPr="00F377EC">
        <w:rPr>
          <w:rFonts w:asciiTheme="minorHAnsi" w:eastAsia="Calibri" w:hAnsiTheme="minorHAnsi" w:cstheme="minorHAnsi"/>
          <w:color w:val="000000"/>
        </w:rPr>
        <w:instrText xml:space="preserve"> REF Part23 \h </w:instrText>
      </w:r>
      <w:r w:rsidR="00F377EC">
        <w:rPr>
          <w:rFonts w:asciiTheme="minorHAnsi" w:eastAsia="Calibri" w:hAnsiTheme="minorHAnsi" w:cstheme="minorHAnsi"/>
          <w:color w:val="000000"/>
        </w:rPr>
        <w:instrText xml:space="preserve"> \* MERGEFORMAT </w:instrText>
      </w:r>
      <w:r w:rsidR="00BD21D8" w:rsidRPr="00F377EC">
        <w:rPr>
          <w:rFonts w:asciiTheme="minorHAnsi" w:eastAsia="Calibri" w:hAnsiTheme="minorHAnsi" w:cstheme="minorHAnsi"/>
          <w:color w:val="000000"/>
        </w:rPr>
      </w:r>
      <w:r w:rsidR="00BD21D8" w:rsidRPr="00F377EC">
        <w:rPr>
          <w:rFonts w:asciiTheme="minorHAnsi" w:eastAsia="Calibri" w:hAnsiTheme="minorHAnsi" w:cstheme="minorHAnsi"/>
          <w:color w:val="000000"/>
        </w:rPr>
        <w:fldChar w:fldCharType="separate"/>
      </w:r>
      <w:r w:rsidR="00604BCE" w:rsidRPr="005406DA">
        <w:rPr>
          <w:rFonts w:asciiTheme="minorHAnsi" w:hAnsiTheme="minorHAnsi" w:cstheme="minorHAnsi"/>
        </w:rPr>
        <w:t>Part 2.3</w:t>
      </w:r>
      <w:r w:rsidR="00BD21D8" w:rsidRPr="00F377EC">
        <w:rPr>
          <w:rFonts w:asciiTheme="minorHAnsi" w:eastAsia="Calibri" w:hAnsiTheme="minorHAnsi" w:cstheme="minorHAnsi"/>
          <w:color w:val="000000"/>
        </w:rPr>
        <w:fldChar w:fldCharType="end"/>
      </w:r>
      <w:r w:rsidRPr="00F377EC">
        <w:rPr>
          <w:rFonts w:asciiTheme="minorHAnsi" w:eastAsia="Calibri" w:hAnsiTheme="minorHAnsi" w:cstheme="minorHAnsi"/>
          <w:color w:val="000000"/>
        </w:rPr>
        <w:t xml:space="preserve">, limit the “Subject subrange” </w:t>
      </w:r>
      <w:r w:rsidR="008C2991" w:rsidRPr="00F377EC">
        <w:rPr>
          <w:rFonts w:asciiTheme="minorHAnsi" w:eastAsia="Calibri" w:hAnsiTheme="minorHAnsi" w:cstheme="minorHAnsi"/>
          <w:color w:val="000000"/>
        </w:rPr>
        <w:t xml:space="preserve">by entering </w:t>
      </w:r>
      <w:r w:rsidRPr="00F377EC">
        <w:rPr>
          <w:rFonts w:asciiTheme="minorHAnsi" w:eastAsia="Calibri" w:hAnsiTheme="minorHAnsi" w:cstheme="minorHAnsi"/>
          <w:color w:val="000000"/>
        </w:rPr>
        <w:t>from “</w:t>
      </w:r>
      <w:r w:rsidRPr="00F377EC">
        <w:rPr>
          <w:rFonts w:asciiTheme="minorHAnsi" w:eastAsia="Calibri" w:hAnsiTheme="minorHAnsi" w:cstheme="minorHAnsi"/>
          <w:b/>
          <w:color w:val="000000"/>
        </w:rPr>
        <w:t>17300000</w:t>
      </w:r>
      <w:r w:rsidRPr="00F377EC">
        <w:rPr>
          <w:rFonts w:asciiTheme="minorHAnsi" w:eastAsia="Calibri" w:hAnsiTheme="minorHAnsi" w:cstheme="minorHAnsi"/>
          <w:color w:val="000000"/>
        </w:rPr>
        <w:t>” to “</w:t>
      </w:r>
      <w:r w:rsidRPr="00F377EC">
        <w:rPr>
          <w:rFonts w:asciiTheme="minorHAnsi" w:eastAsia="Calibri" w:hAnsiTheme="minorHAnsi" w:cstheme="minorHAnsi"/>
          <w:b/>
          <w:color w:val="000000"/>
        </w:rPr>
        <w:t>17400000</w:t>
      </w:r>
      <w:r w:rsidRPr="00F377EC">
        <w:rPr>
          <w:rFonts w:asciiTheme="minorHAnsi" w:eastAsia="Calibri" w:hAnsiTheme="minorHAnsi" w:cstheme="minorHAnsi"/>
          <w:color w:val="000000"/>
        </w:rPr>
        <w:t>.”</w:t>
      </w:r>
    </w:p>
    <w:p w14:paraId="5DDBC192" w14:textId="34B3DC77" w:rsidR="00CF7D1E" w:rsidRPr="00002B4B" w:rsidRDefault="001D2B32" w:rsidP="00002B4B">
      <w:pPr>
        <w:pStyle w:val="ListParagraph"/>
        <w:numPr>
          <w:ilvl w:val="1"/>
          <w:numId w:val="26"/>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Note: Do NOT include commas or BLAST will search outside the subject subrange. </w:t>
      </w:r>
    </w:p>
    <w:p w14:paraId="2B3391B0" w14:textId="4E234399" w:rsidR="00CF7D1E" w:rsidRDefault="00CF7D1E" w:rsidP="00CF7D1E">
      <w:pPr>
        <w:jc w:val="center"/>
        <w:rPr>
          <w:rFonts w:asciiTheme="minorHAnsi" w:eastAsia="Calibri" w:hAnsiTheme="minorHAnsi" w:cstheme="minorHAnsi"/>
        </w:rPr>
      </w:pPr>
    </w:p>
    <w:p w14:paraId="15DF9563" w14:textId="326D01EF" w:rsidR="009F2288" w:rsidRPr="00F377EC" w:rsidRDefault="009F2288" w:rsidP="00CF7D1E">
      <w:pPr>
        <w:jc w:val="center"/>
        <w:rPr>
          <w:rFonts w:asciiTheme="minorHAnsi" w:eastAsia="Calibri" w:hAnsiTheme="minorHAnsi" w:cstheme="minorHAnsi"/>
        </w:rPr>
      </w:pPr>
      <w:r>
        <w:rPr>
          <w:rFonts w:asciiTheme="minorHAnsi" w:eastAsia="Calibri" w:hAnsiTheme="minorHAnsi" w:cstheme="minorHAnsi"/>
          <w:noProof/>
        </w:rPr>
        <w:lastRenderedPageBreak/>
        <w:drawing>
          <wp:inline distT="0" distB="0" distL="0" distR="0" wp14:anchorId="1AEFF469" wp14:editId="4788D6B8">
            <wp:extent cx="6400800" cy="4028440"/>
            <wp:effectExtent l="0" t="0" r="0" b="0"/>
            <wp:docPr id="88" name="Picture 88" descr="Configure tblastn to compare the D. melanogaster CDS-1 (query) against the D. yakuba chr3R scaffold (accession: CM000160.2; subject). Since the tblastn search of Rheb-PA against the D. yakuba assembly placed the putative Rheb ortholog at approximately 17,358,666-17,359,556 on scaffold chr3R, the “Subject subrange” is used to limit the search region from 17,300,000 to 17,400,000. The smaller search region will increase the statistical power of the search and reduce the number of spurious mat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Configure tblastn to compare the D. melanogaster CDS-1 (query) against the D. yakuba chr3R scaffold (accession: CM000160.2; subject). Since the tblastn search of Rheb-PA against the D. yakuba assembly placed the putative Rheb ortholog at approximately 17,358,666-17,359,556 on scaffold chr3R, the “Subject subrange” is used to limit the search region from 17,300,000 to 17,400,000. The smaller search region will increase the statistical power of the search and reduce the number of spurious matches."/>
                    <pic:cNvPicPr/>
                  </pic:nvPicPr>
                  <pic:blipFill>
                    <a:blip r:embed="rId76">
                      <a:extLst>
                        <a:ext uri="{28A0092B-C50C-407E-A947-70E740481C1C}">
                          <a14:useLocalDpi xmlns:a14="http://schemas.microsoft.com/office/drawing/2010/main" val="0"/>
                        </a:ext>
                      </a:extLst>
                    </a:blip>
                    <a:stretch>
                      <a:fillRect/>
                    </a:stretch>
                  </pic:blipFill>
                  <pic:spPr>
                    <a:xfrm>
                      <a:off x="0" y="0"/>
                      <a:ext cx="6400800" cy="4028440"/>
                    </a:xfrm>
                    <a:prstGeom prst="rect">
                      <a:avLst/>
                    </a:prstGeom>
                  </pic:spPr>
                </pic:pic>
              </a:graphicData>
            </a:graphic>
          </wp:inline>
        </w:drawing>
      </w:r>
    </w:p>
    <w:p w14:paraId="3E2B3E7C" w14:textId="587EC375" w:rsidR="00B62489" w:rsidRPr="00F377EC" w:rsidRDefault="00B62489" w:rsidP="00E004DC">
      <w:pPr>
        <w:pStyle w:val="FigureLegend"/>
        <w:rPr>
          <w:rFonts w:asciiTheme="minorHAnsi" w:hAnsiTheme="minorHAnsi" w:cstheme="minorHAnsi"/>
        </w:rPr>
      </w:pPr>
      <w:bookmarkStart w:id="84" w:name="F32"/>
      <w:r w:rsidRPr="00F377EC">
        <w:rPr>
          <w:rFonts w:asciiTheme="minorHAnsi" w:hAnsiTheme="minorHAnsi" w:cstheme="minorHAnsi"/>
        </w:rPr>
        <w:t xml:space="preserve">Figure </w:t>
      </w:r>
      <w:r w:rsidR="005975A9" w:rsidRPr="00F377EC">
        <w:rPr>
          <w:rFonts w:asciiTheme="minorHAnsi" w:hAnsiTheme="minorHAnsi" w:cstheme="minorHAnsi"/>
        </w:rPr>
        <w:t>32</w:t>
      </w:r>
      <w:bookmarkEnd w:id="84"/>
      <w:r w:rsidR="005975A9" w:rsidRPr="00F377EC">
        <w:rPr>
          <w:rFonts w:asciiTheme="minorHAnsi" w:hAnsiTheme="minorHAnsi" w:cstheme="minorHAnsi"/>
        </w:rPr>
        <w:t xml:space="preserve">   </w:t>
      </w:r>
      <w:r w:rsidRPr="00F377EC">
        <w:rPr>
          <w:rFonts w:asciiTheme="minorHAnsi" w:hAnsiTheme="minorHAnsi" w:cstheme="minorHAnsi"/>
        </w:rPr>
        <w:t xml:space="preserve">Configure </w:t>
      </w:r>
      <w:r w:rsidR="00FD3387" w:rsidRPr="00F377EC">
        <w:rPr>
          <w:rFonts w:asciiTheme="minorHAnsi" w:hAnsiTheme="minorHAnsi" w:cstheme="minorHAnsi"/>
          <w:i/>
        </w:rPr>
        <w:t>tblastn</w:t>
      </w:r>
      <w:r w:rsidRPr="00F377EC">
        <w:rPr>
          <w:rFonts w:asciiTheme="minorHAnsi" w:hAnsiTheme="minorHAnsi" w:cstheme="minorHAnsi"/>
        </w:rPr>
        <w:t xml:space="preserve"> to compare the </w:t>
      </w:r>
      <w:r w:rsidRPr="00F377EC">
        <w:rPr>
          <w:rFonts w:asciiTheme="minorHAnsi" w:hAnsiTheme="minorHAnsi" w:cstheme="minorHAnsi"/>
          <w:i/>
        </w:rPr>
        <w:t xml:space="preserve">D. melanogaster </w:t>
      </w:r>
      <w:r w:rsidRPr="00F377EC">
        <w:rPr>
          <w:rFonts w:asciiTheme="minorHAnsi" w:hAnsiTheme="minorHAnsi" w:cstheme="minorHAnsi"/>
        </w:rPr>
        <w:t>CDS</w:t>
      </w:r>
      <w:r w:rsidR="00A07CA3" w:rsidRPr="00F377EC">
        <w:rPr>
          <w:rFonts w:asciiTheme="minorHAnsi" w:hAnsiTheme="minorHAnsi" w:cstheme="minorHAnsi"/>
        </w:rPr>
        <w:t xml:space="preserve">-1 </w:t>
      </w:r>
      <w:r w:rsidRPr="00F377EC">
        <w:rPr>
          <w:rFonts w:asciiTheme="minorHAnsi" w:hAnsiTheme="minorHAnsi" w:cstheme="minorHAnsi"/>
        </w:rPr>
        <w:t xml:space="preserve">(query) against the </w:t>
      </w:r>
      <w:r w:rsidRPr="00F377EC">
        <w:rPr>
          <w:rFonts w:asciiTheme="minorHAnsi" w:hAnsiTheme="minorHAnsi" w:cstheme="minorHAnsi"/>
          <w:i/>
        </w:rPr>
        <w:t xml:space="preserve">D. yakuba </w:t>
      </w:r>
      <w:r w:rsidR="00A07CA3" w:rsidRPr="00F377EC">
        <w:rPr>
          <w:rFonts w:asciiTheme="minorHAnsi" w:hAnsiTheme="minorHAnsi" w:cstheme="minorHAnsi"/>
          <w:iCs/>
        </w:rPr>
        <w:t>chr3R</w:t>
      </w:r>
      <w:r w:rsidR="00A07CA3" w:rsidRPr="00F377EC">
        <w:rPr>
          <w:rFonts w:asciiTheme="minorHAnsi" w:hAnsiTheme="minorHAnsi" w:cstheme="minorHAnsi"/>
          <w:i/>
        </w:rPr>
        <w:t xml:space="preserve"> </w:t>
      </w:r>
      <w:r w:rsidRPr="00F377EC">
        <w:rPr>
          <w:rFonts w:asciiTheme="minorHAnsi" w:hAnsiTheme="minorHAnsi" w:cstheme="minorHAnsi"/>
        </w:rPr>
        <w:t xml:space="preserve">scaffold </w:t>
      </w:r>
      <w:r w:rsidR="00D44B94" w:rsidRPr="00F377EC">
        <w:rPr>
          <w:rFonts w:asciiTheme="minorHAnsi" w:hAnsiTheme="minorHAnsi" w:cstheme="minorHAnsi"/>
        </w:rPr>
        <w:t xml:space="preserve">(accession: </w:t>
      </w:r>
      <w:r w:rsidRPr="00F377EC">
        <w:rPr>
          <w:rFonts w:asciiTheme="minorHAnsi" w:hAnsiTheme="minorHAnsi" w:cstheme="minorHAnsi"/>
        </w:rPr>
        <w:t>CM000160.2</w:t>
      </w:r>
      <w:r w:rsidR="00D44B94" w:rsidRPr="00F377EC">
        <w:rPr>
          <w:rFonts w:asciiTheme="minorHAnsi" w:hAnsiTheme="minorHAnsi" w:cstheme="minorHAnsi"/>
        </w:rPr>
        <w:t xml:space="preserve">; </w:t>
      </w:r>
      <w:r w:rsidRPr="00F377EC">
        <w:rPr>
          <w:rFonts w:asciiTheme="minorHAnsi" w:hAnsiTheme="minorHAnsi" w:cstheme="minorHAnsi"/>
        </w:rPr>
        <w:t xml:space="preserve">subject). Since the </w:t>
      </w:r>
      <w:r w:rsidR="00FD3387" w:rsidRPr="00F377EC">
        <w:rPr>
          <w:rFonts w:asciiTheme="minorHAnsi" w:hAnsiTheme="minorHAnsi" w:cstheme="minorHAnsi"/>
          <w:i/>
        </w:rPr>
        <w:t>tblastn</w:t>
      </w:r>
      <w:r w:rsidRPr="00F377EC">
        <w:rPr>
          <w:rFonts w:asciiTheme="minorHAnsi" w:hAnsiTheme="minorHAnsi" w:cstheme="minorHAnsi"/>
        </w:rPr>
        <w:t xml:space="preserve"> search of Rheb-PA against the </w:t>
      </w:r>
      <w:r w:rsidRPr="00F377EC">
        <w:rPr>
          <w:rFonts w:asciiTheme="minorHAnsi" w:hAnsiTheme="minorHAnsi" w:cstheme="minorHAnsi"/>
          <w:i/>
        </w:rPr>
        <w:t xml:space="preserve">D. yakuba </w:t>
      </w:r>
      <w:r w:rsidRPr="00F377EC">
        <w:rPr>
          <w:rFonts w:asciiTheme="minorHAnsi" w:hAnsiTheme="minorHAnsi" w:cstheme="minorHAnsi"/>
        </w:rPr>
        <w:t>assembly</w:t>
      </w:r>
      <w:r w:rsidRPr="00F377EC">
        <w:rPr>
          <w:rFonts w:asciiTheme="minorHAnsi" w:hAnsiTheme="minorHAnsi" w:cstheme="minorHAnsi"/>
          <w:i/>
        </w:rPr>
        <w:t xml:space="preserve"> </w:t>
      </w:r>
      <w:r w:rsidRPr="00F377EC">
        <w:rPr>
          <w:rFonts w:asciiTheme="minorHAnsi" w:hAnsiTheme="minorHAnsi" w:cstheme="minorHAnsi"/>
        </w:rPr>
        <w:t xml:space="preserve">placed the putative </w:t>
      </w:r>
      <w:r w:rsidRPr="00F377EC">
        <w:rPr>
          <w:rFonts w:asciiTheme="minorHAnsi" w:hAnsiTheme="minorHAnsi" w:cstheme="minorHAnsi"/>
          <w:i/>
        </w:rPr>
        <w:t>Rheb</w:t>
      </w:r>
      <w:r w:rsidRPr="00F377EC">
        <w:rPr>
          <w:rFonts w:asciiTheme="minorHAnsi" w:hAnsiTheme="minorHAnsi" w:cstheme="minorHAnsi"/>
        </w:rPr>
        <w:t xml:space="preserve"> ortholog at approximately 17,358,666-17,359,556 on scaffold</w:t>
      </w:r>
      <w:r w:rsidR="00A07CA3" w:rsidRPr="00F377EC">
        <w:rPr>
          <w:rFonts w:asciiTheme="minorHAnsi" w:hAnsiTheme="minorHAnsi" w:cstheme="minorHAnsi"/>
        </w:rPr>
        <w:t xml:space="preserve"> chr3R</w:t>
      </w:r>
      <w:r w:rsidRPr="00F377EC">
        <w:rPr>
          <w:rFonts w:asciiTheme="minorHAnsi" w:hAnsiTheme="minorHAnsi" w:cstheme="minorHAnsi"/>
        </w:rPr>
        <w:t>, the “Subject subrange” is used to limit the search region from 17,300,000 to 17,400,000. The smaller search region will increase the statistical power of the search and reduce the number of spurious matches.</w:t>
      </w:r>
    </w:p>
    <w:p w14:paraId="67BD00DC" w14:textId="13F9E0BE" w:rsidR="004C14B4" w:rsidRPr="00F377EC" w:rsidRDefault="004C14B4" w:rsidP="004C14B4">
      <w:pPr>
        <w:pBdr>
          <w:top w:val="nil"/>
          <w:left w:val="nil"/>
          <w:bottom w:val="nil"/>
          <w:right w:val="nil"/>
          <w:between w:val="nil"/>
        </w:pBdr>
        <w:rPr>
          <w:rFonts w:asciiTheme="minorHAnsi" w:eastAsia="Calibri" w:hAnsiTheme="minorHAnsi" w:cstheme="minorHAnsi"/>
          <w:b/>
          <w:color w:val="860908"/>
          <w:sz w:val="18"/>
          <w:szCs w:val="18"/>
        </w:rPr>
      </w:pPr>
    </w:p>
    <w:p w14:paraId="742F9ACF" w14:textId="77777777" w:rsidR="002E438D" w:rsidRPr="00F377EC" w:rsidRDefault="002E438D" w:rsidP="004C14B4">
      <w:pPr>
        <w:pBdr>
          <w:top w:val="nil"/>
          <w:left w:val="nil"/>
          <w:bottom w:val="nil"/>
          <w:right w:val="nil"/>
          <w:between w:val="nil"/>
        </w:pBdr>
        <w:rPr>
          <w:rFonts w:asciiTheme="minorHAnsi" w:eastAsia="Calibri" w:hAnsiTheme="minorHAnsi" w:cstheme="minorHAnsi"/>
          <w:b/>
          <w:color w:val="860908"/>
          <w:sz w:val="18"/>
          <w:szCs w:val="18"/>
        </w:rPr>
      </w:pPr>
    </w:p>
    <w:p w14:paraId="0673B79A" w14:textId="77777777" w:rsidR="00600EC1" w:rsidRDefault="00600EC1" w:rsidP="00B62489">
      <w:pPr>
        <w:rPr>
          <w:rFonts w:asciiTheme="minorHAnsi" w:eastAsia="Calibri" w:hAnsiTheme="minorHAnsi" w:cstheme="minorHAnsi"/>
        </w:rPr>
      </w:pPr>
    </w:p>
    <w:p w14:paraId="1C090200" w14:textId="110BA2DD"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The default NCBI </w:t>
      </w:r>
      <w:r w:rsidR="0001646C" w:rsidRPr="00F377EC">
        <w:rPr>
          <w:rFonts w:asciiTheme="minorHAnsi" w:eastAsia="Calibri" w:hAnsiTheme="minorHAnsi" w:cstheme="minorHAnsi"/>
          <w:i/>
        </w:rPr>
        <w:t>BLAST</w:t>
      </w:r>
      <w:r w:rsidRPr="00F377EC">
        <w:rPr>
          <w:rFonts w:asciiTheme="minorHAnsi" w:eastAsia="Calibri" w:hAnsiTheme="minorHAnsi" w:cstheme="minorHAnsi"/>
        </w:rPr>
        <w:t xml:space="preserve"> parameters are optimized for searching the query sequence against a large collection of sequences in a database. When we are using </w:t>
      </w:r>
      <w:r w:rsidR="0001646C" w:rsidRPr="00F377EC">
        <w:rPr>
          <w:rFonts w:asciiTheme="minorHAnsi" w:eastAsia="Calibri" w:hAnsiTheme="minorHAnsi" w:cstheme="minorHAnsi"/>
          <w:i/>
        </w:rPr>
        <w:t>BLAST</w:t>
      </w:r>
      <w:r w:rsidRPr="00F377EC">
        <w:rPr>
          <w:rFonts w:asciiTheme="minorHAnsi" w:eastAsia="Calibri" w:hAnsiTheme="minorHAnsi" w:cstheme="minorHAnsi"/>
        </w:rPr>
        <w:t xml:space="preserve"> to compare only two sequences against each other, we need to change some of these alignment parameters because the default parameters could potentially mask the conserved regions of the coding exon.</w:t>
      </w:r>
    </w:p>
    <w:p w14:paraId="209E8382" w14:textId="77777777" w:rsidR="00B62489" w:rsidRPr="00F377EC" w:rsidRDefault="00B62489" w:rsidP="00B62489">
      <w:pPr>
        <w:rPr>
          <w:rFonts w:asciiTheme="minorHAnsi" w:eastAsia="Calibri" w:hAnsiTheme="minorHAnsi" w:cstheme="minorHAnsi"/>
        </w:rPr>
      </w:pPr>
    </w:p>
    <w:p w14:paraId="7C27CCF8" w14:textId="1E4A8679" w:rsidR="00B62489" w:rsidRPr="00F377EC" w:rsidRDefault="00B62489" w:rsidP="00DF13C5">
      <w:pPr>
        <w:pStyle w:val="ListParagraph"/>
        <w:numPr>
          <w:ilvl w:val="0"/>
          <w:numId w:val="17"/>
        </w:numPr>
        <w:pBdr>
          <w:top w:val="nil"/>
          <w:left w:val="nil"/>
          <w:bottom w:val="nil"/>
          <w:right w:val="nil"/>
          <w:between w:val="nil"/>
        </w:pBdr>
        <w:rPr>
          <w:rFonts w:asciiTheme="minorHAnsi" w:hAnsiTheme="minorHAnsi" w:cstheme="minorHAnsi"/>
          <w:color w:val="000000"/>
        </w:rPr>
      </w:pPr>
      <w:r w:rsidRPr="00F377EC">
        <w:rPr>
          <w:rFonts w:asciiTheme="minorHAnsi" w:hAnsiTheme="minorHAnsi" w:cstheme="minorHAnsi"/>
          <w:color w:val="000000"/>
        </w:rPr>
        <w:t xml:space="preserve">Click </w:t>
      </w:r>
      <w:r w:rsidR="00D534E0" w:rsidRPr="00F377EC">
        <w:rPr>
          <w:rFonts w:asciiTheme="minorHAnsi" w:hAnsiTheme="minorHAnsi" w:cstheme="minorHAnsi"/>
          <w:color w:val="000000"/>
        </w:rPr>
        <w:t xml:space="preserve">on </w:t>
      </w:r>
      <w:r w:rsidRPr="00F377EC">
        <w:rPr>
          <w:rFonts w:asciiTheme="minorHAnsi" w:hAnsiTheme="minorHAnsi" w:cstheme="minorHAnsi"/>
          <w:color w:val="000000"/>
        </w:rPr>
        <w:t>the “+” icon next to “Algorithm parameters” to expand the section (</w:t>
      </w:r>
      <w:r w:rsidR="00BD21D8" w:rsidRPr="00F377EC">
        <w:rPr>
          <w:rFonts w:asciiTheme="minorHAnsi" w:hAnsiTheme="minorHAnsi" w:cstheme="minorHAnsi"/>
          <w:color w:val="000000"/>
        </w:rPr>
        <w:fldChar w:fldCharType="begin"/>
      </w:r>
      <w:r w:rsidR="00BD21D8" w:rsidRPr="00F377EC">
        <w:rPr>
          <w:rFonts w:asciiTheme="minorHAnsi" w:hAnsiTheme="minorHAnsi" w:cstheme="minorHAnsi"/>
          <w:color w:val="000000"/>
        </w:rPr>
        <w:instrText xml:space="preserve"> REF F33 \h </w:instrText>
      </w:r>
      <w:r w:rsidR="00F377EC">
        <w:rPr>
          <w:rFonts w:asciiTheme="minorHAnsi" w:hAnsiTheme="minorHAnsi" w:cstheme="minorHAnsi"/>
          <w:color w:val="000000"/>
        </w:rPr>
        <w:instrText xml:space="preserve"> \* MERGEFORMAT </w:instrText>
      </w:r>
      <w:r w:rsidR="00BD21D8" w:rsidRPr="00F377EC">
        <w:rPr>
          <w:rFonts w:asciiTheme="minorHAnsi" w:hAnsiTheme="minorHAnsi" w:cstheme="minorHAnsi"/>
          <w:color w:val="000000"/>
        </w:rPr>
      </w:r>
      <w:r w:rsidR="00BD21D8" w:rsidRPr="00F377EC">
        <w:rPr>
          <w:rFonts w:asciiTheme="minorHAnsi" w:hAnsiTheme="minorHAnsi" w:cstheme="minorHAnsi"/>
          <w:color w:val="000000"/>
        </w:rPr>
        <w:fldChar w:fldCharType="separate"/>
      </w:r>
      <w:r w:rsidR="00604BCE" w:rsidRPr="00F377EC">
        <w:rPr>
          <w:rFonts w:asciiTheme="minorHAnsi" w:hAnsiTheme="minorHAnsi" w:cstheme="minorHAnsi"/>
        </w:rPr>
        <w:t>Figure 33</w:t>
      </w:r>
      <w:r w:rsidR="00BD21D8" w:rsidRPr="00F377EC">
        <w:rPr>
          <w:rFonts w:asciiTheme="minorHAnsi" w:hAnsiTheme="minorHAnsi" w:cstheme="minorHAnsi"/>
          <w:color w:val="000000"/>
        </w:rPr>
        <w:fldChar w:fldCharType="end"/>
      </w:r>
      <w:r w:rsidRPr="00F377EC">
        <w:rPr>
          <w:rFonts w:asciiTheme="minorHAnsi" w:hAnsiTheme="minorHAnsi" w:cstheme="minorHAnsi"/>
          <w:color w:val="000000"/>
        </w:rPr>
        <w:t>).</w:t>
      </w:r>
    </w:p>
    <w:p w14:paraId="1DEF2F85" w14:textId="77777777" w:rsidR="00B62489" w:rsidRPr="00F377EC" w:rsidRDefault="00B62489" w:rsidP="00DF13C5">
      <w:pPr>
        <w:pStyle w:val="ListParagraph"/>
        <w:numPr>
          <w:ilvl w:val="0"/>
          <w:numId w:val="17"/>
        </w:numPr>
        <w:pBdr>
          <w:top w:val="nil"/>
          <w:left w:val="nil"/>
          <w:bottom w:val="nil"/>
          <w:right w:val="nil"/>
          <w:between w:val="nil"/>
        </w:pBdr>
        <w:rPr>
          <w:rFonts w:asciiTheme="minorHAnsi" w:hAnsiTheme="minorHAnsi" w:cstheme="minorHAnsi"/>
          <w:color w:val="000000"/>
        </w:rPr>
      </w:pPr>
      <w:r w:rsidRPr="00F377EC">
        <w:rPr>
          <w:rFonts w:asciiTheme="minorHAnsi" w:eastAsia="Calibri" w:hAnsiTheme="minorHAnsi" w:cstheme="minorHAnsi"/>
          <w:color w:val="000000"/>
        </w:rPr>
        <w:t>In the “Scoring Parameters” section, change the “Compositional adjustments” field to “No adjustment.”</w:t>
      </w:r>
    </w:p>
    <w:p w14:paraId="7BFECAAB" w14:textId="3A1564AB" w:rsidR="00B62489" w:rsidRPr="00F377EC" w:rsidRDefault="00B62489" w:rsidP="00DF13C5">
      <w:pPr>
        <w:pStyle w:val="ListParagraph"/>
        <w:numPr>
          <w:ilvl w:val="0"/>
          <w:numId w:val="17"/>
        </w:numPr>
        <w:pBdr>
          <w:top w:val="nil"/>
          <w:left w:val="nil"/>
          <w:bottom w:val="nil"/>
          <w:right w:val="nil"/>
          <w:between w:val="nil"/>
        </w:pBdr>
        <w:rPr>
          <w:rFonts w:asciiTheme="minorHAnsi" w:hAnsiTheme="minorHAnsi" w:cstheme="minorHAnsi"/>
          <w:color w:val="000000"/>
        </w:rPr>
      </w:pPr>
      <w:r w:rsidRPr="00F377EC">
        <w:rPr>
          <w:rFonts w:asciiTheme="minorHAnsi" w:eastAsia="Calibri" w:hAnsiTheme="minorHAnsi" w:cstheme="minorHAnsi"/>
          <w:color w:val="000000"/>
        </w:rPr>
        <w:t>In the “Filters and Masking” section, uncheck</w:t>
      </w:r>
      <w:r w:rsidRPr="00F377EC">
        <w:rPr>
          <w:rFonts w:asciiTheme="minorHAnsi" w:eastAsia="Calibri" w:hAnsiTheme="minorHAnsi" w:cstheme="minorHAnsi"/>
          <w:b/>
          <w:color w:val="000000"/>
        </w:rPr>
        <w:t xml:space="preserve"> </w:t>
      </w:r>
      <w:r w:rsidRPr="00F377EC">
        <w:rPr>
          <w:rFonts w:asciiTheme="minorHAnsi" w:eastAsia="Calibri" w:hAnsiTheme="minorHAnsi" w:cstheme="minorHAnsi"/>
          <w:color w:val="000000"/>
        </w:rPr>
        <w:t xml:space="preserve">the “Low complexity regions” checkbox in the “Filter” field. </w:t>
      </w:r>
    </w:p>
    <w:p w14:paraId="61C3D47A" w14:textId="6DF09C87" w:rsidR="00D575F5" w:rsidRPr="00F377EC" w:rsidRDefault="00D575F5" w:rsidP="00DF13C5">
      <w:pPr>
        <w:numPr>
          <w:ilvl w:val="0"/>
          <w:numId w:val="1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Make sure the check box next to “Show results in a new window” is selected.</w:t>
      </w:r>
    </w:p>
    <w:p w14:paraId="5F10277C" w14:textId="2A69A155" w:rsidR="00B62489" w:rsidRPr="00F377EC" w:rsidRDefault="00B62489" w:rsidP="00DF13C5">
      <w:pPr>
        <w:pStyle w:val="ListParagraph"/>
        <w:numPr>
          <w:ilvl w:val="0"/>
          <w:numId w:val="17"/>
        </w:numPr>
        <w:pBdr>
          <w:top w:val="nil"/>
          <w:left w:val="nil"/>
          <w:bottom w:val="nil"/>
          <w:right w:val="nil"/>
          <w:between w:val="nil"/>
        </w:pBdr>
        <w:rPr>
          <w:rFonts w:asciiTheme="minorHAnsi" w:hAnsiTheme="minorHAnsi" w:cstheme="minorHAnsi"/>
          <w:color w:val="000000"/>
        </w:rPr>
      </w:pPr>
      <w:r w:rsidRPr="00F377EC">
        <w:rPr>
          <w:rFonts w:asciiTheme="minorHAnsi" w:eastAsia="Calibri" w:hAnsiTheme="minorHAnsi" w:cstheme="minorHAnsi"/>
          <w:color w:val="000000"/>
        </w:rPr>
        <w:t xml:space="preserve">Click </w:t>
      </w:r>
      <w:r w:rsidR="00D534E0"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the “</w:t>
      </w:r>
      <w:r w:rsidR="0001646C" w:rsidRPr="00F377EC">
        <w:rPr>
          <w:rFonts w:asciiTheme="minorHAnsi" w:eastAsia="Calibri" w:hAnsiTheme="minorHAnsi" w:cstheme="minorHAnsi"/>
          <w:i/>
          <w:color w:val="000000"/>
        </w:rPr>
        <w:t>BLAST</w:t>
      </w:r>
      <w:r w:rsidRPr="00F377EC">
        <w:rPr>
          <w:rFonts w:asciiTheme="minorHAnsi" w:eastAsia="Calibri" w:hAnsiTheme="minorHAnsi" w:cstheme="minorHAnsi"/>
          <w:color w:val="000000"/>
        </w:rPr>
        <w:t>” button.</w:t>
      </w:r>
    </w:p>
    <w:p w14:paraId="4112F27A" w14:textId="335A49F4" w:rsidR="00AE125C" w:rsidRPr="00F377EC" w:rsidRDefault="00AE125C" w:rsidP="00F64977">
      <w:pPr>
        <w:pBdr>
          <w:top w:val="nil"/>
          <w:left w:val="nil"/>
          <w:bottom w:val="nil"/>
          <w:right w:val="nil"/>
          <w:between w:val="nil"/>
        </w:pBdr>
        <w:jc w:val="center"/>
        <w:rPr>
          <w:rFonts w:asciiTheme="minorHAnsi" w:eastAsia="Sorts Mill Goudy" w:hAnsiTheme="minorHAnsi" w:cstheme="minorHAnsi"/>
          <w:color w:val="000000"/>
        </w:rPr>
      </w:pPr>
      <w:r w:rsidRPr="00F377EC">
        <w:rPr>
          <w:rFonts w:asciiTheme="minorHAnsi" w:eastAsia="Sorts Mill Goudy" w:hAnsiTheme="minorHAnsi" w:cstheme="minorHAnsi"/>
          <w:noProof/>
          <w:color w:val="000000"/>
        </w:rPr>
        <w:lastRenderedPageBreak/>
        <w:drawing>
          <wp:inline distT="0" distB="0" distL="0" distR="0" wp14:anchorId="29D3D8C7" wp14:editId="4A6D7348">
            <wp:extent cx="6400800" cy="3069590"/>
            <wp:effectExtent l="0" t="0" r="0" b="3810"/>
            <wp:docPr id="4" name="Picture 4" descr="Expand the “Algorithm parameters” section, and then turn off “Compositional adjustments” and the filter for “Low complexity regions” to increase the sensitivity of the tblastn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Expand the “Algorithm parameters” section, and then turn off “Compositional adjustments” and the filter for “Low complexity regions” to increase the sensitivity of the tblastn search."/>
                    <pic:cNvPicPr/>
                  </pic:nvPicPr>
                  <pic:blipFill>
                    <a:blip r:embed="rId77">
                      <a:extLst>
                        <a:ext uri="{28A0092B-C50C-407E-A947-70E740481C1C}">
                          <a14:useLocalDpi xmlns:a14="http://schemas.microsoft.com/office/drawing/2010/main" val="0"/>
                        </a:ext>
                      </a:extLst>
                    </a:blip>
                    <a:stretch>
                      <a:fillRect/>
                    </a:stretch>
                  </pic:blipFill>
                  <pic:spPr>
                    <a:xfrm>
                      <a:off x="0" y="0"/>
                      <a:ext cx="6400800" cy="3069590"/>
                    </a:xfrm>
                    <a:prstGeom prst="rect">
                      <a:avLst/>
                    </a:prstGeom>
                  </pic:spPr>
                </pic:pic>
              </a:graphicData>
            </a:graphic>
          </wp:inline>
        </w:drawing>
      </w:r>
    </w:p>
    <w:p w14:paraId="09C79698" w14:textId="690F51DE" w:rsidR="00B62489" w:rsidRPr="00F377EC" w:rsidRDefault="00B62489" w:rsidP="00E004DC">
      <w:pPr>
        <w:pStyle w:val="FigureLegend"/>
        <w:rPr>
          <w:rFonts w:asciiTheme="minorHAnsi" w:hAnsiTheme="minorHAnsi" w:cstheme="minorHAnsi"/>
        </w:rPr>
      </w:pPr>
      <w:bookmarkStart w:id="85" w:name="F33"/>
      <w:r w:rsidRPr="00F377EC">
        <w:rPr>
          <w:rFonts w:asciiTheme="minorHAnsi" w:hAnsiTheme="minorHAnsi" w:cstheme="minorHAnsi"/>
        </w:rPr>
        <w:t xml:space="preserve">Figure </w:t>
      </w:r>
      <w:r w:rsidR="005975A9" w:rsidRPr="00F377EC">
        <w:rPr>
          <w:rFonts w:asciiTheme="minorHAnsi" w:hAnsiTheme="minorHAnsi" w:cstheme="minorHAnsi"/>
        </w:rPr>
        <w:t>33</w:t>
      </w:r>
      <w:bookmarkEnd w:id="85"/>
      <w:r w:rsidR="005975A9" w:rsidRPr="00F377EC">
        <w:rPr>
          <w:rFonts w:asciiTheme="minorHAnsi" w:hAnsiTheme="minorHAnsi" w:cstheme="minorHAnsi"/>
        </w:rPr>
        <w:t xml:space="preserve">   </w:t>
      </w:r>
      <w:r w:rsidRPr="00F377EC">
        <w:rPr>
          <w:rFonts w:asciiTheme="minorHAnsi" w:hAnsiTheme="minorHAnsi" w:cstheme="minorHAnsi"/>
        </w:rPr>
        <w:t xml:space="preserve">Expand the “Algorithm parameters” section, and then turn off “Compositional adjustments” and the filter for “Low complexity regions” to increase the sensitivity of the </w:t>
      </w:r>
      <w:r w:rsidR="00FD3387" w:rsidRPr="00F377EC">
        <w:rPr>
          <w:rFonts w:asciiTheme="minorHAnsi" w:hAnsiTheme="minorHAnsi" w:cstheme="minorHAnsi"/>
          <w:i/>
        </w:rPr>
        <w:t>tblastn</w:t>
      </w:r>
      <w:r w:rsidRPr="00F377EC">
        <w:rPr>
          <w:rFonts w:asciiTheme="minorHAnsi" w:hAnsiTheme="minorHAnsi" w:cstheme="minorHAnsi"/>
        </w:rPr>
        <w:t xml:space="preserve"> search.</w:t>
      </w:r>
    </w:p>
    <w:p w14:paraId="3570EC75" w14:textId="31556495" w:rsidR="00AE125C" w:rsidRPr="00F377EC" w:rsidRDefault="00AE125C" w:rsidP="00B62489">
      <w:pPr>
        <w:rPr>
          <w:rFonts w:asciiTheme="minorHAnsi" w:eastAsia="Calibri" w:hAnsiTheme="minorHAnsi" w:cstheme="minorHAnsi"/>
        </w:rPr>
      </w:pPr>
    </w:p>
    <w:p w14:paraId="0E5C7440" w14:textId="77777777" w:rsidR="005975A9" w:rsidRPr="00F377EC" w:rsidRDefault="005975A9" w:rsidP="005975A9">
      <w:pPr>
        <w:rPr>
          <w:rFonts w:asciiTheme="minorHAnsi" w:eastAsia="Calibri" w:hAnsiTheme="minorHAnsi" w:cstheme="minorHAnsi"/>
        </w:rPr>
      </w:pPr>
      <w:r w:rsidRPr="00F377EC">
        <w:rPr>
          <w:rFonts w:asciiTheme="minorHAnsi" w:eastAsia="Calibri" w:hAnsiTheme="minorHAnsi" w:cstheme="minorHAnsi"/>
        </w:rPr>
        <w:t xml:space="preserve">The </w:t>
      </w:r>
      <w:r w:rsidRPr="00F377EC">
        <w:rPr>
          <w:rFonts w:asciiTheme="minorHAnsi" w:eastAsia="Calibri" w:hAnsiTheme="minorHAnsi" w:cstheme="minorHAnsi"/>
          <w:i/>
        </w:rPr>
        <w:t>tblastn</w:t>
      </w:r>
      <w:r w:rsidRPr="00F377EC">
        <w:rPr>
          <w:rFonts w:asciiTheme="minorHAnsi" w:eastAsia="Calibri" w:hAnsiTheme="minorHAnsi" w:cstheme="minorHAnsi"/>
        </w:rPr>
        <w:t xml:space="preserve"> results show a single match (E-value: 5e-07; 94% sequence identity) to CDS-1. </w:t>
      </w:r>
    </w:p>
    <w:p w14:paraId="3400662C" w14:textId="77777777" w:rsidR="005975A9" w:rsidRPr="00F377EC" w:rsidRDefault="005975A9" w:rsidP="00B62489">
      <w:pPr>
        <w:rPr>
          <w:rFonts w:asciiTheme="minorHAnsi" w:eastAsia="Calibri" w:hAnsiTheme="minorHAnsi" w:cstheme="minorHAnsi"/>
        </w:rPr>
      </w:pPr>
    </w:p>
    <w:p w14:paraId="1A8F47C9" w14:textId="7CDD0A89" w:rsidR="00ED597E" w:rsidRPr="00F377EC" w:rsidRDefault="00ED597E" w:rsidP="00B62489">
      <w:pPr>
        <w:pStyle w:val="ListParagraph"/>
        <w:numPr>
          <w:ilvl w:val="0"/>
          <w:numId w:val="1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on the “Alignments” tab to view the corresponding </w:t>
      </w:r>
      <w:r w:rsidRPr="00F377EC">
        <w:rPr>
          <w:rFonts w:asciiTheme="minorHAnsi" w:eastAsia="Calibri" w:hAnsiTheme="minorHAnsi" w:cstheme="minorHAnsi"/>
          <w:i/>
          <w:iCs/>
          <w:color w:val="000000"/>
        </w:rPr>
        <w:t>tblastn</w:t>
      </w:r>
      <w:r w:rsidRPr="00F377EC">
        <w:rPr>
          <w:rFonts w:asciiTheme="minorHAnsi" w:eastAsia="Calibri" w:hAnsiTheme="minorHAnsi" w:cstheme="minorHAnsi"/>
          <w:color w:val="000000"/>
        </w:rPr>
        <w:t xml:space="preserve"> alignment (</w:t>
      </w:r>
      <w:r w:rsidR="00BD21D8" w:rsidRPr="00F377EC">
        <w:rPr>
          <w:rFonts w:asciiTheme="minorHAnsi" w:eastAsia="Calibri" w:hAnsiTheme="minorHAnsi" w:cstheme="minorHAnsi"/>
          <w:color w:val="000000"/>
        </w:rPr>
        <w:fldChar w:fldCharType="begin"/>
      </w:r>
      <w:r w:rsidR="00BD21D8" w:rsidRPr="00F377EC">
        <w:rPr>
          <w:rFonts w:asciiTheme="minorHAnsi" w:eastAsia="Calibri" w:hAnsiTheme="minorHAnsi" w:cstheme="minorHAnsi"/>
          <w:color w:val="000000"/>
        </w:rPr>
        <w:instrText xml:space="preserve"> REF F34 \h </w:instrText>
      </w:r>
      <w:r w:rsidR="00F377EC">
        <w:rPr>
          <w:rFonts w:asciiTheme="minorHAnsi" w:eastAsia="Calibri" w:hAnsiTheme="minorHAnsi" w:cstheme="minorHAnsi"/>
          <w:color w:val="000000"/>
        </w:rPr>
        <w:instrText xml:space="preserve"> \* MERGEFORMAT </w:instrText>
      </w:r>
      <w:r w:rsidR="00BD21D8" w:rsidRPr="00F377EC">
        <w:rPr>
          <w:rFonts w:asciiTheme="minorHAnsi" w:eastAsia="Calibri" w:hAnsiTheme="minorHAnsi" w:cstheme="minorHAnsi"/>
          <w:color w:val="000000"/>
        </w:rPr>
      </w:r>
      <w:r w:rsidR="00BD21D8"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34</w:t>
      </w:r>
      <w:r w:rsidR="00BD21D8" w:rsidRPr="00F377EC">
        <w:rPr>
          <w:rFonts w:asciiTheme="minorHAnsi" w:eastAsia="Calibri" w:hAnsiTheme="minorHAnsi" w:cstheme="minorHAnsi"/>
          <w:color w:val="000000"/>
        </w:rPr>
        <w:fldChar w:fldCharType="end"/>
      </w:r>
      <w:r w:rsidRPr="00F377EC">
        <w:rPr>
          <w:rFonts w:asciiTheme="minorHAnsi" w:eastAsia="Calibri" w:hAnsiTheme="minorHAnsi" w:cstheme="minorHAnsi"/>
          <w:color w:val="000000"/>
        </w:rPr>
        <w:t xml:space="preserve">). </w:t>
      </w:r>
    </w:p>
    <w:p w14:paraId="343BB1D5" w14:textId="103408FA" w:rsidR="00031DCA" w:rsidRDefault="00031DCA" w:rsidP="00BF4B01">
      <w:pPr>
        <w:pBdr>
          <w:top w:val="nil"/>
          <w:left w:val="nil"/>
          <w:bottom w:val="nil"/>
          <w:right w:val="nil"/>
          <w:between w:val="nil"/>
        </w:pBdr>
        <w:ind w:left="360"/>
        <w:jc w:val="center"/>
        <w:rPr>
          <w:rFonts w:asciiTheme="minorHAnsi" w:eastAsia="Calibri" w:hAnsiTheme="minorHAnsi" w:cstheme="minorHAnsi"/>
          <w:b/>
          <w:color w:val="860908"/>
          <w:sz w:val="18"/>
          <w:szCs w:val="18"/>
        </w:rPr>
      </w:pPr>
    </w:p>
    <w:p w14:paraId="251305D3" w14:textId="2C56327C" w:rsidR="000C3792" w:rsidRPr="00F377EC" w:rsidRDefault="000C3792" w:rsidP="00BF4B01">
      <w:pPr>
        <w:pBdr>
          <w:top w:val="nil"/>
          <w:left w:val="nil"/>
          <w:bottom w:val="nil"/>
          <w:right w:val="nil"/>
          <w:between w:val="nil"/>
        </w:pBdr>
        <w:ind w:left="360"/>
        <w:jc w:val="center"/>
        <w:rPr>
          <w:rFonts w:asciiTheme="minorHAnsi" w:eastAsia="Calibri" w:hAnsiTheme="minorHAnsi" w:cstheme="minorHAnsi"/>
          <w:b/>
          <w:color w:val="860908"/>
          <w:sz w:val="18"/>
          <w:szCs w:val="18"/>
        </w:rPr>
      </w:pPr>
      <w:r>
        <w:rPr>
          <w:rFonts w:asciiTheme="minorHAnsi" w:eastAsia="Calibri" w:hAnsiTheme="minorHAnsi" w:cstheme="minorHAnsi"/>
          <w:b/>
          <w:noProof/>
          <w:color w:val="860908"/>
          <w:sz w:val="18"/>
          <w:szCs w:val="18"/>
        </w:rPr>
        <w:drawing>
          <wp:inline distT="0" distB="0" distL="0" distR="0" wp14:anchorId="01DB7825" wp14:editId="7C42D86F">
            <wp:extent cx="5724939" cy="3213463"/>
            <wp:effectExtent l="0" t="0" r="3175" b="0"/>
            <wp:docPr id="78" name="Picture 78" descr="The tblastn alignment between the Rheb CDS-1 (query) and the D. yakuba scaffold (within the subject subrange of 17,300,000-17,400,000) is located at 17,358,666-17,358,713 when the sequence is translated in frame +3. The tblastn alignment has an E-value of 5e-07 and 94% sequence identity. This alignment covers all 16 aa of CD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he tblastn alignment between the Rheb CDS-1 (query) and the D. yakuba scaffold (within the subject subrange of 17,300,000-17,400,000) is located at 17,358,666-17,358,713 when the sequence is translated in frame +3. The tblastn alignment has an E-value of 5e-07 and 94% sequence identity. This alignment covers all 16 aa of CDS-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43826" cy="3224064"/>
                    </a:xfrm>
                    <a:prstGeom prst="rect">
                      <a:avLst/>
                    </a:prstGeom>
                  </pic:spPr>
                </pic:pic>
              </a:graphicData>
            </a:graphic>
          </wp:inline>
        </w:drawing>
      </w:r>
    </w:p>
    <w:p w14:paraId="2E74548C" w14:textId="37C13152" w:rsidR="00B62489" w:rsidRDefault="00B62489" w:rsidP="00E004DC">
      <w:pPr>
        <w:pStyle w:val="FigureLegend"/>
        <w:rPr>
          <w:rFonts w:asciiTheme="minorHAnsi" w:hAnsiTheme="minorHAnsi" w:cstheme="minorHAnsi"/>
        </w:rPr>
      </w:pPr>
      <w:bookmarkStart w:id="86" w:name="F34"/>
      <w:r w:rsidRPr="00F377EC">
        <w:rPr>
          <w:rFonts w:asciiTheme="minorHAnsi" w:hAnsiTheme="minorHAnsi" w:cstheme="minorHAnsi"/>
        </w:rPr>
        <w:t xml:space="preserve">Figure </w:t>
      </w:r>
      <w:r w:rsidR="005975A9" w:rsidRPr="00F377EC">
        <w:rPr>
          <w:rFonts w:asciiTheme="minorHAnsi" w:hAnsiTheme="minorHAnsi" w:cstheme="minorHAnsi"/>
        </w:rPr>
        <w:t>34</w:t>
      </w:r>
      <w:bookmarkEnd w:id="86"/>
      <w:r w:rsidR="005975A9" w:rsidRPr="00F377EC">
        <w:rPr>
          <w:rFonts w:asciiTheme="minorHAnsi" w:hAnsiTheme="minorHAnsi" w:cstheme="minorHAnsi"/>
        </w:rPr>
        <w:t xml:space="preserve">   </w:t>
      </w:r>
      <w:r w:rsidRPr="00F377EC">
        <w:rPr>
          <w:rFonts w:asciiTheme="minorHAnsi" w:hAnsiTheme="minorHAnsi" w:cstheme="minorHAnsi"/>
        </w:rPr>
        <w:t xml:space="preserve">The </w:t>
      </w:r>
      <w:r w:rsidR="00FD3387" w:rsidRPr="00F377EC">
        <w:rPr>
          <w:rFonts w:asciiTheme="minorHAnsi" w:hAnsiTheme="minorHAnsi" w:cstheme="minorHAnsi"/>
          <w:i/>
        </w:rPr>
        <w:t>tblastn</w:t>
      </w:r>
      <w:r w:rsidRPr="00F377EC">
        <w:rPr>
          <w:rFonts w:asciiTheme="minorHAnsi" w:hAnsiTheme="minorHAnsi" w:cstheme="minorHAnsi"/>
        </w:rPr>
        <w:t xml:space="preserve"> alignment between the </w:t>
      </w:r>
      <w:r w:rsidRPr="00F377EC">
        <w:rPr>
          <w:rFonts w:asciiTheme="minorHAnsi" w:hAnsiTheme="minorHAnsi" w:cstheme="minorHAnsi"/>
          <w:i/>
        </w:rPr>
        <w:t>Rheb</w:t>
      </w:r>
      <w:r w:rsidRPr="00F377EC">
        <w:rPr>
          <w:rFonts w:asciiTheme="minorHAnsi" w:hAnsiTheme="minorHAnsi" w:cstheme="minorHAnsi"/>
        </w:rPr>
        <w:t xml:space="preserve"> CDS-1 (query) and the </w:t>
      </w:r>
      <w:r w:rsidRPr="00F377EC">
        <w:rPr>
          <w:rFonts w:asciiTheme="minorHAnsi" w:hAnsiTheme="minorHAnsi" w:cstheme="minorHAnsi"/>
          <w:i/>
        </w:rPr>
        <w:t>D. yakuba</w:t>
      </w:r>
      <w:r w:rsidRPr="00F377EC">
        <w:rPr>
          <w:rFonts w:asciiTheme="minorHAnsi" w:hAnsiTheme="minorHAnsi" w:cstheme="minorHAnsi"/>
        </w:rPr>
        <w:t xml:space="preserve"> scaffold (within the subject subrange of 17,300,000-17,400,000) is located at 17,358,666-17,358,713 when the sequence is translated in frame +3. The </w:t>
      </w:r>
      <w:r w:rsidR="00FD3387" w:rsidRPr="00F377EC">
        <w:rPr>
          <w:rFonts w:asciiTheme="minorHAnsi" w:hAnsiTheme="minorHAnsi" w:cstheme="minorHAnsi"/>
          <w:i/>
        </w:rPr>
        <w:t>tblastn</w:t>
      </w:r>
      <w:r w:rsidRPr="00F377EC">
        <w:rPr>
          <w:rFonts w:asciiTheme="minorHAnsi" w:hAnsiTheme="minorHAnsi" w:cstheme="minorHAnsi"/>
        </w:rPr>
        <w:t xml:space="preserve"> alignment has an E-value of </w:t>
      </w:r>
      <w:r w:rsidR="009A2484" w:rsidRPr="00F377EC">
        <w:rPr>
          <w:rFonts w:asciiTheme="minorHAnsi" w:hAnsiTheme="minorHAnsi" w:cstheme="minorHAnsi"/>
        </w:rPr>
        <w:t>5</w:t>
      </w:r>
      <w:r w:rsidRPr="00F377EC">
        <w:rPr>
          <w:rFonts w:asciiTheme="minorHAnsi" w:hAnsiTheme="minorHAnsi" w:cstheme="minorHAnsi"/>
        </w:rPr>
        <w:t>e-0</w:t>
      </w:r>
      <w:r w:rsidR="009A2484" w:rsidRPr="00F377EC">
        <w:rPr>
          <w:rFonts w:asciiTheme="minorHAnsi" w:hAnsiTheme="minorHAnsi" w:cstheme="minorHAnsi"/>
        </w:rPr>
        <w:t>7</w:t>
      </w:r>
      <w:r w:rsidRPr="00F377EC">
        <w:rPr>
          <w:rFonts w:asciiTheme="minorHAnsi" w:hAnsiTheme="minorHAnsi" w:cstheme="minorHAnsi"/>
        </w:rPr>
        <w:t xml:space="preserve"> and 94% sequence identity. This alignment covers all 16 aa of CDS-1.</w:t>
      </w:r>
    </w:p>
    <w:p w14:paraId="098DEAA3" w14:textId="246F2C82" w:rsidR="003067F7" w:rsidRDefault="003067F7" w:rsidP="00E004DC">
      <w:pPr>
        <w:pStyle w:val="FigureLegend"/>
        <w:rPr>
          <w:rFonts w:asciiTheme="minorHAnsi" w:hAnsiTheme="minorHAnsi" w:cstheme="minorHAnsi"/>
        </w:rPr>
      </w:pPr>
    </w:p>
    <w:p w14:paraId="580B4108" w14:textId="77777777" w:rsidR="003067F7" w:rsidRPr="00F377EC" w:rsidRDefault="003067F7" w:rsidP="00E004DC">
      <w:pPr>
        <w:pStyle w:val="FigureLegend"/>
        <w:rPr>
          <w:rFonts w:asciiTheme="minorHAnsi" w:hAnsiTheme="minorHAnsi" w:cstheme="minorHAnsi"/>
          <w:color w:val="000000"/>
        </w:rPr>
      </w:pPr>
    </w:p>
    <w:p w14:paraId="030CFF29" w14:textId="7D36C4C3"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lastRenderedPageBreak/>
        <w:t xml:space="preserve">The “Query” coordinates show that the alignment covers all 16 </w:t>
      </w:r>
      <w:r w:rsidR="00FD5C54" w:rsidRPr="00F377EC">
        <w:rPr>
          <w:rFonts w:asciiTheme="minorHAnsi" w:eastAsia="Calibri" w:hAnsiTheme="minorHAnsi" w:cstheme="minorHAnsi"/>
          <w:color w:val="000000"/>
        </w:rPr>
        <w:t xml:space="preserve">amino acids (aa) </w:t>
      </w:r>
      <w:r w:rsidRPr="00F377EC">
        <w:rPr>
          <w:rFonts w:asciiTheme="minorHAnsi" w:eastAsia="Calibri" w:hAnsiTheme="minorHAnsi" w:cstheme="minorHAnsi"/>
        </w:rPr>
        <w:t>of CDS-1</w:t>
      </w:r>
      <w:r w:rsidR="00C81105" w:rsidRPr="00F377EC">
        <w:rPr>
          <w:rFonts w:asciiTheme="minorHAnsi" w:eastAsia="Calibri" w:hAnsiTheme="minorHAnsi" w:cstheme="minorHAnsi"/>
        </w:rPr>
        <w:t xml:space="preserve"> </w:t>
      </w:r>
      <w:r w:rsidR="00FD5C54" w:rsidRPr="00F377EC">
        <w:rPr>
          <w:rFonts w:asciiTheme="minorHAnsi" w:eastAsia="Calibri" w:hAnsiTheme="minorHAnsi" w:cstheme="minorHAnsi"/>
        </w:rPr>
        <w:t>(</w:t>
      </w:r>
      <w:r w:rsidR="00BD21D8" w:rsidRPr="00F377EC">
        <w:rPr>
          <w:rFonts w:asciiTheme="minorHAnsi" w:eastAsia="Calibri" w:hAnsiTheme="minorHAnsi" w:cstheme="minorHAnsi"/>
        </w:rPr>
        <w:fldChar w:fldCharType="begin"/>
      </w:r>
      <w:r w:rsidR="00BD21D8" w:rsidRPr="00F377EC">
        <w:rPr>
          <w:rFonts w:asciiTheme="minorHAnsi" w:eastAsia="Calibri" w:hAnsiTheme="minorHAnsi" w:cstheme="minorHAnsi"/>
        </w:rPr>
        <w:instrText xml:space="preserve"> REF F34 \h </w:instrText>
      </w:r>
      <w:r w:rsidR="00F377EC">
        <w:rPr>
          <w:rFonts w:asciiTheme="minorHAnsi" w:eastAsia="Calibri" w:hAnsiTheme="minorHAnsi" w:cstheme="minorHAnsi"/>
        </w:rPr>
        <w:instrText xml:space="preserve"> \* MERGEFORMAT </w:instrText>
      </w:r>
      <w:r w:rsidR="00BD21D8" w:rsidRPr="00F377EC">
        <w:rPr>
          <w:rFonts w:asciiTheme="minorHAnsi" w:eastAsia="Calibri" w:hAnsiTheme="minorHAnsi" w:cstheme="minorHAnsi"/>
        </w:rPr>
      </w:r>
      <w:r w:rsidR="00BD21D8" w:rsidRPr="00F377EC">
        <w:rPr>
          <w:rFonts w:asciiTheme="minorHAnsi" w:eastAsia="Calibri" w:hAnsiTheme="minorHAnsi" w:cstheme="minorHAnsi"/>
        </w:rPr>
        <w:fldChar w:fldCharType="separate"/>
      </w:r>
      <w:r w:rsidR="00604BCE" w:rsidRPr="00F377EC">
        <w:rPr>
          <w:rFonts w:asciiTheme="minorHAnsi" w:hAnsiTheme="minorHAnsi" w:cstheme="minorHAnsi"/>
        </w:rPr>
        <w:t>Figure 34</w:t>
      </w:r>
      <w:r w:rsidR="00BD21D8" w:rsidRPr="00F377EC">
        <w:rPr>
          <w:rFonts w:asciiTheme="minorHAnsi" w:eastAsia="Calibri" w:hAnsiTheme="minorHAnsi" w:cstheme="minorHAnsi"/>
        </w:rPr>
        <w:fldChar w:fldCharType="end"/>
      </w:r>
      <w:r w:rsidR="00FD5C54" w:rsidRPr="00F377EC">
        <w:rPr>
          <w:rFonts w:asciiTheme="minorHAnsi" w:eastAsia="Calibri" w:hAnsiTheme="minorHAnsi" w:cstheme="minorHAnsi"/>
        </w:rPr>
        <w:t>).</w:t>
      </w:r>
    </w:p>
    <w:p w14:paraId="24A57C7F" w14:textId="630F3C16" w:rsidR="00B62489" w:rsidRPr="00F377EC" w:rsidRDefault="00B62489" w:rsidP="00DF13C5">
      <w:pPr>
        <w:numPr>
          <w:ilvl w:val="0"/>
          <w:numId w:val="16"/>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NOTE: We can find the length (</w:t>
      </w:r>
      <w:r w:rsidR="00FD5C54" w:rsidRPr="00F377EC">
        <w:rPr>
          <w:rFonts w:asciiTheme="minorHAnsi" w:eastAsia="Calibri" w:hAnsiTheme="minorHAnsi" w:cstheme="minorHAnsi"/>
          <w:color w:val="000000"/>
        </w:rPr>
        <w:t xml:space="preserve">in </w:t>
      </w:r>
      <w:r w:rsidRPr="00F377EC">
        <w:rPr>
          <w:rFonts w:asciiTheme="minorHAnsi" w:eastAsia="Calibri" w:hAnsiTheme="minorHAnsi" w:cstheme="minorHAnsi"/>
          <w:color w:val="000000"/>
        </w:rPr>
        <w:t xml:space="preserve">aa) of CDS-1 using the Gene Record Finder (CDS usage map under the “Polypeptide Details” tab) or at the top of the </w:t>
      </w:r>
      <w:r w:rsidR="00FD3387" w:rsidRPr="00F377EC">
        <w:rPr>
          <w:rFonts w:asciiTheme="minorHAnsi" w:eastAsia="Calibri" w:hAnsiTheme="minorHAnsi" w:cstheme="minorHAnsi"/>
          <w:i/>
          <w:color w:val="000000"/>
        </w:rPr>
        <w:t>tblastn</w:t>
      </w:r>
      <w:r w:rsidRPr="00F377EC">
        <w:rPr>
          <w:rFonts w:asciiTheme="minorHAnsi" w:eastAsia="Calibri" w:hAnsiTheme="minorHAnsi" w:cstheme="minorHAnsi"/>
          <w:color w:val="000000"/>
        </w:rPr>
        <w:t xml:space="preserve"> search results.</w:t>
      </w:r>
    </w:p>
    <w:p w14:paraId="29A0FA56" w14:textId="77777777" w:rsidR="00653B7E" w:rsidRPr="00F377EC" w:rsidRDefault="00653B7E" w:rsidP="00653B7E">
      <w:pPr>
        <w:pBdr>
          <w:top w:val="nil"/>
          <w:left w:val="nil"/>
          <w:bottom w:val="nil"/>
          <w:right w:val="nil"/>
          <w:between w:val="nil"/>
        </w:pBdr>
        <w:ind w:left="720"/>
        <w:rPr>
          <w:rFonts w:asciiTheme="minorHAnsi" w:eastAsia="Calibri" w:hAnsiTheme="minorHAnsi" w:cstheme="minorHAnsi"/>
          <w:color w:val="000000"/>
        </w:rPr>
      </w:pPr>
    </w:p>
    <w:p w14:paraId="4551BB18" w14:textId="7E909D43"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The “Subject” coordinates correspond to the region within </w:t>
      </w:r>
      <w:r w:rsidR="00F454EB" w:rsidRPr="00F377EC">
        <w:rPr>
          <w:rFonts w:asciiTheme="minorHAnsi" w:eastAsia="Calibri" w:hAnsiTheme="minorHAnsi" w:cstheme="minorHAnsi"/>
        </w:rPr>
        <w:t>chr3R</w:t>
      </w:r>
      <w:r w:rsidRPr="00F377EC">
        <w:rPr>
          <w:rFonts w:asciiTheme="minorHAnsi" w:eastAsia="Calibri" w:hAnsiTheme="minorHAnsi" w:cstheme="minorHAnsi"/>
        </w:rPr>
        <w:t xml:space="preserve"> (i.e., 17,358,666 – 17,358,713) that shows sequence similarity to CDS-1 when it is translated in the third reading frame in the positive strand (i.e., frame +3). Hence, we can place CDS-1 at 17,358,666 – 17,358,713 on </w:t>
      </w:r>
      <w:r w:rsidR="00F454EB" w:rsidRPr="00F377EC">
        <w:rPr>
          <w:rFonts w:asciiTheme="minorHAnsi" w:eastAsia="Calibri" w:hAnsiTheme="minorHAnsi" w:cstheme="minorHAnsi"/>
        </w:rPr>
        <w:t>chr3R.</w:t>
      </w:r>
    </w:p>
    <w:p w14:paraId="0CEE1ABD" w14:textId="77777777" w:rsidR="00F454EB" w:rsidRPr="00F377EC" w:rsidRDefault="00F454EB" w:rsidP="00B62489">
      <w:pPr>
        <w:rPr>
          <w:rFonts w:asciiTheme="minorHAnsi" w:eastAsia="Calibri" w:hAnsiTheme="minorHAnsi" w:cstheme="minorHAnsi"/>
        </w:rPr>
      </w:pPr>
    </w:p>
    <w:p w14:paraId="6B8373B0" w14:textId="55BC37B5" w:rsidR="00B62489" w:rsidRPr="00F377EC" w:rsidRDefault="00B62489" w:rsidP="00B62489">
      <w:pPr>
        <w:rPr>
          <w:rFonts w:asciiTheme="minorHAnsi" w:eastAsia="Calibri" w:hAnsiTheme="minorHAnsi" w:cstheme="minorHAnsi"/>
          <w:color w:val="000000"/>
        </w:rPr>
      </w:pPr>
      <w:r w:rsidRPr="00F377EC">
        <w:rPr>
          <w:rFonts w:asciiTheme="minorHAnsi" w:eastAsia="Calibri" w:hAnsiTheme="minorHAnsi" w:cstheme="minorHAnsi"/>
          <w:color w:val="000000"/>
        </w:rPr>
        <w:t xml:space="preserve">We can apply this same procedure to place the other four CDS’s on </w:t>
      </w:r>
      <w:r w:rsidR="00ED10B1" w:rsidRPr="00F377EC">
        <w:rPr>
          <w:rFonts w:asciiTheme="minorHAnsi" w:eastAsia="Calibri" w:hAnsiTheme="minorHAnsi" w:cstheme="minorHAnsi"/>
          <w:color w:val="000000"/>
        </w:rPr>
        <w:t xml:space="preserve">the </w:t>
      </w:r>
      <w:r w:rsidR="00F454EB" w:rsidRPr="00F377EC">
        <w:rPr>
          <w:rFonts w:asciiTheme="minorHAnsi" w:eastAsia="Calibri" w:hAnsiTheme="minorHAnsi" w:cstheme="minorHAnsi"/>
          <w:color w:val="000000"/>
        </w:rPr>
        <w:t>chr3R</w:t>
      </w:r>
      <w:r w:rsidR="00ED10B1" w:rsidRPr="00F377EC">
        <w:rPr>
          <w:rFonts w:asciiTheme="minorHAnsi" w:eastAsia="Calibri" w:hAnsiTheme="minorHAnsi" w:cstheme="minorHAnsi"/>
          <w:color w:val="000000"/>
        </w:rPr>
        <w:t xml:space="preserve"> scaffold</w:t>
      </w:r>
      <w:r w:rsidRPr="00F377EC">
        <w:rPr>
          <w:rFonts w:asciiTheme="minorHAnsi" w:eastAsia="Calibri" w:hAnsiTheme="minorHAnsi" w:cstheme="minorHAnsi"/>
          <w:color w:val="000000"/>
        </w:rPr>
        <w:t xml:space="preserve">. </w:t>
      </w:r>
    </w:p>
    <w:p w14:paraId="2CFA1D53" w14:textId="77777777" w:rsidR="00B62489" w:rsidRPr="00F377EC" w:rsidRDefault="00B62489" w:rsidP="00B62489">
      <w:pPr>
        <w:pBdr>
          <w:top w:val="nil"/>
          <w:left w:val="nil"/>
          <w:bottom w:val="nil"/>
          <w:right w:val="nil"/>
          <w:between w:val="nil"/>
        </w:pBdr>
        <w:rPr>
          <w:rFonts w:asciiTheme="minorHAnsi" w:eastAsia="Calibri" w:hAnsiTheme="minorHAnsi" w:cstheme="minorHAnsi"/>
          <w:color w:val="000000"/>
        </w:rPr>
      </w:pPr>
    </w:p>
    <w:p w14:paraId="1243D2B2" w14:textId="0729A40A" w:rsidR="00B62489" w:rsidRPr="00F377EC" w:rsidRDefault="00B62489" w:rsidP="00DF13C5">
      <w:pPr>
        <w:numPr>
          <w:ilvl w:val="0"/>
          <w:numId w:val="1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Copy the CDS-2 sequence (along with the header) from </w:t>
      </w:r>
      <w:r w:rsidR="00EF0D60" w:rsidRPr="00F377EC">
        <w:rPr>
          <w:rFonts w:asciiTheme="minorHAnsi" w:eastAsia="Calibri" w:hAnsiTheme="minorHAnsi" w:cstheme="minorHAnsi"/>
          <w:color w:val="000000"/>
        </w:rPr>
        <w:t xml:space="preserve">the </w:t>
      </w:r>
      <w:r w:rsidRPr="00F377EC">
        <w:rPr>
          <w:rFonts w:asciiTheme="minorHAnsi" w:eastAsia="Calibri" w:hAnsiTheme="minorHAnsi" w:cstheme="minorHAnsi"/>
          <w:color w:val="000000"/>
        </w:rPr>
        <w:t xml:space="preserve">Gene Record Finder. </w:t>
      </w:r>
    </w:p>
    <w:p w14:paraId="4EF6AC76" w14:textId="5B297DD6" w:rsidR="00B62489" w:rsidRPr="00F377EC" w:rsidRDefault="00B62489" w:rsidP="00DF13C5">
      <w:pPr>
        <w:numPr>
          <w:ilvl w:val="0"/>
          <w:numId w:val="1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Return to the </w:t>
      </w:r>
      <w:r w:rsidR="00FD3387" w:rsidRPr="00F377EC">
        <w:rPr>
          <w:rFonts w:asciiTheme="minorHAnsi" w:eastAsia="Calibri" w:hAnsiTheme="minorHAnsi" w:cstheme="minorHAnsi"/>
          <w:i/>
          <w:color w:val="000000"/>
        </w:rPr>
        <w:t>tblastn</w:t>
      </w:r>
      <w:r w:rsidRPr="00F377EC">
        <w:rPr>
          <w:rFonts w:asciiTheme="minorHAnsi" w:eastAsia="Calibri" w:hAnsiTheme="minorHAnsi" w:cstheme="minorHAnsi"/>
          <w:color w:val="000000"/>
        </w:rPr>
        <w:t xml:space="preserve"> search web browser tab and delete the CDS-1 sequence from the “Enter Query Sequence” textbox.</w:t>
      </w:r>
    </w:p>
    <w:p w14:paraId="684314BD" w14:textId="77777777" w:rsidR="00B62489" w:rsidRPr="00F377EC" w:rsidRDefault="00B62489" w:rsidP="00DF13C5">
      <w:pPr>
        <w:numPr>
          <w:ilvl w:val="0"/>
          <w:numId w:val="1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Paste the CDS-2 sequence in the textbox. </w:t>
      </w:r>
    </w:p>
    <w:p w14:paraId="707F89BF" w14:textId="06F833F3" w:rsidR="00B62489" w:rsidRPr="00F377EC" w:rsidRDefault="00B62489" w:rsidP="00DF13C5">
      <w:pPr>
        <w:numPr>
          <w:ilvl w:val="0"/>
          <w:numId w:val="1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within the “Job Title” text box and </w:t>
      </w:r>
      <w:r w:rsidR="00C63BEC" w:rsidRPr="00F377EC">
        <w:rPr>
          <w:rFonts w:asciiTheme="minorHAnsi" w:eastAsia="Calibri" w:hAnsiTheme="minorHAnsi" w:cstheme="minorHAnsi"/>
          <w:color w:val="000000"/>
        </w:rPr>
        <w:t xml:space="preserve">it should automatically </w:t>
      </w:r>
      <w:r w:rsidR="00E76776" w:rsidRPr="00F377EC">
        <w:rPr>
          <w:rFonts w:asciiTheme="minorHAnsi" w:eastAsia="Calibri" w:hAnsiTheme="minorHAnsi" w:cstheme="minorHAnsi"/>
          <w:color w:val="000000"/>
        </w:rPr>
        <w:t>re</w:t>
      </w:r>
      <w:r w:rsidR="00C63BEC" w:rsidRPr="00F377EC">
        <w:rPr>
          <w:rFonts w:asciiTheme="minorHAnsi" w:eastAsia="Calibri" w:hAnsiTheme="minorHAnsi" w:cstheme="minorHAnsi"/>
          <w:color w:val="000000"/>
        </w:rPr>
        <w:t xml:space="preserve">populate with the </w:t>
      </w:r>
      <w:r w:rsidRPr="00F377EC">
        <w:rPr>
          <w:rFonts w:asciiTheme="minorHAnsi" w:eastAsia="Calibri" w:hAnsiTheme="minorHAnsi" w:cstheme="minorHAnsi"/>
          <w:color w:val="000000"/>
        </w:rPr>
        <w:t xml:space="preserve">CDS-2 sequence header. </w:t>
      </w:r>
    </w:p>
    <w:p w14:paraId="67D46496" w14:textId="77777777" w:rsidR="00B62489" w:rsidRPr="00F377EC" w:rsidRDefault="00B62489" w:rsidP="00DF13C5">
      <w:pPr>
        <w:numPr>
          <w:ilvl w:val="1"/>
          <w:numId w:val="17"/>
        </w:numPr>
        <w:pBdr>
          <w:top w:val="nil"/>
          <w:left w:val="nil"/>
          <w:bottom w:val="nil"/>
          <w:right w:val="nil"/>
          <w:between w:val="nil"/>
        </w:pBdr>
        <w:rPr>
          <w:rFonts w:asciiTheme="minorHAnsi" w:eastAsia="Calibri" w:hAnsiTheme="minorHAnsi" w:cstheme="minorHAnsi"/>
          <w:b/>
          <w:color w:val="000000"/>
        </w:rPr>
      </w:pPr>
      <w:r w:rsidRPr="00F377EC">
        <w:rPr>
          <w:rFonts w:asciiTheme="minorHAnsi" w:eastAsia="Calibri" w:hAnsiTheme="minorHAnsi" w:cstheme="minorHAnsi"/>
          <w:b/>
          <w:color w:val="000000"/>
        </w:rPr>
        <w:t>Leave everything else the same as we had it for CDS-1.</w:t>
      </w:r>
    </w:p>
    <w:p w14:paraId="11FB3821" w14:textId="29B16A46" w:rsidR="00AC4B64" w:rsidRPr="00F377EC" w:rsidRDefault="00B62489" w:rsidP="00DF13C5">
      <w:pPr>
        <w:numPr>
          <w:ilvl w:val="0"/>
          <w:numId w:val="1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t>
      </w:r>
      <w:r w:rsidR="00546A1D"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the “</w:t>
      </w:r>
      <w:r w:rsidR="0001646C" w:rsidRPr="00F377EC">
        <w:rPr>
          <w:rFonts w:asciiTheme="minorHAnsi" w:eastAsia="Calibri" w:hAnsiTheme="minorHAnsi" w:cstheme="minorHAnsi"/>
          <w:i/>
          <w:color w:val="000000"/>
        </w:rPr>
        <w:t>BLAST</w:t>
      </w:r>
      <w:r w:rsidRPr="00F377EC">
        <w:rPr>
          <w:rFonts w:asciiTheme="minorHAnsi" w:eastAsia="Calibri" w:hAnsiTheme="minorHAnsi" w:cstheme="minorHAnsi"/>
          <w:color w:val="000000"/>
        </w:rPr>
        <w:t xml:space="preserve">” button to run the </w:t>
      </w:r>
      <w:r w:rsidR="00FD3387" w:rsidRPr="00F377EC">
        <w:rPr>
          <w:rFonts w:asciiTheme="minorHAnsi" w:eastAsia="Calibri" w:hAnsiTheme="minorHAnsi" w:cstheme="minorHAnsi"/>
          <w:i/>
          <w:color w:val="000000"/>
        </w:rPr>
        <w:t>tblastn</w:t>
      </w:r>
      <w:r w:rsidRPr="00F377EC">
        <w:rPr>
          <w:rFonts w:asciiTheme="minorHAnsi" w:eastAsia="Calibri" w:hAnsiTheme="minorHAnsi" w:cstheme="minorHAnsi"/>
          <w:color w:val="000000"/>
        </w:rPr>
        <w:t xml:space="preserve"> search.</w:t>
      </w:r>
    </w:p>
    <w:p w14:paraId="1E3169BA" w14:textId="782F1CA2" w:rsidR="00984620" w:rsidRPr="00F377EC" w:rsidRDefault="00984620" w:rsidP="00DF13C5">
      <w:pPr>
        <w:pStyle w:val="ListParagraph"/>
        <w:numPr>
          <w:ilvl w:val="0"/>
          <w:numId w:val="1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on the “Alignments” tab to view the corresponding </w:t>
      </w:r>
      <w:r w:rsidRPr="00F377EC">
        <w:rPr>
          <w:rFonts w:asciiTheme="minorHAnsi" w:eastAsia="Calibri" w:hAnsiTheme="minorHAnsi" w:cstheme="minorHAnsi"/>
          <w:i/>
          <w:iCs/>
          <w:color w:val="000000"/>
        </w:rPr>
        <w:t>tblastn</w:t>
      </w:r>
      <w:r w:rsidRPr="00F377EC">
        <w:rPr>
          <w:rFonts w:asciiTheme="minorHAnsi" w:eastAsia="Calibri" w:hAnsiTheme="minorHAnsi" w:cstheme="minorHAnsi"/>
          <w:color w:val="000000"/>
        </w:rPr>
        <w:t xml:space="preserve"> alignment</w:t>
      </w:r>
      <w:r w:rsidR="00546A1D" w:rsidRPr="00F377EC">
        <w:rPr>
          <w:rFonts w:asciiTheme="minorHAnsi" w:eastAsia="Calibri" w:hAnsiTheme="minorHAnsi" w:cstheme="minorHAnsi"/>
          <w:color w:val="000000"/>
        </w:rPr>
        <w:t>.</w:t>
      </w:r>
    </w:p>
    <w:p w14:paraId="458B1803" w14:textId="7DB9C044" w:rsidR="00B62489" w:rsidRPr="00F377EC" w:rsidRDefault="00B62489" w:rsidP="00DF13C5">
      <w:pPr>
        <w:numPr>
          <w:ilvl w:val="0"/>
          <w:numId w:val="1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Repeat this process to </w:t>
      </w:r>
      <w:r w:rsidR="0001646C" w:rsidRPr="00F377EC">
        <w:rPr>
          <w:rFonts w:asciiTheme="minorHAnsi" w:eastAsia="Calibri" w:hAnsiTheme="minorHAnsi" w:cstheme="minorHAnsi"/>
          <w:i/>
          <w:color w:val="000000"/>
        </w:rPr>
        <w:t>BLAST</w:t>
      </w:r>
      <w:r w:rsidRPr="00F377EC">
        <w:rPr>
          <w:rFonts w:asciiTheme="minorHAnsi" w:eastAsia="Calibri" w:hAnsiTheme="minorHAnsi" w:cstheme="minorHAnsi"/>
          <w:color w:val="000000"/>
        </w:rPr>
        <w:t xml:space="preserve"> the remaining three </w:t>
      </w:r>
      <w:r w:rsidRPr="00F377EC">
        <w:rPr>
          <w:rFonts w:asciiTheme="minorHAnsi" w:eastAsia="Calibri" w:hAnsiTheme="minorHAnsi" w:cstheme="minorHAnsi"/>
          <w:color w:val="000000" w:themeColor="text1"/>
        </w:rPr>
        <w:t>CDS’s</w:t>
      </w:r>
      <w:r w:rsidR="00C74608" w:rsidRPr="00F377EC">
        <w:rPr>
          <w:rFonts w:asciiTheme="minorHAnsi" w:eastAsia="Calibri" w:hAnsiTheme="minorHAnsi" w:cstheme="minorHAnsi"/>
          <w:color w:val="000000" w:themeColor="text1"/>
        </w:rPr>
        <w:t xml:space="preserve"> (</w:t>
      </w:r>
      <w:r w:rsidR="009E5108" w:rsidRPr="00F377EC">
        <w:rPr>
          <w:rFonts w:asciiTheme="minorHAnsi" w:eastAsia="Calibri" w:hAnsiTheme="minorHAnsi" w:cstheme="minorHAnsi"/>
          <w:color w:val="000000" w:themeColor="text1"/>
        </w:rPr>
        <w:fldChar w:fldCharType="begin"/>
      </w:r>
      <w:r w:rsidR="009E5108" w:rsidRPr="00F377EC">
        <w:rPr>
          <w:rFonts w:asciiTheme="minorHAnsi" w:eastAsia="Calibri" w:hAnsiTheme="minorHAnsi" w:cstheme="minorHAnsi"/>
          <w:color w:val="000000" w:themeColor="text1"/>
        </w:rPr>
        <w:instrText xml:space="preserve"> REF F35 \h </w:instrText>
      </w:r>
      <w:r w:rsidR="00FB186C" w:rsidRPr="00F377EC">
        <w:rPr>
          <w:rFonts w:asciiTheme="minorHAnsi" w:eastAsia="Calibri" w:hAnsiTheme="minorHAnsi" w:cstheme="minorHAnsi"/>
          <w:color w:val="000000" w:themeColor="text1"/>
        </w:rPr>
        <w:instrText xml:space="preserve"> \* MERGEFORMAT </w:instrText>
      </w:r>
      <w:r w:rsidR="009E5108" w:rsidRPr="00F377EC">
        <w:rPr>
          <w:rFonts w:asciiTheme="minorHAnsi" w:eastAsia="Calibri" w:hAnsiTheme="minorHAnsi" w:cstheme="minorHAnsi"/>
          <w:color w:val="000000" w:themeColor="text1"/>
        </w:rPr>
      </w:r>
      <w:r w:rsidR="009E5108" w:rsidRPr="00F377EC">
        <w:rPr>
          <w:rFonts w:asciiTheme="minorHAnsi" w:eastAsia="Calibri" w:hAnsiTheme="minorHAnsi" w:cstheme="minorHAnsi"/>
          <w:color w:val="000000" w:themeColor="text1"/>
        </w:rPr>
        <w:fldChar w:fldCharType="separate"/>
      </w:r>
      <w:r w:rsidR="00604BCE" w:rsidRPr="005406DA">
        <w:rPr>
          <w:rFonts w:asciiTheme="minorHAnsi" w:hAnsiTheme="minorHAnsi" w:cstheme="minorHAnsi"/>
          <w:color w:val="000000" w:themeColor="text1"/>
        </w:rPr>
        <w:t>Figure 35</w:t>
      </w:r>
      <w:r w:rsidR="009E5108" w:rsidRPr="00F377EC">
        <w:rPr>
          <w:rFonts w:asciiTheme="minorHAnsi" w:eastAsia="Calibri" w:hAnsiTheme="minorHAnsi" w:cstheme="minorHAnsi"/>
          <w:color w:val="000000" w:themeColor="text1"/>
        </w:rPr>
        <w:fldChar w:fldCharType="end"/>
      </w:r>
      <w:r w:rsidR="00C74608" w:rsidRPr="00F377EC">
        <w:rPr>
          <w:rFonts w:asciiTheme="minorHAnsi" w:eastAsia="Calibri" w:hAnsiTheme="minorHAnsi" w:cstheme="minorHAnsi"/>
          <w:color w:val="000000" w:themeColor="text1"/>
        </w:rPr>
        <w:t>)</w:t>
      </w:r>
      <w:r w:rsidRPr="00F377EC">
        <w:rPr>
          <w:rFonts w:asciiTheme="minorHAnsi" w:eastAsia="Calibri" w:hAnsiTheme="minorHAnsi" w:cstheme="minorHAnsi"/>
          <w:color w:val="000000" w:themeColor="text1"/>
        </w:rPr>
        <w:t>.</w:t>
      </w:r>
    </w:p>
    <w:p w14:paraId="0A9A9F49" w14:textId="77777777" w:rsidR="00F07A24" w:rsidRPr="00F377EC" w:rsidRDefault="00F07A24" w:rsidP="00F07A24">
      <w:pPr>
        <w:pBdr>
          <w:top w:val="nil"/>
          <w:left w:val="nil"/>
          <w:bottom w:val="nil"/>
          <w:right w:val="nil"/>
          <w:between w:val="nil"/>
        </w:pBdr>
        <w:rPr>
          <w:rFonts w:asciiTheme="minorHAnsi" w:eastAsia="Calibri" w:hAnsiTheme="minorHAnsi" w:cstheme="minorHAnsi"/>
          <w:color w:val="000000"/>
        </w:rPr>
      </w:pPr>
    </w:p>
    <w:p w14:paraId="071A9024" w14:textId="27A8FA0E" w:rsidR="0034449F" w:rsidRPr="00F377EC" w:rsidRDefault="0034449F" w:rsidP="00673BC4">
      <w:pPr>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178EFEEA" wp14:editId="32FC33F0">
            <wp:extent cx="5173133" cy="2827261"/>
            <wp:effectExtent l="0" t="0" r="0" b="5080"/>
            <wp:docPr id="43" name="Picture 43" descr="Summary of the tblastn CDS-by-CDS 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Summary of the tblastn CDS-by-CDS search results."/>
                    <pic:cNvPicPr/>
                  </pic:nvPicPr>
                  <pic:blipFill>
                    <a:blip r:embed="rId79">
                      <a:extLst>
                        <a:ext uri="{28A0092B-C50C-407E-A947-70E740481C1C}">
                          <a14:useLocalDpi xmlns:a14="http://schemas.microsoft.com/office/drawing/2010/main" val="0"/>
                        </a:ext>
                      </a:extLst>
                    </a:blip>
                    <a:stretch>
                      <a:fillRect/>
                    </a:stretch>
                  </pic:blipFill>
                  <pic:spPr>
                    <a:xfrm>
                      <a:off x="0" y="0"/>
                      <a:ext cx="5213004" cy="2849052"/>
                    </a:xfrm>
                    <a:prstGeom prst="rect">
                      <a:avLst/>
                    </a:prstGeom>
                  </pic:spPr>
                </pic:pic>
              </a:graphicData>
            </a:graphic>
          </wp:inline>
        </w:drawing>
      </w:r>
    </w:p>
    <w:p w14:paraId="6A77698E" w14:textId="1EE239F3" w:rsidR="00673BC4" w:rsidRPr="00F377EC" w:rsidRDefault="00673BC4" w:rsidP="00E004DC">
      <w:pPr>
        <w:pStyle w:val="FigureLegend"/>
        <w:rPr>
          <w:rFonts w:asciiTheme="minorHAnsi" w:hAnsiTheme="minorHAnsi" w:cstheme="minorHAnsi"/>
          <w:color w:val="860908"/>
        </w:rPr>
      </w:pPr>
      <w:bookmarkStart w:id="87" w:name="F35"/>
      <w:r w:rsidRPr="00F377EC">
        <w:rPr>
          <w:rFonts w:asciiTheme="minorHAnsi" w:hAnsiTheme="minorHAnsi" w:cstheme="minorHAnsi"/>
          <w:color w:val="860908"/>
        </w:rPr>
        <w:t xml:space="preserve">Figure </w:t>
      </w:r>
      <w:r w:rsidR="00C81105" w:rsidRPr="00F377EC">
        <w:rPr>
          <w:rFonts w:asciiTheme="minorHAnsi" w:hAnsiTheme="minorHAnsi" w:cstheme="minorHAnsi"/>
          <w:color w:val="860908"/>
        </w:rPr>
        <w:t>35</w:t>
      </w:r>
      <w:bookmarkEnd w:id="87"/>
      <w:r w:rsidR="00C81105" w:rsidRPr="00F377EC">
        <w:rPr>
          <w:rFonts w:asciiTheme="minorHAnsi" w:hAnsiTheme="minorHAnsi" w:cstheme="minorHAnsi"/>
          <w:color w:val="860908"/>
        </w:rPr>
        <w:t xml:space="preserve">   </w:t>
      </w:r>
      <w:r w:rsidRPr="00F377EC">
        <w:rPr>
          <w:rFonts w:asciiTheme="minorHAnsi" w:hAnsiTheme="minorHAnsi" w:cstheme="minorHAnsi"/>
          <w:color w:val="860908"/>
        </w:rPr>
        <w:t xml:space="preserve">Summary of the </w:t>
      </w:r>
      <w:r w:rsidRPr="00F377EC">
        <w:rPr>
          <w:rFonts w:asciiTheme="minorHAnsi" w:hAnsiTheme="minorHAnsi" w:cstheme="minorHAnsi"/>
          <w:i/>
          <w:color w:val="860908"/>
        </w:rPr>
        <w:t>tblastn</w:t>
      </w:r>
      <w:r w:rsidRPr="00F377EC">
        <w:rPr>
          <w:rFonts w:asciiTheme="minorHAnsi" w:hAnsiTheme="minorHAnsi" w:cstheme="minorHAnsi"/>
          <w:color w:val="860908"/>
        </w:rPr>
        <w:t xml:space="preserve"> </w:t>
      </w:r>
      <w:r w:rsidR="00E00BE5" w:rsidRPr="00F377EC">
        <w:rPr>
          <w:rFonts w:asciiTheme="minorHAnsi" w:hAnsiTheme="minorHAnsi" w:cstheme="minorHAnsi"/>
          <w:color w:val="860908"/>
        </w:rPr>
        <w:t xml:space="preserve">CDS-by-CDS </w:t>
      </w:r>
      <w:r w:rsidRPr="00F377EC">
        <w:rPr>
          <w:rFonts w:asciiTheme="minorHAnsi" w:hAnsiTheme="minorHAnsi" w:cstheme="minorHAnsi"/>
          <w:color w:val="860908"/>
        </w:rPr>
        <w:t>search results</w:t>
      </w:r>
      <w:r w:rsidR="00E00BE5" w:rsidRPr="00F377EC">
        <w:rPr>
          <w:rFonts w:asciiTheme="minorHAnsi" w:hAnsiTheme="minorHAnsi" w:cstheme="minorHAnsi"/>
          <w:color w:val="860908"/>
        </w:rPr>
        <w:t>.</w:t>
      </w:r>
    </w:p>
    <w:p w14:paraId="403A0B54" w14:textId="42CAA686" w:rsidR="00B62489" w:rsidRDefault="00B62489" w:rsidP="00B62489">
      <w:pPr>
        <w:rPr>
          <w:rFonts w:asciiTheme="minorHAnsi" w:eastAsia="Calibri" w:hAnsiTheme="minorHAnsi" w:cstheme="minorHAnsi"/>
        </w:rPr>
      </w:pPr>
    </w:p>
    <w:p w14:paraId="73633B9E" w14:textId="77777777" w:rsidR="003067F7" w:rsidRPr="00F377EC" w:rsidRDefault="003067F7" w:rsidP="00B62489">
      <w:pPr>
        <w:rPr>
          <w:rFonts w:asciiTheme="minorHAnsi" w:eastAsia="Calibri" w:hAnsiTheme="minorHAnsi" w:cstheme="minorHAnsi"/>
        </w:rPr>
      </w:pPr>
    </w:p>
    <w:p w14:paraId="35F1D247" w14:textId="40F30D8A" w:rsidR="002E438D"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Examination of the </w:t>
      </w:r>
      <w:r w:rsidR="00730164" w:rsidRPr="00F377EC">
        <w:rPr>
          <w:rFonts w:asciiTheme="minorHAnsi" w:eastAsia="Calibri" w:hAnsiTheme="minorHAnsi" w:cstheme="minorHAnsi"/>
        </w:rPr>
        <w:t>subject</w:t>
      </w:r>
      <w:r w:rsidRPr="00F377EC">
        <w:rPr>
          <w:rFonts w:asciiTheme="minorHAnsi" w:eastAsia="Calibri" w:hAnsiTheme="minorHAnsi" w:cstheme="minorHAnsi"/>
        </w:rPr>
        <w:t xml:space="preserve"> ranges for the </w:t>
      </w:r>
      <w:r w:rsidR="00FD3387" w:rsidRPr="00F377EC">
        <w:rPr>
          <w:rFonts w:asciiTheme="minorHAnsi" w:eastAsia="Calibri" w:hAnsiTheme="minorHAnsi" w:cstheme="minorHAnsi"/>
          <w:i/>
        </w:rPr>
        <w:t>tblastn</w:t>
      </w:r>
      <w:r w:rsidRPr="00F377EC">
        <w:rPr>
          <w:rFonts w:asciiTheme="minorHAnsi" w:eastAsia="Calibri" w:hAnsiTheme="minorHAnsi" w:cstheme="minorHAnsi"/>
        </w:rPr>
        <w:t xml:space="preserve"> alignments of the five CDS’s of </w:t>
      </w:r>
      <w:r w:rsidRPr="00F377EC">
        <w:rPr>
          <w:rFonts w:asciiTheme="minorHAnsi" w:eastAsia="Calibri" w:hAnsiTheme="minorHAnsi" w:cstheme="minorHAnsi"/>
          <w:i/>
        </w:rPr>
        <w:t>Rheb</w:t>
      </w:r>
      <w:r w:rsidRPr="00F377EC">
        <w:rPr>
          <w:rFonts w:asciiTheme="minorHAnsi" w:eastAsia="Calibri" w:hAnsiTheme="minorHAnsi" w:cstheme="minorHAnsi"/>
        </w:rPr>
        <w:t xml:space="preserve"> shows that they are collinear—CDS’s 1-5 are placed on the positive strand and the </w:t>
      </w:r>
      <w:r w:rsidR="00730164" w:rsidRPr="00F377EC">
        <w:rPr>
          <w:rFonts w:asciiTheme="minorHAnsi" w:eastAsia="Calibri" w:hAnsiTheme="minorHAnsi" w:cstheme="minorHAnsi"/>
        </w:rPr>
        <w:t>subject</w:t>
      </w:r>
      <w:r w:rsidRPr="00F377EC">
        <w:rPr>
          <w:rFonts w:asciiTheme="minorHAnsi" w:eastAsia="Calibri" w:hAnsiTheme="minorHAnsi" w:cstheme="minorHAnsi"/>
        </w:rPr>
        <w:t xml:space="preserve"> ranges for the CDS's are in ascending order. Consequently, the CDS-by-CDS search results support the hypothesis that the putative (probable) ortholog </w:t>
      </w:r>
      <w:r w:rsidR="00EF013A" w:rsidRPr="00F377EC">
        <w:rPr>
          <w:rFonts w:asciiTheme="minorHAnsi" w:eastAsia="Calibri" w:hAnsiTheme="minorHAnsi" w:cstheme="minorHAnsi"/>
        </w:rPr>
        <w:t>of Rheb-PA is located at approximately 17,358,666-17,359,55</w:t>
      </w:r>
      <w:r w:rsidR="00D17053" w:rsidRPr="00F377EC">
        <w:rPr>
          <w:rFonts w:asciiTheme="minorHAnsi" w:eastAsia="Calibri" w:hAnsiTheme="minorHAnsi" w:cstheme="minorHAnsi"/>
        </w:rPr>
        <w:t>9</w:t>
      </w:r>
      <w:r w:rsidR="00EF013A" w:rsidRPr="00F377EC">
        <w:rPr>
          <w:rFonts w:asciiTheme="minorHAnsi" w:eastAsia="Calibri" w:hAnsiTheme="minorHAnsi" w:cstheme="minorHAnsi"/>
        </w:rPr>
        <w:t xml:space="preserve"> on chr3R of the </w:t>
      </w:r>
      <w:r w:rsidR="00EF013A" w:rsidRPr="00F377EC">
        <w:rPr>
          <w:rFonts w:asciiTheme="minorHAnsi" w:eastAsia="Calibri" w:hAnsiTheme="minorHAnsi" w:cstheme="minorHAnsi"/>
          <w:i/>
        </w:rPr>
        <w:t>D. yakuba</w:t>
      </w:r>
      <w:r w:rsidR="00EF013A" w:rsidRPr="00F377EC">
        <w:rPr>
          <w:rFonts w:asciiTheme="minorHAnsi" w:eastAsia="Calibri" w:hAnsiTheme="minorHAnsi" w:cstheme="minorHAnsi"/>
        </w:rPr>
        <w:t xml:space="preserve"> genome assembly.</w:t>
      </w:r>
    </w:p>
    <w:p w14:paraId="2C85489A" w14:textId="01B26E62" w:rsidR="00B62489" w:rsidRPr="00F377EC" w:rsidRDefault="00B62489" w:rsidP="008B342B">
      <w:pPr>
        <w:pStyle w:val="Heading1"/>
        <w:rPr>
          <w:rFonts w:asciiTheme="minorHAnsi" w:hAnsiTheme="minorHAnsi" w:cstheme="minorHAnsi"/>
          <w:i/>
        </w:rPr>
      </w:pPr>
      <w:bookmarkStart w:id="88" w:name="_heading=h.3dy6vkm" w:colFirst="0" w:colLast="0"/>
      <w:bookmarkStart w:id="89" w:name="_Toc31094749"/>
      <w:bookmarkStart w:id="90" w:name="_Toc48218905"/>
      <w:bookmarkEnd w:id="88"/>
      <w:r w:rsidRPr="00F377EC">
        <w:rPr>
          <w:rFonts w:asciiTheme="minorHAnsi" w:hAnsiTheme="minorHAnsi" w:cstheme="minorHAnsi"/>
        </w:rPr>
        <w:lastRenderedPageBreak/>
        <w:t xml:space="preserve">Part 6: </w:t>
      </w:r>
      <w:sdt>
        <w:sdtPr>
          <w:rPr>
            <w:rFonts w:asciiTheme="minorHAnsi" w:hAnsiTheme="minorHAnsi" w:cstheme="minorHAnsi"/>
          </w:rPr>
          <w:tag w:val="goog_rdk_332"/>
          <w:id w:val="-563489122"/>
        </w:sdtPr>
        <w:sdtEndPr/>
        <w:sdtContent>
          <w:r w:rsidRPr="00F377EC">
            <w:rPr>
              <w:rFonts w:asciiTheme="minorHAnsi" w:hAnsiTheme="minorHAnsi" w:cstheme="minorHAnsi"/>
            </w:rPr>
            <w:t>R</w:t>
          </w:r>
        </w:sdtContent>
      </w:sdt>
      <w:sdt>
        <w:sdtPr>
          <w:rPr>
            <w:rFonts w:asciiTheme="minorHAnsi" w:hAnsiTheme="minorHAnsi" w:cstheme="minorHAnsi"/>
          </w:rPr>
          <w:tag w:val="goog_rdk_333"/>
          <w:id w:val="1910496236"/>
        </w:sdtPr>
        <w:sdtEndPr/>
        <w:sdtContent>
          <w:sdt>
            <w:sdtPr>
              <w:rPr>
                <w:rFonts w:asciiTheme="minorHAnsi" w:hAnsiTheme="minorHAnsi" w:cstheme="minorHAnsi"/>
              </w:rPr>
              <w:tag w:val="goog_rdk_334"/>
              <w:id w:val="-453405928"/>
            </w:sdtPr>
            <w:sdtEndPr/>
            <w:sdtContent/>
          </w:sdt>
        </w:sdtContent>
      </w:sdt>
      <w:r w:rsidRPr="00F377EC">
        <w:rPr>
          <w:rFonts w:asciiTheme="minorHAnsi" w:hAnsiTheme="minorHAnsi" w:cstheme="minorHAnsi"/>
        </w:rPr>
        <w:t>efine coordinates of coding exons (CDS’s)</w:t>
      </w:r>
      <w:bookmarkEnd w:id="89"/>
      <w:bookmarkEnd w:id="90"/>
      <w:r w:rsidRPr="00F377EC">
        <w:rPr>
          <w:rFonts w:asciiTheme="minorHAnsi" w:hAnsiTheme="minorHAnsi" w:cstheme="minorHAnsi"/>
        </w:rPr>
        <w:t xml:space="preserve"> </w:t>
      </w:r>
    </w:p>
    <w:p w14:paraId="103F0D52" w14:textId="77777777" w:rsidR="00B62489" w:rsidRPr="00F377EC" w:rsidRDefault="00B62489" w:rsidP="00B62489">
      <w:pPr>
        <w:rPr>
          <w:rFonts w:asciiTheme="minorHAnsi" w:eastAsia="Calibri" w:hAnsiTheme="minorHAnsi" w:cstheme="minorHAnsi"/>
        </w:rPr>
      </w:pPr>
    </w:p>
    <w:p w14:paraId="5DEEC04E" w14:textId="546E854C"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Now that we’ve mapped each CDS separately to determine their approximate </w:t>
      </w:r>
      <w:r w:rsidRPr="00F377EC">
        <w:rPr>
          <w:rFonts w:asciiTheme="minorHAnsi" w:eastAsia="Calibri" w:hAnsiTheme="minorHAnsi" w:cstheme="minorHAnsi"/>
          <w:color w:val="000000" w:themeColor="text1"/>
        </w:rPr>
        <w:t>locations (</w:t>
      </w:r>
      <w:r w:rsidR="00BD21D8" w:rsidRPr="00F377EC">
        <w:rPr>
          <w:rFonts w:asciiTheme="minorHAnsi" w:eastAsia="Calibri" w:hAnsiTheme="minorHAnsi" w:cstheme="minorHAnsi"/>
          <w:color w:val="000000" w:themeColor="text1"/>
        </w:rPr>
        <w:fldChar w:fldCharType="begin"/>
      </w:r>
      <w:r w:rsidR="00BD21D8" w:rsidRPr="00F377EC">
        <w:rPr>
          <w:rFonts w:asciiTheme="minorHAnsi" w:eastAsia="Calibri" w:hAnsiTheme="minorHAnsi" w:cstheme="minorHAnsi"/>
          <w:color w:val="000000" w:themeColor="text1"/>
        </w:rPr>
        <w:instrText xml:space="preserve"> REF F35 \h </w:instrText>
      </w:r>
      <w:r w:rsidR="00FB186C" w:rsidRPr="00F377EC">
        <w:rPr>
          <w:rFonts w:asciiTheme="minorHAnsi" w:eastAsia="Calibri" w:hAnsiTheme="minorHAnsi" w:cstheme="minorHAnsi"/>
          <w:color w:val="000000" w:themeColor="text1"/>
        </w:rPr>
        <w:instrText xml:space="preserve"> \* MERGEFORMAT </w:instrText>
      </w:r>
      <w:r w:rsidR="00BD21D8" w:rsidRPr="00F377EC">
        <w:rPr>
          <w:rFonts w:asciiTheme="minorHAnsi" w:eastAsia="Calibri" w:hAnsiTheme="minorHAnsi" w:cstheme="minorHAnsi"/>
          <w:color w:val="000000" w:themeColor="text1"/>
        </w:rPr>
      </w:r>
      <w:r w:rsidR="00BD21D8" w:rsidRPr="00F377EC">
        <w:rPr>
          <w:rFonts w:asciiTheme="minorHAnsi" w:eastAsia="Calibri" w:hAnsiTheme="minorHAnsi" w:cstheme="minorHAnsi"/>
          <w:color w:val="000000" w:themeColor="text1"/>
        </w:rPr>
        <w:fldChar w:fldCharType="separate"/>
      </w:r>
      <w:r w:rsidR="00604BCE" w:rsidRPr="001B4903">
        <w:rPr>
          <w:rFonts w:asciiTheme="minorHAnsi" w:hAnsiTheme="minorHAnsi" w:cstheme="minorHAnsi"/>
          <w:color w:val="000000" w:themeColor="text1"/>
        </w:rPr>
        <w:t>Figure 35</w:t>
      </w:r>
      <w:r w:rsidR="00BD21D8" w:rsidRPr="00F377EC">
        <w:rPr>
          <w:rFonts w:asciiTheme="minorHAnsi" w:eastAsia="Calibri" w:hAnsiTheme="minorHAnsi" w:cstheme="minorHAnsi"/>
          <w:color w:val="000000" w:themeColor="text1"/>
        </w:rPr>
        <w:fldChar w:fldCharType="end"/>
      </w:r>
      <w:r w:rsidRPr="00F377EC">
        <w:rPr>
          <w:rFonts w:asciiTheme="minorHAnsi" w:eastAsia="Calibri" w:hAnsiTheme="minorHAnsi" w:cstheme="minorHAnsi"/>
          <w:color w:val="000000" w:themeColor="text1"/>
        </w:rPr>
        <w:t xml:space="preserve">), </w:t>
      </w:r>
      <w:r w:rsidRPr="00F377EC">
        <w:rPr>
          <w:rFonts w:asciiTheme="minorHAnsi" w:eastAsia="Calibri" w:hAnsiTheme="minorHAnsi" w:cstheme="minorHAnsi"/>
        </w:rPr>
        <w:t>we will now further refine the CDS boundaries by searching for compatible splice donor and acceptor sites by visual inspection using the Genome Browser.</w:t>
      </w:r>
    </w:p>
    <w:p w14:paraId="2B544F0C" w14:textId="77777777" w:rsidR="00B62489" w:rsidRPr="00F377EC" w:rsidRDefault="00B62489" w:rsidP="00B62489">
      <w:pPr>
        <w:rPr>
          <w:rFonts w:asciiTheme="minorHAnsi" w:eastAsia="Calibri" w:hAnsiTheme="minorHAnsi" w:cstheme="minorHAnsi"/>
        </w:rPr>
      </w:pPr>
    </w:p>
    <w:p w14:paraId="5C69499D" w14:textId="0DC1DDD8" w:rsidR="00B62489" w:rsidRPr="00F377EC" w:rsidRDefault="00772A88" w:rsidP="00B62489">
      <w:pPr>
        <w:rPr>
          <w:rFonts w:asciiTheme="minorHAnsi" w:eastAsia="Calibri" w:hAnsiTheme="minorHAnsi" w:cstheme="minorHAnsi"/>
        </w:rPr>
      </w:pPr>
      <w:r w:rsidRPr="00F377EC">
        <w:rPr>
          <w:rFonts w:asciiTheme="minorHAnsi" w:eastAsia="Calibri" w:hAnsiTheme="minorHAnsi" w:cstheme="minorHAnsi"/>
        </w:rPr>
        <w:t xml:space="preserve">As part of the modENCODE project, </w:t>
      </w:r>
      <w:r w:rsidR="00B62489" w:rsidRPr="00F377EC">
        <w:rPr>
          <w:rFonts w:asciiTheme="minorHAnsi" w:eastAsia="Calibri" w:hAnsiTheme="minorHAnsi" w:cstheme="minorHAnsi"/>
        </w:rPr>
        <w:t xml:space="preserve">RNA-Seq data for </w:t>
      </w:r>
      <w:r w:rsidR="00B62489" w:rsidRPr="00F377EC">
        <w:rPr>
          <w:rFonts w:asciiTheme="minorHAnsi" w:eastAsia="Calibri" w:hAnsiTheme="minorHAnsi" w:cstheme="minorHAnsi"/>
          <w:i/>
        </w:rPr>
        <w:t xml:space="preserve">D. yakuba </w:t>
      </w:r>
      <w:r w:rsidRPr="00F377EC">
        <w:rPr>
          <w:rFonts w:asciiTheme="minorHAnsi" w:eastAsia="Calibri" w:hAnsiTheme="minorHAnsi" w:cstheme="minorHAnsi"/>
        </w:rPr>
        <w:t>was generated u</w:t>
      </w:r>
      <w:r w:rsidR="00B62489" w:rsidRPr="00F377EC">
        <w:rPr>
          <w:rFonts w:asciiTheme="minorHAnsi" w:eastAsia="Calibri" w:hAnsiTheme="minorHAnsi" w:cstheme="minorHAnsi"/>
        </w:rPr>
        <w:t>sing samples from adult females and males</w:t>
      </w:r>
      <w:r w:rsidRPr="00F377EC">
        <w:rPr>
          <w:rFonts w:asciiTheme="minorHAnsi" w:eastAsia="Calibri" w:hAnsiTheme="minorHAnsi" w:cstheme="minorHAnsi"/>
        </w:rPr>
        <w:t xml:space="preserve">. </w:t>
      </w:r>
      <w:r w:rsidR="00B62489" w:rsidRPr="00F377EC">
        <w:rPr>
          <w:rFonts w:asciiTheme="minorHAnsi" w:eastAsia="Calibri" w:hAnsiTheme="minorHAnsi" w:cstheme="minorHAnsi"/>
        </w:rPr>
        <w:t>These RNA-Seq reads (100–125 bp in length) are derived primarily from processed mRNA (i.e., after the introns have been removed). Hence</w:t>
      </w:r>
      <w:r w:rsidR="00B02284" w:rsidRPr="00F377EC">
        <w:rPr>
          <w:rFonts w:asciiTheme="minorHAnsi" w:eastAsia="Calibri" w:hAnsiTheme="minorHAnsi" w:cstheme="minorHAnsi"/>
        </w:rPr>
        <w:t>,</w:t>
      </w:r>
      <w:r w:rsidR="00B62489" w:rsidRPr="00F377EC">
        <w:rPr>
          <w:rFonts w:asciiTheme="minorHAnsi" w:eastAsia="Calibri" w:hAnsiTheme="minorHAnsi" w:cstheme="minorHAnsi"/>
        </w:rPr>
        <w:t xml:space="preserve"> genomic regions with RNA-Seq read coverage usually correspond to </w:t>
      </w:r>
      <w:r w:rsidR="00B62489" w:rsidRPr="00F377EC">
        <w:rPr>
          <w:rFonts w:asciiTheme="minorHAnsi" w:eastAsia="Calibri" w:hAnsiTheme="minorHAnsi" w:cstheme="minorHAnsi"/>
          <w:u w:val="single"/>
        </w:rPr>
        <w:t>transcribed</w:t>
      </w:r>
      <w:r w:rsidR="00B62489" w:rsidRPr="00F377EC">
        <w:rPr>
          <w:rFonts w:asciiTheme="minorHAnsi" w:eastAsia="Calibri" w:hAnsiTheme="minorHAnsi" w:cstheme="minorHAnsi"/>
        </w:rPr>
        <w:t xml:space="preserve"> exons</w:t>
      </w:r>
      <w:r w:rsidR="00B02284" w:rsidRPr="00F377EC">
        <w:rPr>
          <w:rFonts w:asciiTheme="minorHAnsi" w:eastAsia="Calibri" w:hAnsiTheme="minorHAnsi" w:cstheme="minorHAnsi"/>
        </w:rPr>
        <w:t>,</w:t>
      </w:r>
      <w:r w:rsidR="00B62489" w:rsidRPr="00F377EC">
        <w:rPr>
          <w:rFonts w:asciiTheme="minorHAnsi" w:eastAsia="Calibri" w:hAnsiTheme="minorHAnsi" w:cstheme="minorHAnsi"/>
        </w:rPr>
        <w:t xml:space="preserve"> </w:t>
      </w:r>
      <w:r w:rsidR="00B02284" w:rsidRPr="00F377EC">
        <w:rPr>
          <w:rFonts w:asciiTheme="minorHAnsi" w:eastAsia="Calibri" w:hAnsiTheme="minorHAnsi" w:cstheme="minorHAnsi"/>
        </w:rPr>
        <w:t>which</w:t>
      </w:r>
      <w:r w:rsidR="00B62489" w:rsidRPr="00F377EC">
        <w:rPr>
          <w:rFonts w:asciiTheme="minorHAnsi" w:eastAsia="Calibri" w:hAnsiTheme="minorHAnsi" w:cstheme="minorHAnsi"/>
        </w:rPr>
        <w:t xml:space="preserve"> include both the translated and untranslated regions.</w:t>
      </w:r>
    </w:p>
    <w:p w14:paraId="4E39E619" w14:textId="2E9794F3" w:rsidR="00B62489" w:rsidRPr="00F377EC" w:rsidRDefault="00B62489" w:rsidP="00B62489">
      <w:pPr>
        <w:rPr>
          <w:rFonts w:asciiTheme="minorHAnsi" w:eastAsia="Calibri" w:hAnsiTheme="minorHAnsi" w:cstheme="minorHAnsi"/>
        </w:rPr>
      </w:pPr>
    </w:p>
    <w:p w14:paraId="01693F92" w14:textId="6A449587" w:rsidR="00BA45C7" w:rsidRDefault="00B62489" w:rsidP="001A3F00">
      <w:pPr>
        <w:spacing w:after="120"/>
        <w:rPr>
          <w:rFonts w:asciiTheme="minorHAnsi" w:eastAsia="Calibri" w:hAnsiTheme="minorHAnsi" w:cstheme="minorHAnsi"/>
          <w:color w:val="000000"/>
        </w:rPr>
      </w:pPr>
      <w:r w:rsidRPr="00F377EC">
        <w:rPr>
          <w:rFonts w:asciiTheme="minorHAnsi" w:eastAsia="Calibri" w:hAnsiTheme="minorHAnsi" w:cstheme="minorHAnsi"/>
        </w:rPr>
        <w:t xml:space="preserve">The “modENCODE RNA-Seq” tracks correspond to the samples from adult females (red) and males (blue) where RNA-Seq data is available (Figure </w:t>
      </w:r>
      <w:r w:rsidR="0098185C" w:rsidRPr="00F377EC">
        <w:rPr>
          <w:rFonts w:asciiTheme="minorHAnsi" w:eastAsia="Calibri" w:hAnsiTheme="minorHAnsi" w:cstheme="minorHAnsi"/>
        </w:rPr>
        <w:t>3</w:t>
      </w:r>
      <w:r w:rsidR="00EB1E1A" w:rsidRPr="00F377EC">
        <w:rPr>
          <w:rFonts w:asciiTheme="minorHAnsi" w:eastAsia="Calibri" w:hAnsiTheme="minorHAnsi" w:cstheme="minorHAnsi"/>
        </w:rPr>
        <w:t>6</w:t>
      </w:r>
      <w:r w:rsidRPr="00F377EC">
        <w:rPr>
          <w:rFonts w:asciiTheme="minorHAnsi" w:eastAsia="Calibri" w:hAnsiTheme="minorHAnsi" w:cstheme="minorHAnsi"/>
        </w:rPr>
        <w:t xml:space="preserve">). The height of the histograms within each track corresponds to the number of RNA-Seq reads that have been mapped to each position of the </w:t>
      </w:r>
      <w:r w:rsidRPr="00F377EC">
        <w:rPr>
          <w:rFonts w:asciiTheme="minorHAnsi" w:eastAsia="Calibri" w:hAnsiTheme="minorHAnsi" w:cstheme="minorHAnsi"/>
          <w:i/>
        </w:rPr>
        <w:t xml:space="preserve">D. yakuba </w:t>
      </w:r>
      <w:r w:rsidRPr="00F377EC">
        <w:rPr>
          <w:rFonts w:asciiTheme="minorHAnsi" w:eastAsia="Calibri" w:hAnsiTheme="minorHAnsi" w:cstheme="minorHAnsi"/>
        </w:rPr>
        <w:t xml:space="preserve">scaffold. </w:t>
      </w:r>
      <w:r w:rsidRPr="00F377EC">
        <w:rPr>
          <w:rFonts w:asciiTheme="minorHAnsi" w:eastAsia="Calibri" w:hAnsiTheme="minorHAnsi" w:cstheme="minorHAnsi"/>
          <w:color w:val="000000"/>
        </w:rPr>
        <w:t xml:space="preserve">By default, the scale of the “RNA-Seq Coverage” track will change automatically based on the minimum and maximum read depth within the genomic region being viewed. </w:t>
      </w:r>
    </w:p>
    <w:p w14:paraId="64294BAF" w14:textId="77777777" w:rsidR="00546495" w:rsidRPr="00F377EC" w:rsidRDefault="00546495" w:rsidP="001A3F00">
      <w:pPr>
        <w:spacing w:after="120"/>
        <w:rPr>
          <w:rFonts w:asciiTheme="minorHAnsi" w:eastAsia="Calibri" w:hAnsiTheme="minorHAnsi" w:cstheme="minorHAnsi"/>
          <w:color w:val="000000"/>
        </w:rPr>
      </w:pPr>
    </w:p>
    <w:p w14:paraId="6916BDD5" w14:textId="7FE94D6B" w:rsidR="00B440B8" w:rsidRPr="00F377EC" w:rsidRDefault="00B440B8" w:rsidP="00B440B8">
      <w:pPr>
        <w:spacing w:after="120"/>
        <w:jc w:val="center"/>
        <w:rPr>
          <w:rFonts w:asciiTheme="minorHAnsi" w:eastAsia="Calibri" w:hAnsiTheme="minorHAnsi" w:cstheme="minorHAnsi"/>
          <w:color w:val="000000"/>
        </w:rPr>
      </w:pPr>
      <w:r w:rsidRPr="00F377EC">
        <w:rPr>
          <w:rFonts w:asciiTheme="minorHAnsi" w:eastAsia="Calibri" w:hAnsiTheme="minorHAnsi" w:cstheme="minorHAnsi"/>
          <w:noProof/>
          <w:color w:val="000000"/>
        </w:rPr>
        <w:drawing>
          <wp:inline distT="0" distB="0" distL="0" distR="0" wp14:anchorId="23E7B728" wp14:editId="14956632">
            <wp:extent cx="4888872" cy="1149952"/>
            <wp:effectExtent l="0" t="0" r="635" b="6350"/>
            <wp:docPr id="67" name="Picture 67" descr="If the number of RNA-Seq reads differs between samples (e.g., adult males vs. adult females), that would indicate alternative splic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If the number of RNA-Seq reads differs between samples (e.g., adult males vs. adult females), that would indicate alternative splicing. "/>
                    <pic:cNvPicPr/>
                  </pic:nvPicPr>
                  <pic:blipFill>
                    <a:blip r:embed="rId80">
                      <a:extLst>
                        <a:ext uri="{28A0092B-C50C-407E-A947-70E740481C1C}">
                          <a14:useLocalDpi xmlns:a14="http://schemas.microsoft.com/office/drawing/2010/main" val="0"/>
                        </a:ext>
                      </a:extLst>
                    </a:blip>
                    <a:stretch>
                      <a:fillRect/>
                    </a:stretch>
                  </pic:blipFill>
                  <pic:spPr>
                    <a:xfrm>
                      <a:off x="0" y="0"/>
                      <a:ext cx="5020823" cy="1180989"/>
                    </a:xfrm>
                    <a:prstGeom prst="rect">
                      <a:avLst/>
                    </a:prstGeom>
                  </pic:spPr>
                </pic:pic>
              </a:graphicData>
            </a:graphic>
          </wp:inline>
        </w:drawing>
      </w:r>
    </w:p>
    <w:p w14:paraId="1E7AD786" w14:textId="72DC1A67" w:rsidR="00BA45C7" w:rsidRPr="00F377EC" w:rsidRDefault="00BA45C7" w:rsidP="00BA45C7">
      <w:pPr>
        <w:pStyle w:val="FigureLegend"/>
        <w:jc w:val="center"/>
        <w:rPr>
          <w:rFonts w:asciiTheme="minorHAnsi" w:hAnsiTheme="minorHAnsi" w:cstheme="minorHAnsi"/>
        </w:rPr>
      </w:pPr>
      <w:r w:rsidRPr="00F377EC">
        <w:rPr>
          <w:rFonts w:asciiTheme="minorHAnsi" w:hAnsiTheme="minorHAnsi" w:cstheme="minorHAnsi"/>
        </w:rPr>
        <w:t xml:space="preserve">See </w:t>
      </w:r>
      <w:hyperlink r:id="rId81" w:history="1">
        <w:r w:rsidRPr="00F377EC">
          <w:rPr>
            <w:rStyle w:val="Hyperlink"/>
            <w:rFonts w:cstheme="minorHAnsi"/>
            <w:sz w:val="18"/>
          </w:rPr>
          <w:t>Understanding Eukaryotic Genes</w:t>
        </w:r>
      </w:hyperlink>
      <w:r w:rsidRPr="00F377EC">
        <w:rPr>
          <w:rFonts w:asciiTheme="minorHAnsi" w:hAnsiTheme="minorHAnsi" w:cstheme="minorHAnsi"/>
        </w:rPr>
        <w:t xml:space="preserve"> Module 6 to review alternative splicing.</w:t>
      </w:r>
    </w:p>
    <w:p w14:paraId="5404AC04" w14:textId="44BD6B03" w:rsidR="00BA45C7" w:rsidRPr="00F377EC" w:rsidRDefault="00BA45C7" w:rsidP="00BA45C7">
      <w:pPr>
        <w:pStyle w:val="FigureLegend"/>
        <w:jc w:val="center"/>
        <w:rPr>
          <w:rFonts w:asciiTheme="minorHAnsi" w:hAnsiTheme="minorHAnsi" w:cstheme="minorHAnsi"/>
        </w:rPr>
      </w:pPr>
      <w:r w:rsidRPr="00F377EC">
        <w:rPr>
          <w:rFonts w:asciiTheme="minorHAnsi" w:hAnsiTheme="minorHAnsi" w:cstheme="minorHAnsi"/>
        </w:rPr>
        <w:t xml:space="preserve">See </w:t>
      </w:r>
      <w:hyperlink r:id="rId82" w:history="1">
        <w:r w:rsidRPr="00F377EC">
          <w:rPr>
            <w:rStyle w:val="Hyperlink"/>
            <w:rFonts w:cstheme="minorHAnsi"/>
            <w:sz w:val="18"/>
          </w:rPr>
          <w:t>RNA-Seq Primer</w:t>
        </w:r>
      </w:hyperlink>
      <w:r w:rsidRPr="00F377EC">
        <w:rPr>
          <w:rFonts w:asciiTheme="minorHAnsi" w:hAnsiTheme="minorHAnsi" w:cstheme="minorHAnsi"/>
        </w:rPr>
        <w:t xml:space="preserve"> for an overview of the different types of RNA-Seq data available on the Genome Browser.</w:t>
      </w:r>
    </w:p>
    <w:p w14:paraId="610188D6" w14:textId="77777777" w:rsidR="00BA45C7" w:rsidRPr="00F377EC" w:rsidRDefault="00BA45C7" w:rsidP="001A3F00">
      <w:pPr>
        <w:spacing w:after="120"/>
        <w:rPr>
          <w:rFonts w:asciiTheme="minorHAnsi" w:eastAsia="Calibri" w:hAnsiTheme="minorHAnsi" w:cstheme="minorHAnsi"/>
        </w:rPr>
      </w:pPr>
    </w:p>
    <w:p w14:paraId="19A63DF0" w14:textId="23821EB1" w:rsidR="00F76C7D" w:rsidRPr="00F377EC" w:rsidRDefault="00B62489" w:rsidP="00C43AC8">
      <w:pPr>
        <w:pStyle w:val="Heading2"/>
      </w:pPr>
      <w:bookmarkStart w:id="91" w:name="_heading=h.206ipza" w:colFirst="0" w:colLast="0"/>
      <w:bookmarkStart w:id="92" w:name="_Toc31094750"/>
      <w:bookmarkStart w:id="93" w:name="_Toc48218906"/>
      <w:bookmarkEnd w:id="91"/>
      <w:r w:rsidRPr="00F377EC">
        <w:lastRenderedPageBreak/>
        <w:t>Part 6.1: Verify the start codon coordinates for Rheb-PA</w:t>
      </w:r>
      <w:bookmarkEnd w:id="92"/>
      <w:bookmarkEnd w:id="93"/>
    </w:p>
    <w:p w14:paraId="325BA58A" w14:textId="00EA6C50" w:rsidR="00BA45C7" w:rsidRPr="00F377EC" w:rsidRDefault="0007399E" w:rsidP="00BA45C7">
      <w:pPr>
        <w:spacing w:after="120"/>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528DF352" wp14:editId="67566D71">
            <wp:extent cx="5528931" cy="4779672"/>
            <wp:effectExtent l="0" t="0" r="0" b="0"/>
            <wp:docPr id="1" name="Picture 1" descr="Introns are removed from the pre-mRNA prior to translation. The processed mRNA also includes a 5' cap at the 5' end and a poly-A tail at the 3' end. This walkthrough focuses on annotation of the coding regions so we will not annotate the untranslated regions (UTRs) or the transcription start site (TSS).  &#10;&#10;start codon: first codon of a coding sequence; signals the ribosome to begin translation of the mRNA; ATG (AUG) codes for Methionine (M)&#10;&#10;stop codon: marks the termination of translation; sometimes called &quot;nonsense codons,&quot; since they do not specify any amino ac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ntrons are removed from the pre-mRNA prior to translation. The processed mRNA also includes a 5' cap at the 5' end and a poly-A tail at the 3' end. This walkthrough focuses on annotation of the coding regions so we will not annotate the untranslated regions (UTRs) or the transcription start site (TSS).  &#10;&#10;start codon: first codon of a coding sequence; signals the ribosome to begin translation of the mRNA; ATG (AUG) codes for Methionine (M)&#10;&#10;stop codon: marks the termination of translation; sometimes called &quot;nonsense codons,&quot; since they do not specify any amino aci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528931" cy="4779672"/>
                    </a:xfrm>
                    <a:prstGeom prst="rect">
                      <a:avLst/>
                    </a:prstGeom>
                  </pic:spPr>
                </pic:pic>
              </a:graphicData>
            </a:graphic>
          </wp:inline>
        </w:drawing>
      </w:r>
    </w:p>
    <w:p w14:paraId="1A0DB07E" w14:textId="735CD460"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We need to ascertain whether the </w:t>
      </w:r>
      <w:r w:rsidR="00FD3387" w:rsidRPr="00F377EC">
        <w:rPr>
          <w:rFonts w:asciiTheme="minorHAnsi" w:eastAsia="Calibri" w:hAnsiTheme="minorHAnsi" w:cstheme="minorHAnsi"/>
          <w:i/>
          <w:iCs/>
        </w:rPr>
        <w:t>tblastn</w:t>
      </w:r>
      <w:r w:rsidRPr="00F377EC">
        <w:rPr>
          <w:rFonts w:asciiTheme="minorHAnsi" w:eastAsia="Calibri" w:hAnsiTheme="minorHAnsi" w:cstheme="minorHAnsi"/>
        </w:rPr>
        <w:t xml:space="preserve"> alignment for CDS-1 at 17,358,666-17,358,713 (</w:t>
      </w:r>
      <w:r w:rsidR="003565B7" w:rsidRPr="00F377EC">
        <w:rPr>
          <w:rFonts w:asciiTheme="minorHAnsi" w:eastAsia="Calibri" w:hAnsiTheme="minorHAnsi" w:cstheme="minorHAnsi"/>
        </w:rPr>
        <w:fldChar w:fldCharType="begin"/>
      </w:r>
      <w:r w:rsidR="003565B7" w:rsidRPr="00F377EC">
        <w:rPr>
          <w:rFonts w:asciiTheme="minorHAnsi" w:eastAsia="Calibri" w:hAnsiTheme="minorHAnsi" w:cstheme="minorHAnsi"/>
        </w:rPr>
        <w:instrText xml:space="preserve"> REF F34 \h </w:instrText>
      </w:r>
      <w:r w:rsidR="00F377EC">
        <w:rPr>
          <w:rFonts w:asciiTheme="minorHAnsi" w:eastAsia="Calibri" w:hAnsiTheme="minorHAnsi" w:cstheme="minorHAnsi"/>
        </w:rPr>
        <w:instrText xml:space="preserve"> \* MERGEFORMAT </w:instrText>
      </w:r>
      <w:r w:rsidR="003565B7" w:rsidRPr="00F377EC">
        <w:rPr>
          <w:rFonts w:asciiTheme="minorHAnsi" w:eastAsia="Calibri" w:hAnsiTheme="minorHAnsi" w:cstheme="minorHAnsi"/>
        </w:rPr>
      </w:r>
      <w:r w:rsidR="003565B7" w:rsidRPr="00F377EC">
        <w:rPr>
          <w:rFonts w:asciiTheme="minorHAnsi" w:eastAsia="Calibri" w:hAnsiTheme="minorHAnsi" w:cstheme="minorHAnsi"/>
        </w:rPr>
        <w:fldChar w:fldCharType="separate"/>
      </w:r>
      <w:r w:rsidR="00604BCE" w:rsidRPr="00F377EC">
        <w:rPr>
          <w:rFonts w:asciiTheme="minorHAnsi" w:hAnsiTheme="minorHAnsi" w:cstheme="minorHAnsi"/>
        </w:rPr>
        <w:t>Figure 34</w:t>
      </w:r>
      <w:r w:rsidR="003565B7" w:rsidRPr="00F377EC">
        <w:rPr>
          <w:rFonts w:asciiTheme="minorHAnsi" w:eastAsia="Calibri" w:hAnsiTheme="minorHAnsi" w:cstheme="minorHAnsi"/>
        </w:rPr>
        <w:fldChar w:fldCharType="end"/>
      </w:r>
      <w:r w:rsidRPr="00F377EC">
        <w:rPr>
          <w:rFonts w:asciiTheme="minorHAnsi" w:eastAsia="Calibri" w:hAnsiTheme="minorHAnsi" w:cstheme="minorHAnsi"/>
        </w:rPr>
        <w:t>) is supported by the RNA-Seq data and determine the location of the start codon.</w:t>
      </w:r>
    </w:p>
    <w:p w14:paraId="1A3894C3" w14:textId="77777777" w:rsidR="00B62489" w:rsidRPr="00F377EC" w:rsidRDefault="00B62489" w:rsidP="00B62489">
      <w:pPr>
        <w:rPr>
          <w:rFonts w:asciiTheme="minorHAnsi" w:eastAsia="Calibri" w:hAnsiTheme="minorHAnsi" w:cstheme="minorHAnsi"/>
        </w:rPr>
      </w:pPr>
    </w:p>
    <w:p w14:paraId="07AFBF28" w14:textId="77777777" w:rsidR="00B62489" w:rsidRPr="00F377EC" w:rsidRDefault="00B62489" w:rsidP="00DF13C5">
      <w:pPr>
        <w:numPr>
          <w:ilvl w:val="0"/>
          <w:numId w:val="18"/>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Return to the Genome Browser for </w:t>
      </w:r>
      <w:r w:rsidRPr="00F377EC">
        <w:rPr>
          <w:rFonts w:asciiTheme="minorHAnsi" w:eastAsia="Calibri" w:hAnsiTheme="minorHAnsi" w:cstheme="minorHAnsi"/>
          <w:i/>
          <w:color w:val="000000"/>
        </w:rPr>
        <w:t>D. yakuba</w:t>
      </w:r>
      <w:r w:rsidRPr="00F377EC">
        <w:rPr>
          <w:rFonts w:asciiTheme="minorHAnsi" w:eastAsia="Calibri" w:hAnsiTheme="minorHAnsi" w:cstheme="minorHAnsi"/>
          <w:color w:val="000000"/>
        </w:rPr>
        <w:t xml:space="preserve">. </w:t>
      </w:r>
    </w:p>
    <w:p w14:paraId="7C450B7D" w14:textId="77777777" w:rsidR="00B62489" w:rsidRPr="00F377EC" w:rsidRDefault="00B62489" w:rsidP="00DF13C5">
      <w:pPr>
        <w:numPr>
          <w:ilvl w:val="0"/>
          <w:numId w:val="18"/>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Under the “Mapping and Sequencing Tracks,” change the “Base Position” track to “full.” </w:t>
      </w:r>
    </w:p>
    <w:p w14:paraId="7FD6AFD2" w14:textId="4ABC15A2" w:rsidR="00B62489" w:rsidRPr="00F377EC" w:rsidRDefault="00B62489" w:rsidP="00DF13C5">
      <w:pPr>
        <w:numPr>
          <w:ilvl w:val="0"/>
          <w:numId w:val="18"/>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t>
      </w:r>
      <w:r w:rsidR="00D534E0"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the “refresh” button.</w:t>
      </w:r>
    </w:p>
    <w:p w14:paraId="6A23FD67" w14:textId="358DC494" w:rsidR="00B62489" w:rsidRPr="00F377EC" w:rsidRDefault="00B62489" w:rsidP="00DF13C5">
      <w:pPr>
        <w:numPr>
          <w:ilvl w:val="0"/>
          <w:numId w:val="18"/>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rPr>
        <w:t xml:space="preserve">To examine the region of the </w:t>
      </w:r>
      <w:r w:rsidR="00FD3387" w:rsidRPr="00F377EC">
        <w:rPr>
          <w:rFonts w:asciiTheme="minorHAnsi" w:eastAsia="Calibri" w:hAnsiTheme="minorHAnsi" w:cstheme="minorHAnsi"/>
          <w:i/>
        </w:rPr>
        <w:t>tblastn</w:t>
      </w:r>
      <w:r w:rsidRPr="00F377EC">
        <w:rPr>
          <w:rFonts w:asciiTheme="minorHAnsi" w:eastAsia="Calibri" w:hAnsiTheme="minorHAnsi" w:cstheme="minorHAnsi"/>
        </w:rPr>
        <w:t xml:space="preserve"> alignment for CDS-1, enter “</w:t>
      </w:r>
      <w:r w:rsidRPr="00F377EC">
        <w:rPr>
          <w:rFonts w:asciiTheme="minorHAnsi" w:eastAsia="Calibri" w:hAnsiTheme="minorHAnsi" w:cstheme="minorHAnsi"/>
          <w:b/>
          <w:color w:val="000000"/>
        </w:rPr>
        <w:t>chr3R:17</w:t>
      </w:r>
      <w:r w:rsidR="000F247C"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358</w:t>
      </w:r>
      <w:r w:rsidR="000F247C"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666-17</w:t>
      </w:r>
      <w:r w:rsidR="000F247C"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358</w:t>
      </w:r>
      <w:r w:rsidR="000F247C"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713</w:t>
      </w:r>
      <w:r w:rsidRPr="00F377EC">
        <w:rPr>
          <w:rFonts w:asciiTheme="minorHAnsi" w:eastAsia="Calibri" w:hAnsiTheme="minorHAnsi" w:cstheme="minorHAnsi"/>
          <w:color w:val="000000"/>
        </w:rPr>
        <w:t>” into the “enter position or search terms” text box.</w:t>
      </w:r>
    </w:p>
    <w:p w14:paraId="01BD4AD6" w14:textId="77777777" w:rsidR="00B62489" w:rsidRPr="00F377EC" w:rsidRDefault="00B62489" w:rsidP="00B62489">
      <w:pPr>
        <w:pBdr>
          <w:top w:val="nil"/>
          <w:left w:val="nil"/>
          <w:bottom w:val="nil"/>
          <w:right w:val="nil"/>
          <w:between w:val="nil"/>
        </w:pBdr>
        <w:rPr>
          <w:rFonts w:asciiTheme="minorHAnsi" w:eastAsia="Calibri" w:hAnsiTheme="minorHAnsi" w:cstheme="minorHAnsi"/>
          <w:color w:val="000000"/>
        </w:rPr>
      </w:pPr>
    </w:p>
    <w:p w14:paraId="55ECB53A" w14:textId="56DF0AE3" w:rsidR="00B62489" w:rsidRPr="00F377EC" w:rsidRDefault="00266ACD" w:rsidP="00B62489">
      <w:pPr>
        <w:pBdr>
          <w:top w:val="nil"/>
          <w:left w:val="nil"/>
          <w:bottom w:val="nil"/>
          <w:right w:val="nil"/>
          <w:between w:val="nil"/>
        </w:pBdr>
        <w:rPr>
          <w:rFonts w:asciiTheme="minorHAnsi" w:eastAsia="Calibri" w:hAnsiTheme="minorHAnsi" w:cstheme="minorHAnsi"/>
          <w:color w:val="000000"/>
        </w:rPr>
      </w:pPr>
      <w:sdt>
        <w:sdtPr>
          <w:rPr>
            <w:rFonts w:asciiTheme="minorHAnsi" w:hAnsiTheme="minorHAnsi" w:cstheme="minorHAnsi"/>
          </w:rPr>
          <w:tag w:val="goog_rdk_356"/>
          <w:id w:val="1303811247"/>
        </w:sdtPr>
        <w:sdtEndPr/>
        <w:sdtContent/>
      </w:sdt>
      <w:sdt>
        <w:sdtPr>
          <w:rPr>
            <w:rFonts w:asciiTheme="minorHAnsi" w:hAnsiTheme="minorHAnsi" w:cstheme="minorHAnsi"/>
          </w:rPr>
          <w:tag w:val="goog_rdk_357"/>
          <w:id w:val="1762413368"/>
        </w:sdtPr>
        <w:sdtEndPr/>
        <w:sdtContent/>
      </w:sdt>
      <w:r w:rsidR="00B62489" w:rsidRPr="00F377EC">
        <w:rPr>
          <w:rFonts w:asciiTheme="minorHAnsi" w:eastAsia="Calibri" w:hAnsiTheme="minorHAnsi" w:cstheme="minorHAnsi"/>
        </w:rPr>
        <w:t xml:space="preserve">The RNA-Seq tracks for both samples show high RNA-Seq read depth within the </w:t>
      </w:r>
      <w:r w:rsidR="00FD3387" w:rsidRPr="00F377EC">
        <w:rPr>
          <w:rFonts w:asciiTheme="minorHAnsi" w:eastAsia="Calibri" w:hAnsiTheme="minorHAnsi" w:cstheme="minorHAnsi"/>
          <w:i/>
        </w:rPr>
        <w:t>tblastn</w:t>
      </w:r>
      <w:r w:rsidR="00B62489" w:rsidRPr="00F377EC">
        <w:rPr>
          <w:rFonts w:asciiTheme="minorHAnsi" w:eastAsia="Calibri" w:hAnsiTheme="minorHAnsi" w:cstheme="minorHAnsi"/>
        </w:rPr>
        <w:t xml:space="preserve"> alignment block (17,358,666-17,358,713), consistent with the hypothesis that this region is being transcribed in </w:t>
      </w:r>
      <w:r w:rsidR="00B62489" w:rsidRPr="00F377EC">
        <w:rPr>
          <w:rFonts w:asciiTheme="minorHAnsi" w:eastAsia="Calibri" w:hAnsiTheme="minorHAnsi" w:cstheme="minorHAnsi"/>
          <w:i/>
        </w:rPr>
        <w:t>D. yakuba</w:t>
      </w:r>
      <w:r w:rsidR="00B62489" w:rsidRPr="00F377EC">
        <w:rPr>
          <w:rFonts w:asciiTheme="minorHAnsi" w:eastAsia="Calibri" w:hAnsiTheme="minorHAnsi" w:cstheme="minorHAnsi"/>
        </w:rPr>
        <w:t>.</w:t>
      </w:r>
    </w:p>
    <w:p w14:paraId="74F168D5" w14:textId="77777777" w:rsidR="00B62489" w:rsidRPr="00F377EC" w:rsidRDefault="00B62489" w:rsidP="00B62489">
      <w:pPr>
        <w:pBdr>
          <w:top w:val="nil"/>
          <w:left w:val="nil"/>
          <w:bottom w:val="nil"/>
          <w:right w:val="nil"/>
          <w:between w:val="nil"/>
        </w:pBdr>
        <w:rPr>
          <w:rFonts w:asciiTheme="minorHAnsi" w:eastAsia="Calibri" w:hAnsiTheme="minorHAnsi" w:cstheme="minorHAnsi"/>
          <w:color w:val="000000"/>
        </w:rPr>
      </w:pPr>
    </w:p>
    <w:p w14:paraId="6C4FA066" w14:textId="200FAA5F" w:rsidR="00B62489" w:rsidRPr="00F377EC" w:rsidRDefault="00B62489" w:rsidP="00DF13C5">
      <w:pPr>
        <w:numPr>
          <w:ilvl w:val="0"/>
          <w:numId w:val="18"/>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To examine the region surrounding the start of the </w:t>
      </w:r>
      <w:r w:rsidR="00FD3387" w:rsidRPr="00F377EC">
        <w:rPr>
          <w:rFonts w:asciiTheme="minorHAnsi" w:eastAsia="Calibri" w:hAnsiTheme="minorHAnsi" w:cstheme="minorHAnsi"/>
          <w:i/>
          <w:color w:val="000000"/>
        </w:rPr>
        <w:t>tblastn</w:t>
      </w:r>
      <w:r w:rsidRPr="00F377EC">
        <w:rPr>
          <w:rFonts w:asciiTheme="minorHAnsi" w:eastAsia="Calibri" w:hAnsiTheme="minorHAnsi" w:cstheme="minorHAnsi"/>
          <w:color w:val="000000"/>
        </w:rPr>
        <w:t xml:space="preserve"> alignment to CDS-1, enter “</w:t>
      </w:r>
      <w:r w:rsidRPr="00F377EC">
        <w:rPr>
          <w:rFonts w:asciiTheme="minorHAnsi" w:eastAsia="Calibri" w:hAnsiTheme="minorHAnsi" w:cstheme="minorHAnsi"/>
          <w:b/>
          <w:color w:val="000000"/>
        </w:rPr>
        <w:t>chr3R:17</w:t>
      </w:r>
      <w:r w:rsidR="00565824"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358</w:t>
      </w:r>
      <w:r w:rsidR="00565824"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666</w:t>
      </w:r>
      <w:r w:rsidRPr="00F377EC">
        <w:rPr>
          <w:rFonts w:asciiTheme="minorHAnsi" w:eastAsia="Calibri" w:hAnsiTheme="minorHAnsi" w:cstheme="minorHAnsi"/>
          <w:color w:val="000000"/>
        </w:rPr>
        <w:t>” into the “enter position or search terms” text box.</w:t>
      </w:r>
    </w:p>
    <w:p w14:paraId="45C94DFC" w14:textId="763E93B6" w:rsidR="00B62489" w:rsidRPr="00F377EC" w:rsidRDefault="00B62489" w:rsidP="00DF13C5">
      <w:pPr>
        <w:numPr>
          <w:ilvl w:val="0"/>
          <w:numId w:val="18"/>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t>
      </w:r>
      <w:r w:rsidR="00D534E0"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 xml:space="preserve">the “go” button. </w:t>
      </w:r>
    </w:p>
    <w:p w14:paraId="59D03B5D" w14:textId="394C5AFC" w:rsidR="00B62489" w:rsidRPr="00F377EC" w:rsidRDefault="00B62489" w:rsidP="00DF13C5">
      <w:pPr>
        <w:numPr>
          <w:ilvl w:val="0"/>
          <w:numId w:val="18"/>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Zoom out 3x and another 10x.</w:t>
      </w:r>
    </w:p>
    <w:p w14:paraId="44349488" w14:textId="1D46D48C" w:rsidR="00B62489" w:rsidRDefault="00B62489" w:rsidP="00B62489">
      <w:pPr>
        <w:rPr>
          <w:rFonts w:asciiTheme="minorHAnsi" w:eastAsia="Calibri" w:hAnsiTheme="minorHAnsi" w:cstheme="minorHAnsi"/>
          <w:color w:val="000000" w:themeColor="text1"/>
        </w:rPr>
      </w:pPr>
      <w:r w:rsidRPr="00F377EC">
        <w:rPr>
          <w:rFonts w:asciiTheme="minorHAnsi" w:eastAsia="Calibri" w:hAnsiTheme="minorHAnsi" w:cstheme="minorHAnsi"/>
        </w:rPr>
        <w:lastRenderedPageBreak/>
        <w:t xml:space="preserve">In Part 5, we found our </w:t>
      </w:r>
      <w:r w:rsidR="00FD3387" w:rsidRPr="00F377EC">
        <w:rPr>
          <w:rFonts w:asciiTheme="minorHAnsi" w:eastAsia="Calibri" w:hAnsiTheme="minorHAnsi" w:cstheme="minorHAnsi"/>
          <w:i/>
          <w:color w:val="000000" w:themeColor="text1"/>
        </w:rPr>
        <w:t>tblastn</w:t>
      </w:r>
      <w:r w:rsidRPr="00F377EC">
        <w:rPr>
          <w:rFonts w:asciiTheme="minorHAnsi" w:eastAsia="Calibri" w:hAnsiTheme="minorHAnsi" w:cstheme="minorHAnsi"/>
          <w:color w:val="000000" w:themeColor="text1"/>
        </w:rPr>
        <w:t xml:space="preserve"> alignment for CDS-1 begins at 17,358,666 when translated in frame +3 (</w:t>
      </w:r>
      <w:r w:rsidR="003565B7" w:rsidRPr="00F377EC">
        <w:rPr>
          <w:rFonts w:asciiTheme="minorHAnsi" w:eastAsia="Calibri" w:hAnsiTheme="minorHAnsi" w:cstheme="minorHAnsi"/>
          <w:color w:val="000000" w:themeColor="text1"/>
        </w:rPr>
        <w:fldChar w:fldCharType="begin"/>
      </w:r>
      <w:r w:rsidR="003565B7" w:rsidRPr="00F377EC">
        <w:rPr>
          <w:rFonts w:asciiTheme="minorHAnsi" w:eastAsia="Calibri" w:hAnsiTheme="minorHAnsi" w:cstheme="minorHAnsi"/>
          <w:color w:val="000000" w:themeColor="text1"/>
        </w:rPr>
        <w:instrText xml:space="preserve"> REF F34 \h </w:instrText>
      </w:r>
      <w:r w:rsidR="00F377EC">
        <w:rPr>
          <w:rFonts w:asciiTheme="minorHAnsi" w:eastAsia="Calibri" w:hAnsiTheme="minorHAnsi" w:cstheme="minorHAnsi"/>
          <w:color w:val="000000" w:themeColor="text1"/>
        </w:rPr>
        <w:instrText xml:space="preserve"> \* MERGEFORMAT </w:instrText>
      </w:r>
      <w:r w:rsidR="003565B7" w:rsidRPr="00F377EC">
        <w:rPr>
          <w:rFonts w:asciiTheme="minorHAnsi" w:eastAsia="Calibri" w:hAnsiTheme="minorHAnsi" w:cstheme="minorHAnsi"/>
          <w:color w:val="000000" w:themeColor="text1"/>
        </w:rPr>
      </w:r>
      <w:r w:rsidR="003565B7" w:rsidRPr="00F377EC">
        <w:rPr>
          <w:rFonts w:asciiTheme="minorHAnsi" w:eastAsia="Calibri" w:hAnsiTheme="minorHAnsi" w:cstheme="minorHAnsi"/>
          <w:color w:val="000000" w:themeColor="text1"/>
        </w:rPr>
        <w:fldChar w:fldCharType="separate"/>
      </w:r>
      <w:r w:rsidR="00604BCE" w:rsidRPr="00F377EC">
        <w:rPr>
          <w:rFonts w:asciiTheme="minorHAnsi" w:hAnsiTheme="minorHAnsi" w:cstheme="minorHAnsi"/>
        </w:rPr>
        <w:t>Figure 34</w:t>
      </w:r>
      <w:r w:rsidR="003565B7" w:rsidRPr="00F377EC">
        <w:rPr>
          <w:rFonts w:asciiTheme="minorHAnsi" w:eastAsia="Calibri" w:hAnsiTheme="minorHAnsi" w:cstheme="minorHAnsi"/>
          <w:color w:val="000000" w:themeColor="text1"/>
        </w:rPr>
        <w:fldChar w:fldCharType="end"/>
      </w:r>
      <w:r w:rsidRPr="00F377EC">
        <w:rPr>
          <w:rFonts w:asciiTheme="minorHAnsi" w:eastAsia="Calibri" w:hAnsiTheme="minorHAnsi" w:cstheme="minorHAnsi"/>
          <w:color w:val="000000" w:themeColor="text1"/>
        </w:rPr>
        <w:t xml:space="preserve">). Examination of this region using the Genome Browser shows us that a start codon at this location is supported by multiple evidence tracks—the </w:t>
      </w:r>
      <w:r w:rsidR="00F50A30" w:rsidRPr="00F377EC">
        <w:rPr>
          <w:rFonts w:asciiTheme="minorHAnsi" w:eastAsia="Calibri" w:hAnsiTheme="minorHAnsi" w:cstheme="minorHAnsi"/>
          <w:i/>
          <w:iCs/>
          <w:color w:val="000000" w:themeColor="text1"/>
        </w:rPr>
        <w:t>BLAT</w:t>
      </w:r>
      <w:r w:rsidR="00F50A30" w:rsidRPr="00F377EC">
        <w:rPr>
          <w:rFonts w:asciiTheme="minorHAnsi" w:eastAsia="Calibri" w:hAnsiTheme="minorHAnsi" w:cstheme="minorHAnsi"/>
          <w:color w:val="000000" w:themeColor="text1"/>
        </w:rPr>
        <w:t xml:space="preserve"> Alignments of NCBI RefSeq Genes</w:t>
      </w:r>
      <w:r w:rsidR="00630709" w:rsidRPr="00F377EC">
        <w:rPr>
          <w:rFonts w:asciiTheme="minorHAnsi" w:eastAsia="Calibri" w:hAnsiTheme="minorHAnsi" w:cstheme="minorHAnsi"/>
          <w:color w:val="000000" w:themeColor="text1"/>
        </w:rPr>
        <w:t xml:space="preserve"> and </w:t>
      </w:r>
      <w:r w:rsidR="002C18DF" w:rsidRPr="00F377EC">
        <w:rPr>
          <w:rFonts w:asciiTheme="minorHAnsi" w:eastAsia="Calibri" w:hAnsiTheme="minorHAnsi" w:cstheme="minorHAnsi"/>
          <w:i/>
          <w:iCs/>
          <w:color w:val="000000" w:themeColor="text1"/>
        </w:rPr>
        <w:t>Spaln</w:t>
      </w:r>
      <w:r w:rsidRPr="00F377EC">
        <w:rPr>
          <w:rFonts w:asciiTheme="minorHAnsi" w:eastAsia="Calibri" w:hAnsiTheme="minorHAnsi" w:cstheme="minorHAnsi"/>
          <w:color w:val="000000" w:themeColor="text1"/>
        </w:rPr>
        <w:t xml:space="preserve"> alignment of </w:t>
      </w:r>
      <w:r w:rsidRPr="00F377EC">
        <w:rPr>
          <w:rFonts w:asciiTheme="minorHAnsi" w:eastAsia="Calibri" w:hAnsiTheme="minorHAnsi" w:cstheme="minorHAnsi"/>
          <w:i/>
          <w:color w:val="000000" w:themeColor="text1"/>
        </w:rPr>
        <w:t>D. melanogaster</w:t>
      </w:r>
      <w:r w:rsidRPr="00F377EC">
        <w:rPr>
          <w:rFonts w:asciiTheme="minorHAnsi" w:eastAsia="Calibri" w:hAnsiTheme="minorHAnsi" w:cstheme="minorHAnsi"/>
          <w:color w:val="000000" w:themeColor="text1"/>
        </w:rPr>
        <w:t xml:space="preserve"> proteins, as well as the </w:t>
      </w:r>
      <w:r w:rsidR="002A1B4F" w:rsidRPr="00F377EC">
        <w:rPr>
          <w:rFonts w:asciiTheme="minorHAnsi" w:eastAsia="Calibri" w:hAnsiTheme="minorHAnsi" w:cstheme="minorHAnsi"/>
          <w:i/>
          <w:color w:val="000000" w:themeColor="text1"/>
        </w:rPr>
        <w:t>GeMoMa</w:t>
      </w:r>
      <w:r w:rsidRPr="00F377EC">
        <w:rPr>
          <w:rFonts w:asciiTheme="minorHAnsi" w:eastAsia="Calibri" w:hAnsiTheme="minorHAnsi" w:cstheme="minorHAnsi"/>
          <w:color w:val="000000" w:themeColor="text1"/>
        </w:rPr>
        <w:t xml:space="preserve">, </w:t>
      </w:r>
      <w:r w:rsidR="002A1B4F" w:rsidRPr="00F377EC">
        <w:rPr>
          <w:rFonts w:asciiTheme="minorHAnsi" w:eastAsia="Calibri" w:hAnsiTheme="minorHAnsi" w:cstheme="minorHAnsi"/>
          <w:i/>
          <w:color w:val="000000" w:themeColor="text1"/>
        </w:rPr>
        <w:t>Geneid</w:t>
      </w:r>
      <w:r w:rsidRPr="00F377EC">
        <w:rPr>
          <w:rFonts w:asciiTheme="minorHAnsi" w:eastAsia="Calibri" w:hAnsiTheme="minorHAnsi" w:cstheme="minorHAnsi"/>
          <w:color w:val="000000" w:themeColor="text1"/>
        </w:rPr>
        <w:t xml:space="preserve">, and </w:t>
      </w:r>
      <w:r w:rsidR="002A1B4F" w:rsidRPr="00F377EC">
        <w:rPr>
          <w:rFonts w:asciiTheme="minorHAnsi" w:eastAsia="Calibri" w:hAnsiTheme="minorHAnsi" w:cstheme="minorHAnsi"/>
          <w:i/>
          <w:color w:val="000000" w:themeColor="text1"/>
        </w:rPr>
        <w:t>Augustus</w:t>
      </w:r>
      <w:r w:rsidRPr="00F377EC">
        <w:rPr>
          <w:rFonts w:asciiTheme="minorHAnsi" w:eastAsia="Calibri" w:hAnsiTheme="minorHAnsi" w:cstheme="minorHAnsi"/>
          <w:color w:val="000000" w:themeColor="text1"/>
        </w:rPr>
        <w:t xml:space="preserve"> gene predictions (</w:t>
      </w:r>
      <w:r w:rsidR="003565B7" w:rsidRPr="00F377EC">
        <w:rPr>
          <w:rFonts w:asciiTheme="minorHAnsi" w:eastAsia="Calibri" w:hAnsiTheme="minorHAnsi" w:cstheme="minorHAnsi"/>
          <w:color w:val="000000" w:themeColor="text1"/>
        </w:rPr>
        <w:fldChar w:fldCharType="begin"/>
      </w:r>
      <w:r w:rsidR="003565B7" w:rsidRPr="00F377EC">
        <w:rPr>
          <w:rFonts w:asciiTheme="minorHAnsi" w:eastAsia="Calibri" w:hAnsiTheme="minorHAnsi" w:cstheme="minorHAnsi"/>
          <w:color w:val="000000" w:themeColor="text1"/>
        </w:rPr>
        <w:instrText xml:space="preserve"> REF F36 \h </w:instrText>
      </w:r>
      <w:r w:rsidR="00F377EC">
        <w:rPr>
          <w:rFonts w:asciiTheme="minorHAnsi" w:eastAsia="Calibri" w:hAnsiTheme="minorHAnsi" w:cstheme="minorHAnsi"/>
          <w:color w:val="000000" w:themeColor="text1"/>
        </w:rPr>
        <w:instrText xml:space="preserve"> \* MERGEFORMAT </w:instrText>
      </w:r>
      <w:r w:rsidR="003565B7" w:rsidRPr="00F377EC">
        <w:rPr>
          <w:rFonts w:asciiTheme="minorHAnsi" w:eastAsia="Calibri" w:hAnsiTheme="minorHAnsi" w:cstheme="minorHAnsi"/>
          <w:color w:val="000000" w:themeColor="text1"/>
        </w:rPr>
      </w:r>
      <w:r w:rsidR="003565B7" w:rsidRPr="00F377EC">
        <w:rPr>
          <w:rFonts w:asciiTheme="minorHAnsi" w:eastAsia="Calibri" w:hAnsiTheme="minorHAnsi" w:cstheme="minorHAnsi"/>
          <w:color w:val="000000" w:themeColor="text1"/>
        </w:rPr>
        <w:fldChar w:fldCharType="separate"/>
      </w:r>
      <w:r w:rsidR="00604BCE" w:rsidRPr="00F377EC">
        <w:rPr>
          <w:rFonts w:asciiTheme="minorHAnsi" w:hAnsiTheme="minorHAnsi" w:cstheme="minorHAnsi"/>
        </w:rPr>
        <w:t>Figure 36</w:t>
      </w:r>
      <w:r w:rsidR="003565B7" w:rsidRPr="00F377EC">
        <w:rPr>
          <w:rFonts w:asciiTheme="minorHAnsi" w:eastAsia="Calibri" w:hAnsiTheme="minorHAnsi" w:cstheme="minorHAnsi"/>
          <w:color w:val="000000" w:themeColor="text1"/>
        </w:rPr>
        <w:fldChar w:fldCharType="end"/>
      </w:r>
      <w:r w:rsidRPr="00F377EC">
        <w:rPr>
          <w:rFonts w:asciiTheme="minorHAnsi" w:eastAsia="Calibri" w:hAnsiTheme="minorHAnsi" w:cstheme="minorHAnsi"/>
          <w:color w:val="000000" w:themeColor="text1"/>
        </w:rPr>
        <w:t>).</w:t>
      </w:r>
    </w:p>
    <w:p w14:paraId="4154D0C2" w14:textId="77777777" w:rsidR="00BC680E" w:rsidRPr="00F377EC" w:rsidRDefault="00BC680E" w:rsidP="00B62489">
      <w:pPr>
        <w:rPr>
          <w:rFonts w:asciiTheme="minorHAnsi" w:eastAsia="Calibri" w:hAnsiTheme="minorHAnsi" w:cstheme="minorHAnsi"/>
          <w:color w:val="000000" w:themeColor="text1"/>
        </w:rPr>
      </w:pPr>
    </w:p>
    <w:p w14:paraId="0E8EFB04" w14:textId="7D03C404" w:rsidR="00BC680E" w:rsidRPr="00F377EC" w:rsidRDefault="00BC680E" w:rsidP="00B62489">
      <w:pPr>
        <w:jc w:val="center"/>
        <w:rPr>
          <w:rFonts w:asciiTheme="minorHAnsi" w:eastAsia="Calibri" w:hAnsiTheme="minorHAnsi" w:cstheme="minorHAnsi"/>
        </w:rPr>
      </w:pPr>
      <w:r>
        <w:rPr>
          <w:rFonts w:asciiTheme="minorHAnsi" w:eastAsia="Calibri" w:hAnsiTheme="minorHAnsi" w:cstheme="minorHAnsi"/>
          <w:noProof/>
        </w:rPr>
        <w:drawing>
          <wp:inline distT="0" distB="0" distL="0" distR="0" wp14:anchorId="2A6D9C78" wp14:editId="1C154AC8">
            <wp:extent cx="5812404" cy="3261404"/>
            <wp:effectExtent l="0" t="0" r="4445" b="2540"/>
            <wp:docPr id="81" name="Picture 81" descr="The start codon at chr3R:17,358,666-17,358,668 is supported by the BLAT Alignments of NCBI RefSeq Genes, Spaln alignment of D. melanogaster proteins, and the GeMoMa, Geneid, and Augustus gene predi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he start codon at chr3R:17,358,666-17,358,668 is supported by the BLAT Alignments of NCBI RefSeq Genes, Spaln alignment of D. melanogaster proteins, and the GeMoMa, Geneid, and Augustus gene predictions."/>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826247" cy="3269171"/>
                    </a:xfrm>
                    <a:prstGeom prst="rect">
                      <a:avLst/>
                    </a:prstGeom>
                  </pic:spPr>
                </pic:pic>
              </a:graphicData>
            </a:graphic>
          </wp:inline>
        </w:drawing>
      </w:r>
    </w:p>
    <w:p w14:paraId="7F709571" w14:textId="50D5B3F1" w:rsidR="00B62489" w:rsidRPr="00F377EC" w:rsidRDefault="00B62489" w:rsidP="00E004DC">
      <w:pPr>
        <w:pStyle w:val="FigureLegend"/>
        <w:rPr>
          <w:rFonts w:asciiTheme="minorHAnsi" w:hAnsiTheme="minorHAnsi" w:cstheme="minorHAnsi"/>
        </w:rPr>
      </w:pPr>
      <w:bookmarkStart w:id="94" w:name="F36"/>
      <w:r w:rsidRPr="00F377EC">
        <w:rPr>
          <w:rFonts w:asciiTheme="minorHAnsi" w:hAnsiTheme="minorHAnsi" w:cstheme="minorHAnsi"/>
        </w:rPr>
        <w:t xml:space="preserve">Figure </w:t>
      </w:r>
      <w:r w:rsidR="00EB1E1A" w:rsidRPr="00F377EC">
        <w:rPr>
          <w:rFonts w:asciiTheme="minorHAnsi" w:hAnsiTheme="minorHAnsi" w:cstheme="minorHAnsi"/>
        </w:rPr>
        <w:t>36</w:t>
      </w:r>
      <w:bookmarkEnd w:id="94"/>
      <w:r w:rsidR="00EB1E1A" w:rsidRPr="00F377EC">
        <w:rPr>
          <w:rFonts w:asciiTheme="minorHAnsi" w:hAnsiTheme="minorHAnsi" w:cstheme="minorHAnsi"/>
        </w:rPr>
        <w:t xml:space="preserve">   </w:t>
      </w:r>
      <w:r w:rsidRPr="00F377EC">
        <w:rPr>
          <w:rFonts w:asciiTheme="minorHAnsi" w:hAnsiTheme="minorHAnsi" w:cstheme="minorHAnsi"/>
        </w:rPr>
        <w:t xml:space="preserve">The start codon at chr3R:17,358,666-17,358,668 is supported by the </w:t>
      </w:r>
      <w:r w:rsidR="0007229C" w:rsidRPr="00F377EC">
        <w:rPr>
          <w:rFonts w:asciiTheme="minorHAnsi" w:hAnsiTheme="minorHAnsi" w:cstheme="minorHAnsi"/>
          <w:i/>
          <w:iCs/>
        </w:rPr>
        <w:t>BLAT</w:t>
      </w:r>
      <w:r w:rsidR="0007229C" w:rsidRPr="00F377EC">
        <w:rPr>
          <w:rFonts w:asciiTheme="minorHAnsi" w:hAnsiTheme="minorHAnsi" w:cstheme="minorHAnsi"/>
        </w:rPr>
        <w:t xml:space="preserve"> Alignments of NCBI RefSeq Genes, </w:t>
      </w:r>
      <w:r w:rsidR="0007229C" w:rsidRPr="00F377EC">
        <w:rPr>
          <w:rFonts w:asciiTheme="minorHAnsi" w:hAnsiTheme="minorHAnsi" w:cstheme="minorHAnsi"/>
          <w:i/>
          <w:iCs/>
        </w:rPr>
        <w:t>Spaln</w:t>
      </w:r>
      <w:r w:rsidR="0007229C" w:rsidRPr="00F377EC">
        <w:rPr>
          <w:rFonts w:asciiTheme="minorHAnsi" w:hAnsiTheme="minorHAnsi" w:cstheme="minorHAnsi"/>
        </w:rPr>
        <w:t xml:space="preserve"> alignment of </w:t>
      </w:r>
      <w:r w:rsidR="0007229C" w:rsidRPr="00F377EC">
        <w:rPr>
          <w:rFonts w:asciiTheme="minorHAnsi" w:hAnsiTheme="minorHAnsi" w:cstheme="minorHAnsi"/>
          <w:i/>
          <w:iCs/>
        </w:rPr>
        <w:t>D. melanogaster</w:t>
      </w:r>
      <w:r w:rsidR="0007229C" w:rsidRPr="00F377EC">
        <w:rPr>
          <w:rFonts w:asciiTheme="minorHAnsi" w:hAnsiTheme="minorHAnsi" w:cstheme="minorHAnsi"/>
        </w:rPr>
        <w:t xml:space="preserve"> proteins, and the GeMoMa, Geneid, and Augustus gene predictions.</w:t>
      </w:r>
    </w:p>
    <w:p w14:paraId="1D2212A7" w14:textId="77777777" w:rsidR="00B62489" w:rsidRPr="00F377EC" w:rsidRDefault="00B62489" w:rsidP="00B62489">
      <w:pPr>
        <w:jc w:val="center"/>
        <w:rPr>
          <w:rFonts w:asciiTheme="minorHAnsi" w:eastAsia="Calibri" w:hAnsiTheme="minorHAnsi" w:cstheme="minorHAnsi"/>
        </w:rPr>
      </w:pPr>
    </w:p>
    <w:p w14:paraId="02C6817C" w14:textId="77777777" w:rsidR="00FF078B" w:rsidRDefault="00FF078B" w:rsidP="00B62489">
      <w:pPr>
        <w:rPr>
          <w:rFonts w:asciiTheme="minorHAnsi" w:eastAsia="Calibri" w:hAnsiTheme="minorHAnsi" w:cstheme="minorHAnsi"/>
        </w:rPr>
      </w:pPr>
    </w:p>
    <w:p w14:paraId="3F325B39" w14:textId="0F13B9AB"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Since the RNA-Seq read coverage from the adult females and adult males samples extend upstream beyond the start codon, we need to determine if there are alternative start codon candidates available that could serve as the translation start site for Rheb-PA. </w:t>
      </w:r>
    </w:p>
    <w:p w14:paraId="09E26949" w14:textId="77777777" w:rsidR="00B62489" w:rsidRPr="00F377EC" w:rsidRDefault="00B62489" w:rsidP="00B62489">
      <w:pPr>
        <w:rPr>
          <w:rFonts w:asciiTheme="minorHAnsi" w:eastAsia="Calibri" w:hAnsiTheme="minorHAnsi" w:cstheme="minorHAnsi"/>
        </w:rPr>
      </w:pPr>
    </w:p>
    <w:p w14:paraId="4DEDC540" w14:textId="4E4406C9" w:rsidR="00B62489" w:rsidRPr="00F377EC" w:rsidRDefault="00B62489" w:rsidP="00DF13C5">
      <w:pPr>
        <w:numPr>
          <w:ilvl w:val="0"/>
          <w:numId w:val="18"/>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Zoom out </w:t>
      </w:r>
      <w:r w:rsidR="000B4D3E" w:rsidRPr="00F377EC">
        <w:rPr>
          <w:rFonts w:asciiTheme="minorHAnsi" w:eastAsia="Calibri" w:hAnsiTheme="minorHAnsi" w:cstheme="minorHAnsi"/>
          <w:color w:val="000000"/>
        </w:rPr>
        <w:t>3</w:t>
      </w:r>
      <w:r w:rsidRPr="00F377EC">
        <w:rPr>
          <w:rFonts w:asciiTheme="minorHAnsi" w:eastAsia="Calibri" w:hAnsiTheme="minorHAnsi" w:cstheme="minorHAnsi"/>
          <w:color w:val="000000"/>
        </w:rPr>
        <w:t xml:space="preserve">x and another </w:t>
      </w:r>
      <w:r w:rsidR="000B4D3E" w:rsidRPr="00F377EC">
        <w:rPr>
          <w:rFonts w:asciiTheme="minorHAnsi" w:eastAsia="Calibri" w:hAnsiTheme="minorHAnsi" w:cstheme="minorHAnsi"/>
          <w:color w:val="000000"/>
        </w:rPr>
        <w:t>10</w:t>
      </w:r>
      <w:r w:rsidRPr="00F377EC">
        <w:rPr>
          <w:rFonts w:asciiTheme="minorHAnsi" w:eastAsia="Calibri" w:hAnsiTheme="minorHAnsi" w:cstheme="minorHAnsi"/>
          <w:color w:val="000000"/>
        </w:rPr>
        <w:t>x.</w:t>
      </w:r>
    </w:p>
    <w:p w14:paraId="70524276" w14:textId="77777777" w:rsidR="006B306B" w:rsidRPr="00F377EC" w:rsidRDefault="006B306B" w:rsidP="006B306B">
      <w:pPr>
        <w:pBdr>
          <w:top w:val="nil"/>
          <w:left w:val="nil"/>
          <w:bottom w:val="nil"/>
          <w:right w:val="nil"/>
          <w:between w:val="nil"/>
        </w:pBdr>
        <w:rPr>
          <w:rFonts w:asciiTheme="minorHAnsi" w:eastAsia="Calibri" w:hAnsiTheme="minorHAnsi" w:cstheme="minorHAnsi"/>
          <w:color w:val="000000"/>
        </w:rPr>
      </w:pPr>
    </w:p>
    <w:p w14:paraId="1FD83B12" w14:textId="22532574" w:rsidR="00A95C38" w:rsidRPr="00F377EC" w:rsidRDefault="00B62489" w:rsidP="00F47E66">
      <w:pPr>
        <w:spacing w:after="120"/>
        <w:rPr>
          <w:rFonts w:asciiTheme="minorHAnsi" w:eastAsia="Calibri" w:hAnsiTheme="minorHAnsi" w:cstheme="minorHAnsi"/>
        </w:rPr>
      </w:pPr>
      <w:r w:rsidRPr="00F377EC">
        <w:rPr>
          <w:rFonts w:asciiTheme="minorHAnsi" w:eastAsia="Calibri" w:hAnsiTheme="minorHAnsi" w:cstheme="minorHAnsi"/>
        </w:rPr>
        <w:t>The contiguous RNA-Seq read coverage extends upstream of the start codon at 17,358,666-17,358,668 to position 17,358,293 in the adult males’ sample (</w:t>
      </w:r>
      <w:r w:rsidR="003565B7" w:rsidRPr="00F377EC">
        <w:rPr>
          <w:rFonts w:asciiTheme="minorHAnsi" w:eastAsia="Calibri" w:hAnsiTheme="minorHAnsi" w:cstheme="minorHAnsi"/>
        </w:rPr>
        <w:fldChar w:fldCharType="begin"/>
      </w:r>
      <w:r w:rsidR="003565B7" w:rsidRPr="00F377EC">
        <w:rPr>
          <w:rFonts w:asciiTheme="minorHAnsi" w:eastAsia="Calibri" w:hAnsiTheme="minorHAnsi" w:cstheme="minorHAnsi"/>
        </w:rPr>
        <w:instrText xml:space="preserve"> REF F37 \h </w:instrText>
      </w:r>
      <w:r w:rsidR="00F377EC">
        <w:rPr>
          <w:rFonts w:asciiTheme="minorHAnsi" w:eastAsia="Calibri" w:hAnsiTheme="minorHAnsi" w:cstheme="minorHAnsi"/>
        </w:rPr>
        <w:instrText xml:space="preserve"> \* MERGEFORMAT </w:instrText>
      </w:r>
      <w:r w:rsidR="003565B7" w:rsidRPr="00F377EC">
        <w:rPr>
          <w:rFonts w:asciiTheme="minorHAnsi" w:eastAsia="Calibri" w:hAnsiTheme="minorHAnsi" w:cstheme="minorHAnsi"/>
        </w:rPr>
      </w:r>
      <w:r w:rsidR="003565B7" w:rsidRPr="00F377EC">
        <w:rPr>
          <w:rFonts w:asciiTheme="minorHAnsi" w:eastAsia="Calibri" w:hAnsiTheme="minorHAnsi" w:cstheme="minorHAnsi"/>
        </w:rPr>
        <w:fldChar w:fldCharType="separate"/>
      </w:r>
      <w:r w:rsidR="00604BCE" w:rsidRPr="00F377EC">
        <w:rPr>
          <w:rFonts w:asciiTheme="minorHAnsi" w:hAnsiTheme="minorHAnsi" w:cstheme="minorHAnsi"/>
        </w:rPr>
        <w:t>Figure 37</w:t>
      </w:r>
      <w:r w:rsidR="003565B7" w:rsidRPr="00F377EC">
        <w:rPr>
          <w:rFonts w:asciiTheme="minorHAnsi" w:eastAsia="Calibri" w:hAnsiTheme="minorHAnsi" w:cstheme="minorHAnsi"/>
        </w:rPr>
        <w:fldChar w:fldCharType="end"/>
      </w:r>
      <w:r w:rsidRPr="00F377EC">
        <w:rPr>
          <w:rFonts w:asciiTheme="minorHAnsi" w:eastAsia="Calibri" w:hAnsiTheme="minorHAnsi" w:cstheme="minorHAnsi"/>
        </w:rPr>
        <w:t>). Examination of the “Base Position” track shows that the first stop codon upstream from 17,358,666-17,358,668 occurs at 17,358,477-17,358,479 (remember that we are looking at frame +3</w:t>
      </w:r>
      <w:r w:rsidR="00794AAC" w:rsidRPr="00F377EC">
        <w:rPr>
          <w:rFonts w:asciiTheme="minorHAnsi" w:eastAsia="Calibri" w:hAnsiTheme="minorHAnsi" w:cstheme="minorHAnsi"/>
        </w:rPr>
        <w:t xml:space="preserve"> and that a codon consists of three amino acids</w:t>
      </w:r>
      <w:r w:rsidRPr="00F377EC">
        <w:rPr>
          <w:rFonts w:asciiTheme="minorHAnsi" w:eastAsia="Calibri" w:hAnsiTheme="minorHAnsi" w:cstheme="minorHAnsi"/>
        </w:rPr>
        <w:t xml:space="preserve">). Since there are no alternative start codons in frame +3 between this stop codon and the start codon at 17,358,666-17,358,668, the </w:t>
      </w:r>
      <w:r w:rsidR="00D91A5D" w:rsidRPr="00F377EC">
        <w:rPr>
          <w:rFonts w:asciiTheme="minorHAnsi" w:eastAsia="Calibri" w:hAnsiTheme="minorHAnsi" w:cstheme="minorHAnsi"/>
        </w:rPr>
        <w:t>most likely translation start site</w:t>
      </w:r>
      <w:r w:rsidRPr="00F377EC">
        <w:rPr>
          <w:rFonts w:asciiTheme="minorHAnsi" w:eastAsia="Calibri" w:hAnsiTheme="minorHAnsi" w:cstheme="minorHAnsi"/>
        </w:rPr>
        <w:t xml:space="preserve"> for the Rheb-PA ortholog in </w:t>
      </w:r>
      <w:r w:rsidRPr="00F377EC">
        <w:rPr>
          <w:rFonts w:asciiTheme="minorHAnsi" w:eastAsia="Calibri" w:hAnsiTheme="minorHAnsi" w:cstheme="minorHAnsi"/>
          <w:i/>
        </w:rPr>
        <w:t xml:space="preserve">D. yakuba </w:t>
      </w:r>
      <w:r w:rsidRPr="00F377EC">
        <w:rPr>
          <w:rFonts w:asciiTheme="minorHAnsi" w:eastAsia="Calibri" w:hAnsiTheme="minorHAnsi" w:cstheme="minorHAnsi"/>
        </w:rPr>
        <w:t xml:space="preserve">is assigned to the position 17,358,666-17,358,668 on chr3R. Consistent with the gene model for Rheb-RA in </w:t>
      </w:r>
      <w:r w:rsidRPr="00F377EC">
        <w:rPr>
          <w:rFonts w:asciiTheme="minorHAnsi" w:eastAsia="Calibri" w:hAnsiTheme="minorHAnsi" w:cstheme="minorHAnsi"/>
          <w:i/>
        </w:rPr>
        <w:t>D. melanogaster</w:t>
      </w:r>
      <w:r w:rsidRPr="00F377EC">
        <w:rPr>
          <w:rFonts w:asciiTheme="minorHAnsi" w:eastAsia="Calibri" w:hAnsiTheme="minorHAnsi" w:cstheme="minorHAnsi"/>
        </w:rPr>
        <w:t xml:space="preserve">, the RNA-Seq read coverage extending upstream of the start codon likely corresponds to the 5’ untranslated region </w:t>
      </w:r>
      <w:r w:rsidR="00326340" w:rsidRPr="00F377EC">
        <w:rPr>
          <w:rFonts w:asciiTheme="minorHAnsi" w:eastAsia="Calibri" w:hAnsiTheme="minorHAnsi" w:cstheme="minorHAnsi"/>
        </w:rPr>
        <w:t xml:space="preserve">(UTRs) </w:t>
      </w:r>
      <w:r w:rsidRPr="00F377EC">
        <w:rPr>
          <w:rFonts w:asciiTheme="minorHAnsi" w:eastAsia="Calibri" w:hAnsiTheme="minorHAnsi" w:cstheme="minorHAnsi"/>
        </w:rPr>
        <w:t xml:space="preserve">of the initial exon of </w:t>
      </w:r>
      <w:r w:rsidRPr="00F377EC">
        <w:rPr>
          <w:rFonts w:asciiTheme="minorHAnsi" w:eastAsia="Calibri" w:hAnsiTheme="minorHAnsi" w:cstheme="minorHAnsi"/>
          <w:i/>
        </w:rPr>
        <w:t>Rheb</w:t>
      </w:r>
      <w:r w:rsidRPr="00F377EC">
        <w:rPr>
          <w:rFonts w:asciiTheme="minorHAnsi" w:eastAsia="Calibri" w:hAnsiTheme="minorHAnsi" w:cstheme="minorHAnsi"/>
        </w:rPr>
        <w:t>.</w:t>
      </w:r>
    </w:p>
    <w:p w14:paraId="2749EF95" w14:textId="160F553A" w:rsidR="00B62489" w:rsidRDefault="00B62489" w:rsidP="00B62489">
      <w:pPr>
        <w:jc w:val="center"/>
        <w:rPr>
          <w:rFonts w:asciiTheme="minorHAnsi" w:eastAsia="Calibri" w:hAnsiTheme="minorHAnsi" w:cstheme="minorHAnsi"/>
        </w:rPr>
      </w:pPr>
    </w:p>
    <w:p w14:paraId="0B8C0A00" w14:textId="729E5A8B" w:rsidR="009D250C" w:rsidRPr="00F377EC" w:rsidRDefault="009D250C" w:rsidP="00B62489">
      <w:pPr>
        <w:jc w:val="center"/>
        <w:rPr>
          <w:rFonts w:asciiTheme="minorHAnsi" w:eastAsia="Calibri" w:hAnsiTheme="minorHAnsi" w:cstheme="minorHAnsi"/>
        </w:rPr>
      </w:pPr>
      <w:r>
        <w:rPr>
          <w:rFonts w:asciiTheme="minorHAnsi" w:eastAsia="Calibri" w:hAnsiTheme="minorHAnsi" w:cstheme="minorHAnsi"/>
          <w:noProof/>
        </w:rPr>
        <w:lastRenderedPageBreak/>
        <w:drawing>
          <wp:inline distT="0" distB="0" distL="0" distR="0" wp14:anchorId="40048041" wp14:editId="42342629">
            <wp:extent cx="5383033" cy="2938239"/>
            <wp:effectExtent l="0" t="0" r="1905" b="0"/>
            <wp:docPr id="82" name="Picture 82" descr="The contiguous RNA-Seq read coverage extends upstream of the start codon at chr3R:17,358,666-17,358,668 to position 17,358,293 in the adult males’ sample (blue box). Within the region from the start of the RNA-Seq read coverage in the adult males’ sample to just before the start codon (i.e., 17,358,293-17,358,665), the first in-frame stop codon is located at 17,358,477-17,358,479 (red box). Since there are no alternative start codons in frame +3 between this stop codon and the start codon at 17,358,666-17,358,668, the translation start site for the Rheb-PA ortholog in D. yakuba is assigned to the position 17,358,666-17,358,668 on chr3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The contiguous RNA-Seq read coverage extends upstream of the start codon at chr3R:17,358,666-17,358,668 to position 17,358,293 in the adult males’ sample (blue box). Within the region from the start of the RNA-Seq read coverage in the adult males’ sample to just before the start codon (i.e., 17,358,293-17,358,665), the first in-frame stop codon is located at 17,358,477-17,358,479 (red box). Since there are no alternative start codons in frame +3 between this stop codon and the start codon at 17,358,666-17,358,668, the translation start site for the Rheb-PA ortholog in D. yakuba is assigned to the position 17,358,666-17,358,668 on chr3R. "/>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399861" cy="2947424"/>
                    </a:xfrm>
                    <a:prstGeom prst="rect">
                      <a:avLst/>
                    </a:prstGeom>
                  </pic:spPr>
                </pic:pic>
              </a:graphicData>
            </a:graphic>
          </wp:inline>
        </w:drawing>
      </w:r>
    </w:p>
    <w:p w14:paraId="53813593" w14:textId="7BEC7C55" w:rsidR="00B62489" w:rsidRPr="00F377EC" w:rsidRDefault="00B62489">
      <w:pPr>
        <w:pStyle w:val="FigureLegend"/>
        <w:rPr>
          <w:rFonts w:asciiTheme="minorHAnsi" w:hAnsiTheme="minorHAnsi" w:cstheme="minorHAnsi"/>
        </w:rPr>
      </w:pPr>
      <w:bookmarkStart w:id="95" w:name="F37"/>
      <w:r w:rsidRPr="00F377EC">
        <w:rPr>
          <w:rFonts w:asciiTheme="minorHAnsi" w:hAnsiTheme="minorHAnsi" w:cstheme="minorHAnsi"/>
        </w:rPr>
        <w:t xml:space="preserve">Figure </w:t>
      </w:r>
      <w:r w:rsidR="00FF0BC9" w:rsidRPr="00F377EC">
        <w:rPr>
          <w:rFonts w:asciiTheme="minorHAnsi" w:hAnsiTheme="minorHAnsi" w:cstheme="minorHAnsi"/>
        </w:rPr>
        <w:t>37</w:t>
      </w:r>
      <w:bookmarkEnd w:id="95"/>
      <w:r w:rsidR="00FF0BC9" w:rsidRPr="00F377EC">
        <w:rPr>
          <w:rFonts w:asciiTheme="minorHAnsi" w:hAnsiTheme="minorHAnsi" w:cstheme="minorHAnsi"/>
        </w:rPr>
        <w:t xml:space="preserve">   </w:t>
      </w:r>
      <w:r w:rsidRPr="00F377EC">
        <w:rPr>
          <w:rFonts w:asciiTheme="minorHAnsi" w:hAnsiTheme="minorHAnsi" w:cstheme="minorHAnsi"/>
        </w:rPr>
        <w:t>The contiguous RNA-Seq read coverage extends upstream of the start codon at chr3R:17</w:t>
      </w:r>
      <w:r w:rsidR="00B21F24" w:rsidRPr="00F377EC">
        <w:rPr>
          <w:rFonts w:asciiTheme="minorHAnsi" w:hAnsiTheme="minorHAnsi" w:cstheme="minorHAnsi"/>
        </w:rPr>
        <w:t>,</w:t>
      </w:r>
      <w:r w:rsidRPr="00F377EC">
        <w:rPr>
          <w:rFonts w:asciiTheme="minorHAnsi" w:hAnsiTheme="minorHAnsi" w:cstheme="minorHAnsi"/>
        </w:rPr>
        <w:t>358</w:t>
      </w:r>
      <w:r w:rsidR="00B21F24" w:rsidRPr="00F377EC">
        <w:rPr>
          <w:rFonts w:asciiTheme="minorHAnsi" w:hAnsiTheme="minorHAnsi" w:cstheme="minorHAnsi"/>
        </w:rPr>
        <w:t>,</w:t>
      </w:r>
      <w:r w:rsidRPr="00F377EC">
        <w:rPr>
          <w:rFonts w:asciiTheme="minorHAnsi" w:hAnsiTheme="minorHAnsi" w:cstheme="minorHAnsi"/>
        </w:rPr>
        <w:t>666-17</w:t>
      </w:r>
      <w:r w:rsidR="00B21F24" w:rsidRPr="00F377EC">
        <w:rPr>
          <w:rFonts w:asciiTheme="minorHAnsi" w:hAnsiTheme="minorHAnsi" w:cstheme="minorHAnsi"/>
        </w:rPr>
        <w:t>,</w:t>
      </w:r>
      <w:r w:rsidRPr="00F377EC">
        <w:rPr>
          <w:rFonts w:asciiTheme="minorHAnsi" w:hAnsiTheme="minorHAnsi" w:cstheme="minorHAnsi"/>
        </w:rPr>
        <w:t>358</w:t>
      </w:r>
      <w:r w:rsidR="00B21F24" w:rsidRPr="00F377EC">
        <w:rPr>
          <w:rFonts w:asciiTheme="minorHAnsi" w:hAnsiTheme="minorHAnsi" w:cstheme="minorHAnsi"/>
        </w:rPr>
        <w:t>,</w:t>
      </w:r>
      <w:r w:rsidRPr="00F377EC">
        <w:rPr>
          <w:rFonts w:asciiTheme="minorHAnsi" w:hAnsiTheme="minorHAnsi" w:cstheme="minorHAnsi"/>
        </w:rPr>
        <w:t xml:space="preserve">668 to position 17,358,293 in the adult males’ sample (blue box). Within the region from the start of the RNA-Seq read coverage in the adult males’ sample to just before the start codon (i.e., 17,358,293-17,358,665), the first in-frame stop codon is located at 17,358,477-17,358,479 (red box). Since there are no alternative start codons in frame +3 between this stop codon and the start codon at 17,358,666-17,358,668, the translation start site for the Rheb-PA ortholog in </w:t>
      </w:r>
      <w:r w:rsidRPr="00F377EC">
        <w:rPr>
          <w:rFonts w:asciiTheme="minorHAnsi" w:hAnsiTheme="minorHAnsi" w:cstheme="minorHAnsi"/>
          <w:i/>
        </w:rPr>
        <w:t xml:space="preserve">D. yakuba </w:t>
      </w:r>
      <w:r w:rsidRPr="00F377EC">
        <w:rPr>
          <w:rFonts w:asciiTheme="minorHAnsi" w:hAnsiTheme="minorHAnsi" w:cstheme="minorHAnsi"/>
        </w:rPr>
        <w:t xml:space="preserve">is assigned to the position 17,358,666-17,358,668 on chr3R. </w:t>
      </w:r>
    </w:p>
    <w:p w14:paraId="70A1A340" w14:textId="0400B668" w:rsidR="00B474B2" w:rsidRPr="00F377EC" w:rsidRDefault="00B474B2" w:rsidP="00B474B2">
      <w:pPr>
        <w:pStyle w:val="FigureLegend"/>
        <w:rPr>
          <w:rFonts w:asciiTheme="minorHAnsi" w:hAnsiTheme="minorHAnsi" w:cstheme="minorHAnsi"/>
        </w:rPr>
      </w:pPr>
    </w:p>
    <w:p w14:paraId="2A62537A" w14:textId="57781A5C" w:rsidR="00B474B2" w:rsidRPr="00F377EC" w:rsidRDefault="00B474B2" w:rsidP="00B474B2">
      <w:pPr>
        <w:pStyle w:val="FigureLegend"/>
        <w:rPr>
          <w:rFonts w:asciiTheme="minorHAnsi" w:hAnsiTheme="minorHAnsi" w:cstheme="minorHAnsi"/>
        </w:rPr>
      </w:pPr>
    </w:p>
    <w:p w14:paraId="3598102B" w14:textId="77777777" w:rsidR="00B474B2" w:rsidRPr="00F377EC" w:rsidRDefault="00B474B2" w:rsidP="00B474B2">
      <w:pPr>
        <w:pStyle w:val="FigureLegend"/>
        <w:rPr>
          <w:rFonts w:asciiTheme="minorHAnsi" w:hAnsiTheme="minorHAnsi" w:cstheme="minorHAnsi"/>
        </w:rPr>
      </w:pPr>
    </w:p>
    <w:p w14:paraId="1EF121A5" w14:textId="77777777" w:rsidR="00B62489" w:rsidRPr="00F377EC" w:rsidRDefault="00B62489" w:rsidP="00C43AC8">
      <w:pPr>
        <w:pStyle w:val="Heading2"/>
      </w:pPr>
      <w:bookmarkStart w:id="96" w:name="_heading=h.1t3h5sf" w:colFirst="0" w:colLast="0"/>
      <w:bookmarkStart w:id="97" w:name="_Toc31094751"/>
      <w:bookmarkStart w:id="98" w:name="_Toc48218907"/>
      <w:bookmarkEnd w:id="96"/>
      <w:r w:rsidRPr="00F377EC">
        <w:t>Part 6.2: Verify the stop codon coordinates for Rheb-PA</w:t>
      </w:r>
      <w:bookmarkEnd w:id="97"/>
      <w:bookmarkEnd w:id="98"/>
    </w:p>
    <w:p w14:paraId="23A4773B" w14:textId="77777777" w:rsidR="00B62489" w:rsidRPr="00F377EC" w:rsidRDefault="00B62489" w:rsidP="00B62489">
      <w:pPr>
        <w:rPr>
          <w:rFonts w:asciiTheme="minorHAnsi" w:hAnsiTheme="minorHAnsi" w:cstheme="minorHAnsi"/>
        </w:rPr>
      </w:pPr>
    </w:p>
    <w:p w14:paraId="3E0877E8" w14:textId="346BCE98" w:rsidR="00AD542E" w:rsidRDefault="00ED24D0" w:rsidP="00C87754">
      <w:pPr>
        <w:pBdr>
          <w:top w:val="nil"/>
          <w:left w:val="nil"/>
          <w:bottom w:val="nil"/>
          <w:right w:val="nil"/>
          <w:between w:val="nil"/>
        </w:pBdr>
        <w:spacing w:after="200"/>
        <w:rPr>
          <w:rFonts w:asciiTheme="minorHAnsi" w:eastAsia="Calibri" w:hAnsiTheme="minorHAnsi" w:cstheme="minorHAnsi"/>
          <w:color w:val="000000"/>
        </w:rPr>
      </w:pPr>
      <w:r>
        <w:rPr>
          <w:rFonts w:asciiTheme="minorHAnsi" w:hAnsiTheme="minorHAnsi" w:cstheme="minorHAnsi"/>
          <w:noProof/>
        </w:rPr>
        <w:drawing>
          <wp:anchor distT="0" distB="0" distL="114300" distR="114300" simplePos="0" relativeHeight="251741184" behindDoc="0" locked="0" layoutInCell="1" allowOverlap="1" wp14:anchorId="52CC241B" wp14:editId="43F68F92">
            <wp:simplePos x="0" y="0"/>
            <wp:positionH relativeFrom="column">
              <wp:posOffset>219710</wp:posOffset>
            </wp:positionH>
            <wp:positionV relativeFrom="paragraph">
              <wp:posOffset>499110</wp:posOffset>
            </wp:positionV>
            <wp:extent cx="5859780" cy="2058670"/>
            <wp:effectExtent l="0" t="0" r="0" b="0"/>
            <wp:wrapSquare wrapText="bothSides"/>
            <wp:docPr id="80" name="Picture 80" descr="The tblastn alignment of CDS-5 of Rheb-PA (query) against the D. yakuba scaffold chr3R (subject) placed the CDS at 17,359,470 – 17,359,559 when the sequence is translated in frame +3. The tblastn alignment covers all 30 amino acids of CDS-5, and it ends with a stop co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he tblastn alignment of CDS-5 of Rheb-PA (query) against the D. yakuba scaffold chr3R (subject) placed the CDS at 17,359,470 – 17,359,559 when the sequence is translated in frame +3. The tblastn alignment covers all 30 amino acids of CDS-5, and it ends with a stop codon."/>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859780" cy="2058670"/>
                    </a:xfrm>
                    <a:prstGeom prst="rect">
                      <a:avLst/>
                    </a:prstGeom>
                  </pic:spPr>
                </pic:pic>
              </a:graphicData>
            </a:graphic>
            <wp14:sizeRelH relativeFrom="page">
              <wp14:pctWidth>0</wp14:pctWidth>
            </wp14:sizeRelH>
            <wp14:sizeRelV relativeFrom="page">
              <wp14:pctHeight>0</wp14:pctHeight>
            </wp14:sizeRelV>
          </wp:anchor>
        </w:drawing>
      </w:r>
      <w:r w:rsidR="00B62489" w:rsidRPr="00F377EC">
        <w:rPr>
          <w:rFonts w:asciiTheme="minorHAnsi" w:eastAsia="Calibri" w:hAnsiTheme="minorHAnsi" w:cstheme="minorHAnsi"/>
          <w:color w:val="000000"/>
        </w:rPr>
        <w:t xml:space="preserve">In Part 5, we found our </w:t>
      </w:r>
      <w:r w:rsidR="00FD3387" w:rsidRPr="00F377EC">
        <w:rPr>
          <w:rFonts w:asciiTheme="minorHAnsi" w:eastAsia="Calibri" w:hAnsiTheme="minorHAnsi" w:cstheme="minorHAnsi"/>
          <w:i/>
          <w:color w:val="000000"/>
        </w:rPr>
        <w:t>tblastn</w:t>
      </w:r>
      <w:r w:rsidR="00B62489" w:rsidRPr="00F377EC">
        <w:rPr>
          <w:rFonts w:asciiTheme="minorHAnsi" w:eastAsia="Calibri" w:hAnsiTheme="minorHAnsi" w:cstheme="minorHAnsi"/>
          <w:color w:val="000000"/>
        </w:rPr>
        <w:t xml:space="preserve"> alignment for CDS-5 ends at 17,359,559 when translated in frame +3. The alignment covers all 30 </w:t>
      </w:r>
      <w:r w:rsidR="001F5ECB" w:rsidRPr="00F377EC">
        <w:rPr>
          <w:rFonts w:asciiTheme="minorHAnsi" w:eastAsia="Calibri" w:hAnsiTheme="minorHAnsi" w:cstheme="minorHAnsi"/>
          <w:color w:val="000000"/>
        </w:rPr>
        <w:t>amino acids</w:t>
      </w:r>
      <w:r w:rsidR="00B62489" w:rsidRPr="00F377EC">
        <w:rPr>
          <w:rFonts w:asciiTheme="minorHAnsi" w:eastAsia="Calibri" w:hAnsiTheme="minorHAnsi" w:cstheme="minorHAnsi"/>
          <w:color w:val="000000"/>
        </w:rPr>
        <w:t xml:space="preserve"> of CDS-5 and ends with a stop codon (</w:t>
      </w:r>
      <w:r w:rsidR="003565B7" w:rsidRPr="00F377EC">
        <w:rPr>
          <w:rFonts w:asciiTheme="minorHAnsi" w:eastAsia="Calibri" w:hAnsiTheme="minorHAnsi" w:cstheme="minorHAnsi"/>
          <w:color w:val="000000"/>
        </w:rPr>
        <w:fldChar w:fldCharType="begin"/>
      </w:r>
      <w:r w:rsidR="003565B7" w:rsidRPr="00F377EC">
        <w:rPr>
          <w:rFonts w:asciiTheme="minorHAnsi" w:eastAsia="Calibri" w:hAnsiTheme="minorHAnsi" w:cstheme="minorHAnsi"/>
          <w:color w:val="000000"/>
        </w:rPr>
        <w:instrText xml:space="preserve"> REF F38 \h </w:instrText>
      </w:r>
      <w:r w:rsidR="00F377EC">
        <w:rPr>
          <w:rFonts w:asciiTheme="minorHAnsi" w:eastAsia="Calibri" w:hAnsiTheme="minorHAnsi" w:cstheme="minorHAnsi"/>
          <w:color w:val="000000"/>
        </w:rPr>
        <w:instrText xml:space="preserve"> \* MERGEFORMAT </w:instrText>
      </w:r>
      <w:r w:rsidR="003565B7" w:rsidRPr="00F377EC">
        <w:rPr>
          <w:rFonts w:asciiTheme="minorHAnsi" w:eastAsia="Calibri" w:hAnsiTheme="minorHAnsi" w:cstheme="minorHAnsi"/>
          <w:color w:val="000000"/>
        </w:rPr>
      </w:r>
      <w:r w:rsidR="003565B7"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38</w:t>
      </w:r>
      <w:r w:rsidR="003565B7" w:rsidRPr="00F377EC">
        <w:rPr>
          <w:rFonts w:asciiTheme="minorHAnsi" w:eastAsia="Calibri" w:hAnsiTheme="minorHAnsi" w:cstheme="minorHAnsi"/>
          <w:color w:val="000000"/>
        </w:rPr>
        <w:fldChar w:fldCharType="end"/>
      </w:r>
      <w:r w:rsidR="00B62489" w:rsidRPr="00F377EC">
        <w:rPr>
          <w:rFonts w:asciiTheme="minorHAnsi" w:eastAsia="Calibri" w:hAnsiTheme="minorHAnsi" w:cstheme="minorHAnsi"/>
          <w:color w:val="000000"/>
        </w:rPr>
        <w:t>).</w:t>
      </w:r>
    </w:p>
    <w:p w14:paraId="519FC251" w14:textId="7070DA18" w:rsidR="00C44399" w:rsidRDefault="00B62489" w:rsidP="00E15B56">
      <w:pPr>
        <w:pStyle w:val="FigureLegend"/>
        <w:rPr>
          <w:rFonts w:asciiTheme="minorHAnsi" w:hAnsiTheme="minorHAnsi" w:cstheme="minorHAnsi"/>
        </w:rPr>
      </w:pPr>
      <w:bookmarkStart w:id="99" w:name="F38"/>
      <w:r w:rsidRPr="00F377EC">
        <w:rPr>
          <w:rFonts w:asciiTheme="minorHAnsi" w:hAnsiTheme="minorHAnsi" w:cstheme="minorHAnsi"/>
        </w:rPr>
        <w:t xml:space="preserve">Figure </w:t>
      </w:r>
      <w:r w:rsidR="00FF0BC9" w:rsidRPr="00F377EC">
        <w:rPr>
          <w:rFonts w:asciiTheme="minorHAnsi" w:hAnsiTheme="minorHAnsi" w:cstheme="minorHAnsi"/>
        </w:rPr>
        <w:t>38</w:t>
      </w:r>
      <w:bookmarkEnd w:id="99"/>
      <w:r w:rsidR="00FF0BC9" w:rsidRPr="00F377EC">
        <w:rPr>
          <w:rFonts w:asciiTheme="minorHAnsi" w:hAnsiTheme="minorHAnsi" w:cstheme="minorHAnsi"/>
        </w:rPr>
        <w:t xml:space="preserve">   </w:t>
      </w:r>
      <w:r w:rsidRPr="00F377EC">
        <w:rPr>
          <w:rFonts w:asciiTheme="minorHAnsi" w:hAnsiTheme="minorHAnsi" w:cstheme="minorHAnsi"/>
        </w:rPr>
        <w:t xml:space="preserve">The </w:t>
      </w:r>
      <w:r w:rsidR="00FD3387" w:rsidRPr="00F377EC">
        <w:rPr>
          <w:rFonts w:asciiTheme="minorHAnsi" w:hAnsiTheme="minorHAnsi" w:cstheme="minorHAnsi"/>
          <w:i/>
        </w:rPr>
        <w:t>tblastn</w:t>
      </w:r>
      <w:r w:rsidRPr="00F377EC">
        <w:rPr>
          <w:rFonts w:asciiTheme="minorHAnsi" w:hAnsiTheme="minorHAnsi" w:cstheme="minorHAnsi"/>
        </w:rPr>
        <w:t xml:space="preserve"> alignment of CDS-5 of Rheb-PA (query) against the </w:t>
      </w:r>
      <w:r w:rsidRPr="00F377EC">
        <w:rPr>
          <w:rFonts w:asciiTheme="minorHAnsi" w:hAnsiTheme="minorHAnsi" w:cstheme="minorHAnsi"/>
          <w:i/>
        </w:rPr>
        <w:t>D. yakuba</w:t>
      </w:r>
      <w:r w:rsidRPr="00F377EC">
        <w:rPr>
          <w:rFonts w:asciiTheme="minorHAnsi" w:hAnsiTheme="minorHAnsi" w:cstheme="minorHAnsi"/>
        </w:rPr>
        <w:t xml:space="preserve"> scaffold </w:t>
      </w:r>
      <w:r w:rsidR="00C01D36" w:rsidRPr="00F377EC">
        <w:rPr>
          <w:rFonts w:asciiTheme="minorHAnsi" w:hAnsiTheme="minorHAnsi" w:cstheme="minorHAnsi"/>
        </w:rPr>
        <w:t>chr3R</w:t>
      </w:r>
      <w:r w:rsidRPr="00F377EC">
        <w:rPr>
          <w:rFonts w:asciiTheme="minorHAnsi" w:hAnsiTheme="minorHAnsi" w:cstheme="minorHAnsi"/>
        </w:rPr>
        <w:t xml:space="preserve"> (subject) placed the CDS at 17,359,470 – 17,359,559 when the sequence is translated in frame +3. The </w:t>
      </w:r>
      <w:r w:rsidR="00FD3387" w:rsidRPr="00F377EC">
        <w:rPr>
          <w:rFonts w:asciiTheme="minorHAnsi" w:hAnsiTheme="minorHAnsi" w:cstheme="minorHAnsi"/>
          <w:i/>
        </w:rPr>
        <w:t>tblastn</w:t>
      </w:r>
      <w:r w:rsidRPr="00F377EC">
        <w:rPr>
          <w:rFonts w:asciiTheme="minorHAnsi" w:hAnsiTheme="minorHAnsi" w:cstheme="minorHAnsi"/>
        </w:rPr>
        <w:t xml:space="preserve"> alignment covers all 30 </w:t>
      </w:r>
      <w:r w:rsidR="001F5ECB" w:rsidRPr="00F377EC">
        <w:rPr>
          <w:rFonts w:asciiTheme="minorHAnsi" w:hAnsiTheme="minorHAnsi" w:cstheme="minorHAnsi"/>
        </w:rPr>
        <w:t>amino acids</w:t>
      </w:r>
      <w:r w:rsidRPr="00F377EC">
        <w:rPr>
          <w:rFonts w:asciiTheme="minorHAnsi" w:hAnsiTheme="minorHAnsi" w:cstheme="minorHAnsi"/>
        </w:rPr>
        <w:t xml:space="preserve"> of CDS-5, and it ends with a stop codon (‘*’; red arrow).</w:t>
      </w:r>
    </w:p>
    <w:p w14:paraId="3EF5D632" w14:textId="459070FE" w:rsidR="00AD542E" w:rsidRDefault="00AD542E">
      <w:r>
        <w:br w:type="page"/>
      </w:r>
    </w:p>
    <w:p w14:paraId="514BABDF" w14:textId="77777777" w:rsidR="00C87754" w:rsidRPr="00F377EC" w:rsidRDefault="00C87754" w:rsidP="00C87754"/>
    <w:p w14:paraId="76C1BF10" w14:textId="047D4DC6" w:rsidR="00B62489" w:rsidRPr="00F377EC" w:rsidRDefault="00B62489" w:rsidP="00DF13C5">
      <w:pPr>
        <w:numPr>
          <w:ilvl w:val="0"/>
          <w:numId w:val="19"/>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To examine the genomic region surrounding the end of the </w:t>
      </w:r>
      <w:r w:rsidR="00FD3387" w:rsidRPr="00F377EC">
        <w:rPr>
          <w:rFonts w:asciiTheme="minorHAnsi" w:eastAsia="Calibri" w:hAnsiTheme="minorHAnsi" w:cstheme="minorHAnsi"/>
          <w:i/>
          <w:color w:val="000000"/>
        </w:rPr>
        <w:t>tblastn</w:t>
      </w:r>
      <w:r w:rsidRPr="00F377EC">
        <w:rPr>
          <w:rFonts w:asciiTheme="minorHAnsi" w:eastAsia="Calibri" w:hAnsiTheme="minorHAnsi" w:cstheme="minorHAnsi"/>
          <w:color w:val="000000"/>
        </w:rPr>
        <w:t xml:space="preserve"> alignment to CDS-5, enter “</w:t>
      </w:r>
      <w:r w:rsidRPr="00F377EC">
        <w:rPr>
          <w:rFonts w:asciiTheme="minorHAnsi" w:eastAsia="Calibri" w:hAnsiTheme="minorHAnsi" w:cstheme="minorHAnsi"/>
          <w:b/>
          <w:color w:val="000000"/>
        </w:rPr>
        <w:t>chr3R:17</w:t>
      </w:r>
      <w:r w:rsidR="00C9488E"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359</w:t>
      </w:r>
      <w:r w:rsidR="00C9488E"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559</w:t>
      </w:r>
      <w:r w:rsidRPr="00F377EC">
        <w:rPr>
          <w:rFonts w:asciiTheme="minorHAnsi" w:eastAsia="Calibri" w:hAnsiTheme="minorHAnsi" w:cstheme="minorHAnsi"/>
          <w:color w:val="000000"/>
        </w:rPr>
        <w:t xml:space="preserve">” into the “enter position or search terms” text box. </w:t>
      </w:r>
    </w:p>
    <w:p w14:paraId="01CBB71C" w14:textId="6294FC94" w:rsidR="00B62489" w:rsidRPr="00F377EC" w:rsidRDefault="00B62489" w:rsidP="00DF13C5">
      <w:pPr>
        <w:numPr>
          <w:ilvl w:val="0"/>
          <w:numId w:val="19"/>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t>
      </w:r>
      <w:r w:rsidR="00D534E0"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 xml:space="preserve">the “go” button. </w:t>
      </w:r>
    </w:p>
    <w:p w14:paraId="7F3C6F08" w14:textId="399D05EF" w:rsidR="00B62489" w:rsidRPr="00F377EC" w:rsidRDefault="00B62489" w:rsidP="00DF13C5">
      <w:pPr>
        <w:numPr>
          <w:ilvl w:val="0"/>
          <w:numId w:val="19"/>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Zoom out 3x and another 10x (</w:t>
      </w:r>
      <w:r w:rsidR="003565B7" w:rsidRPr="00F377EC">
        <w:rPr>
          <w:rFonts w:asciiTheme="minorHAnsi" w:eastAsia="Calibri" w:hAnsiTheme="minorHAnsi" w:cstheme="minorHAnsi"/>
          <w:color w:val="000000"/>
        </w:rPr>
        <w:fldChar w:fldCharType="begin"/>
      </w:r>
      <w:r w:rsidR="003565B7" w:rsidRPr="00F377EC">
        <w:rPr>
          <w:rFonts w:asciiTheme="minorHAnsi" w:eastAsia="Calibri" w:hAnsiTheme="minorHAnsi" w:cstheme="minorHAnsi"/>
          <w:color w:val="000000"/>
        </w:rPr>
        <w:instrText xml:space="preserve"> REF F39 \h </w:instrText>
      </w:r>
      <w:r w:rsidR="00F377EC">
        <w:rPr>
          <w:rFonts w:asciiTheme="minorHAnsi" w:eastAsia="Calibri" w:hAnsiTheme="minorHAnsi" w:cstheme="minorHAnsi"/>
          <w:color w:val="000000"/>
        </w:rPr>
        <w:instrText xml:space="preserve"> \* MERGEFORMAT </w:instrText>
      </w:r>
      <w:r w:rsidR="003565B7" w:rsidRPr="00F377EC">
        <w:rPr>
          <w:rFonts w:asciiTheme="minorHAnsi" w:eastAsia="Calibri" w:hAnsiTheme="minorHAnsi" w:cstheme="minorHAnsi"/>
          <w:color w:val="000000"/>
        </w:rPr>
      </w:r>
      <w:r w:rsidR="003565B7"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39</w:t>
      </w:r>
      <w:r w:rsidR="003565B7" w:rsidRPr="00F377EC">
        <w:rPr>
          <w:rFonts w:asciiTheme="minorHAnsi" w:eastAsia="Calibri" w:hAnsiTheme="minorHAnsi" w:cstheme="minorHAnsi"/>
          <w:color w:val="000000"/>
        </w:rPr>
        <w:fldChar w:fldCharType="end"/>
      </w:r>
      <w:r w:rsidRPr="00F377EC">
        <w:rPr>
          <w:rFonts w:asciiTheme="minorHAnsi" w:eastAsia="Calibri" w:hAnsiTheme="minorHAnsi" w:cstheme="minorHAnsi"/>
          <w:color w:val="000000"/>
        </w:rPr>
        <w:t>).</w:t>
      </w:r>
    </w:p>
    <w:p w14:paraId="4C7C7926" w14:textId="77777777" w:rsidR="00B62489" w:rsidRPr="00F377EC" w:rsidRDefault="00B62489" w:rsidP="00B62489">
      <w:pPr>
        <w:rPr>
          <w:rFonts w:asciiTheme="minorHAnsi" w:eastAsia="Calibri" w:hAnsiTheme="minorHAnsi" w:cstheme="minorHAnsi"/>
        </w:rPr>
      </w:pPr>
    </w:p>
    <w:p w14:paraId="05E3CBCD" w14:textId="77777777" w:rsidR="00C5145F" w:rsidRPr="00F377EC" w:rsidRDefault="00C5145F" w:rsidP="00B62489">
      <w:pPr>
        <w:rPr>
          <w:rFonts w:asciiTheme="minorHAnsi" w:eastAsia="Calibri" w:hAnsiTheme="minorHAnsi" w:cstheme="minorHAnsi"/>
          <w:color w:val="000000"/>
        </w:rPr>
      </w:pPr>
    </w:p>
    <w:p w14:paraId="4A764C42" w14:textId="412BFCE1" w:rsidR="007632F6" w:rsidRPr="00F377EC" w:rsidRDefault="00B62489" w:rsidP="00B62489">
      <w:pPr>
        <w:rPr>
          <w:rFonts w:asciiTheme="minorHAnsi" w:eastAsia="Calibri" w:hAnsiTheme="minorHAnsi" w:cstheme="minorHAnsi"/>
          <w:color w:val="000000"/>
        </w:rPr>
      </w:pPr>
      <w:r w:rsidRPr="00F377EC">
        <w:rPr>
          <w:rFonts w:asciiTheme="minorHAnsi" w:eastAsia="Calibri" w:hAnsiTheme="minorHAnsi" w:cstheme="minorHAnsi"/>
          <w:color w:val="000000"/>
        </w:rPr>
        <w:t xml:space="preserve">The stop codon at 17,359,557-17,359,559 is consistent with </w:t>
      </w:r>
      <w:r w:rsidR="00DF3BBB" w:rsidRPr="00F377EC">
        <w:rPr>
          <w:rFonts w:asciiTheme="minorHAnsi" w:eastAsia="Calibri" w:hAnsiTheme="minorHAnsi" w:cstheme="minorHAnsi"/>
          <w:color w:val="000000" w:themeColor="text1"/>
        </w:rPr>
        <w:t xml:space="preserve">the </w:t>
      </w:r>
      <w:r w:rsidR="00DF3BBB" w:rsidRPr="00F377EC">
        <w:rPr>
          <w:rFonts w:asciiTheme="minorHAnsi" w:eastAsia="Calibri" w:hAnsiTheme="minorHAnsi" w:cstheme="minorHAnsi"/>
          <w:i/>
          <w:iCs/>
          <w:color w:val="000000" w:themeColor="text1"/>
        </w:rPr>
        <w:t>BLAT</w:t>
      </w:r>
      <w:r w:rsidR="00DF3BBB" w:rsidRPr="00F377EC">
        <w:rPr>
          <w:rFonts w:asciiTheme="minorHAnsi" w:eastAsia="Calibri" w:hAnsiTheme="minorHAnsi" w:cstheme="minorHAnsi"/>
          <w:color w:val="000000" w:themeColor="text1"/>
        </w:rPr>
        <w:t xml:space="preserve"> Alignments of NCBI </w:t>
      </w:r>
      <w:r w:rsidR="00DF3BBB" w:rsidRPr="00F377EC">
        <w:rPr>
          <w:rFonts w:asciiTheme="minorHAnsi" w:eastAsia="Calibri" w:hAnsiTheme="minorHAnsi" w:cstheme="minorHAnsi"/>
          <w:i/>
          <w:iCs/>
          <w:color w:val="000000" w:themeColor="text1"/>
        </w:rPr>
        <w:t>RefSeq</w:t>
      </w:r>
      <w:r w:rsidR="00DF3BBB" w:rsidRPr="00F377EC">
        <w:rPr>
          <w:rFonts w:asciiTheme="minorHAnsi" w:eastAsia="Calibri" w:hAnsiTheme="minorHAnsi" w:cstheme="minorHAnsi"/>
          <w:color w:val="000000" w:themeColor="text1"/>
        </w:rPr>
        <w:t xml:space="preserve"> Genes, </w:t>
      </w:r>
      <w:r w:rsidR="002C18DF" w:rsidRPr="00F377EC">
        <w:rPr>
          <w:rFonts w:asciiTheme="minorHAnsi" w:eastAsia="Calibri" w:hAnsiTheme="minorHAnsi" w:cstheme="minorHAnsi"/>
          <w:i/>
          <w:color w:val="000000"/>
        </w:rPr>
        <w:t>Spaln</w:t>
      </w:r>
      <w:r w:rsidRPr="00F377EC">
        <w:rPr>
          <w:rFonts w:asciiTheme="minorHAnsi" w:eastAsia="Calibri" w:hAnsiTheme="minorHAnsi" w:cstheme="minorHAnsi"/>
          <w:color w:val="000000"/>
        </w:rPr>
        <w:t xml:space="preserve"> alignment of </w:t>
      </w:r>
      <w:r w:rsidRPr="00F377EC">
        <w:rPr>
          <w:rFonts w:asciiTheme="minorHAnsi" w:eastAsia="Calibri" w:hAnsiTheme="minorHAnsi" w:cstheme="minorHAnsi"/>
          <w:i/>
          <w:color w:val="000000"/>
        </w:rPr>
        <w:t>D. melanogaster</w:t>
      </w:r>
      <w:r w:rsidRPr="00F377EC">
        <w:rPr>
          <w:rFonts w:asciiTheme="minorHAnsi" w:eastAsia="Calibri" w:hAnsiTheme="minorHAnsi" w:cstheme="minorHAnsi"/>
          <w:color w:val="000000"/>
        </w:rPr>
        <w:t xml:space="preserve"> proteins, and the </w:t>
      </w:r>
      <w:r w:rsidR="002A1B4F" w:rsidRPr="00F377EC">
        <w:rPr>
          <w:rFonts w:asciiTheme="minorHAnsi" w:eastAsia="Calibri" w:hAnsiTheme="minorHAnsi" w:cstheme="minorHAnsi"/>
          <w:i/>
          <w:color w:val="000000"/>
        </w:rPr>
        <w:t>GeMoMa</w:t>
      </w:r>
      <w:r w:rsidRPr="00F377EC">
        <w:rPr>
          <w:rFonts w:asciiTheme="minorHAnsi" w:eastAsia="Calibri" w:hAnsiTheme="minorHAnsi" w:cstheme="minorHAnsi"/>
          <w:color w:val="000000"/>
        </w:rPr>
        <w:t xml:space="preserve"> and </w:t>
      </w:r>
      <w:r w:rsidR="002A1B4F" w:rsidRPr="00F377EC">
        <w:rPr>
          <w:rFonts w:asciiTheme="minorHAnsi" w:eastAsia="Calibri" w:hAnsiTheme="minorHAnsi" w:cstheme="minorHAnsi"/>
          <w:i/>
          <w:color w:val="000000"/>
        </w:rPr>
        <w:t>Augustus</w:t>
      </w:r>
      <w:r w:rsidRPr="00F377EC">
        <w:rPr>
          <w:rFonts w:asciiTheme="minorHAnsi" w:eastAsia="Calibri" w:hAnsiTheme="minorHAnsi" w:cstheme="minorHAnsi"/>
          <w:color w:val="000000"/>
        </w:rPr>
        <w:t xml:space="preserve"> gene predictions</w:t>
      </w:r>
      <w:r w:rsidR="00DF072F" w:rsidRPr="00F377EC">
        <w:rPr>
          <w:rFonts w:asciiTheme="minorHAnsi" w:eastAsia="Calibri" w:hAnsiTheme="minorHAnsi" w:cstheme="minorHAnsi"/>
          <w:color w:val="000000"/>
        </w:rPr>
        <w:t>; however, t</w:t>
      </w:r>
      <w:r w:rsidRPr="00F377EC">
        <w:rPr>
          <w:rFonts w:asciiTheme="minorHAnsi" w:eastAsia="Calibri" w:hAnsiTheme="minorHAnsi" w:cstheme="minorHAnsi"/>
          <w:color w:val="000000"/>
        </w:rPr>
        <w:t xml:space="preserve">he stop codon is inconsistent with the </w:t>
      </w:r>
      <w:r w:rsidR="002A1B4F" w:rsidRPr="00F377EC">
        <w:rPr>
          <w:rFonts w:asciiTheme="minorHAnsi" w:eastAsia="Calibri" w:hAnsiTheme="minorHAnsi" w:cstheme="minorHAnsi"/>
          <w:i/>
          <w:color w:val="000000"/>
        </w:rPr>
        <w:t>Geneid</w:t>
      </w:r>
      <w:r w:rsidRPr="00F377EC">
        <w:rPr>
          <w:rFonts w:asciiTheme="minorHAnsi" w:eastAsia="Calibri" w:hAnsiTheme="minorHAnsi" w:cstheme="minorHAnsi"/>
          <w:color w:val="000000"/>
        </w:rPr>
        <w:t xml:space="preserve"> prediction mRNA_</w:t>
      </w:r>
      <w:r w:rsidR="00DF072F" w:rsidRPr="00F377EC">
        <w:rPr>
          <w:rFonts w:asciiTheme="minorHAnsi" w:eastAsia="Calibri" w:hAnsiTheme="minorHAnsi" w:cstheme="minorHAnsi"/>
          <w:color w:val="000000"/>
        </w:rPr>
        <w:t>g</w:t>
      </w:r>
      <w:r w:rsidR="002A1B4F" w:rsidRPr="00F377EC">
        <w:rPr>
          <w:rFonts w:asciiTheme="minorHAnsi" w:eastAsia="Calibri" w:hAnsiTheme="minorHAnsi" w:cstheme="minorHAnsi"/>
          <w:color w:val="000000"/>
        </w:rPr>
        <w:t>eneid</w:t>
      </w:r>
      <w:r w:rsidRPr="00F377EC">
        <w:rPr>
          <w:rFonts w:asciiTheme="minorHAnsi" w:eastAsia="Calibri" w:hAnsiTheme="minorHAnsi" w:cstheme="minorHAnsi"/>
          <w:color w:val="000000"/>
        </w:rPr>
        <w:t xml:space="preserve">-chr3R_2128, which predicted an intron in this region. However, the coding span for this </w:t>
      </w:r>
      <w:r w:rsidR="002A1B4F" w:rsidRPr="00F377EC">
        <w:rPr>
          <w:rFonts w:asciiTheme="minorHAnsi" w:eastAsia="Calibri" w:hAnsiTheme="minorHAnsi" w:cstheme="minorHAnsi"/>
          <w:i/>
          <w:color w:val="000000"/>
        </w:rPr>
        <w:t>Geneid</w:t>
      </w:r>
      <w:r w:rsidRPr="00F377EC">
        <w:rPr>
          <w:rFonts w:asciiTheme="minorHAnsi" w:eastAsia="Calibri" w:hAnsiTheme="minorHAnsi" w:cstheme="minorHAnsi"/>
          <w:color w:val="000000"/>
        </w:rPr>
        <w:t xml:space="preserve"> prediction extends from 17,358,666-17,366,011, which encompasses regions with sequence similarity to the coding exons of the </w:t>
      </w:r>
      <w:r w:rsidRPr="00F377EC">
        <w:rPr>
          <w:rFonts w:asciiTheme="minorHAnsi" w:eastAsia="Calibri" w:hAnsiTheme="minorHAnsi" w:cstheme="minorHAnsi"/>
          <w:i/>
          <w:color w:val="000000"/>
        </w:rPr>
        <w:t>CRMP</w:t>
      </w:r>
      <w:r w:rsidRPr="00F377EC">
        <w:rPr>
          <w:rFonts w:asciiTheme="minorHAnsi" w:eastAsia="Calibri" w:hAnsiTheme="minorHAnsi" w:cstheme="minorHAnsi"/>
          <w:color w:val="000000"/>
        </w:rPr>
        <w:t xml:space="preserve"> gene</w:t>
      </w:r>
      <w:r w:rsidR="0086299D" w:rsidRPr="00F377EC">
        <w:rPr>
          <w:rFonts w:asciiTheme="minorHAnsi" w:eastAsia="Calibri" w:hAnsiTheme="minorHAnsi" w:cstheme="minorHAnsi"/>
          <w:color w:val="000000"/>
        </w:rPr>
        <w:t xml:space="preserve">. </w:t>
      </w:r>
      <w:r w:rsidRPr="00F377EC">
        <w:rPr>
          <w:rFonts w:asciiTheme="minorHAnsi" w:eastAsia="Calibri" w:hAnsiTheme="minorHAnsi" w:cstheme="minorHAnsi"/>
          <w:color w:val="000000"/>
        </w:rPr>
        <w:t xml:space="preserve">Based on the </w:t>
      </w:r>
      <w:r w:rsidR="00FD3387" w:rsidRPr="00F377EC">
        <w:rPr>
          <w:rFonts w:asciiTheme="minorHAnsi" w:eastAsia="Calibri" w:hAnsiTheme="minorHAnsi" w:cstheme="minorHAnsi"/>
          <w:i/>
          <w:color w:val="000000"/>
        </w:rPr>
        <w:t>tblastn</w:t>
      </w:r>
      <w:r w:rsidRPr="00F377EC">
        <w:rPr>
          <w:rFonts w:asciiTheme="minorHAnsi" w:eastAsia="Calibri" w:hAnsiTheme="minorHAnsi" w:cstheme="minorHAnsi"/>
          <w:color w:val="000000"/>
        </w:rPr>
        <w:t xml:space="preserve"> alignment for CDS-5 and the available evidence on the Genome Browser, the stop codon for the Rheb-PA ortholog is placed at 17,359,557-17,359,559, and the last codon (S; Serine) before the stop codon ends at 17,359,556 (</w:t>
      </w:r>
      <w:r w:rsidR="00342A95" w:rsidRPr="00F377EC">
        <w:rPr>
          <w:rFonts w:asciiTheme="minorHAnsi" w:eastAsia="Calibri" w:hAnsiTheme="minorHAnsi" w:cstheme="minorHAnsi"/>
          <w:color w:val="000000"/>
        </w:rPr>
        <w:fldChar w:fldCharType="begin"/>
      </w:r>
      <w:r w:rsidR="00342A95" w:rsidRPr="00F377EC">
        <w:rPr>
          <w:rFonts w:asciiTheme="minorHAnsi" w:eastAsia="Calibri" w:hAnsiTheme="minorHAnsi" w:cstheme="minorHAnsi"/>
          <w:color w:val="000000"/>
        </w:rPr>
        <w:instrText xml:space="preserve"> REF F39 \h </w:instrText>
      </w:r>
      <w:r w:rsidR="00F377EC">
        <w:rPr>
          <w:rFonts w:asciiTheme="minorHAnsi" w:eastAsia="Calibri" w:hAnsiTheme="minorHAnsi" w:cstheme="minorHAnsi"/>
          <w:color w:val="000000"/>
        </w:rPr>
        <w:instrText xml:space="preserve"> \* MERGEFORMAT </w:instrText>
      </w:r>
      <w:r w:rsidR="00342A95" w:rsidRPr="00F377EC">
        <w:rPr>
          <w:rFonts w:asciiTheme="minorHAnsi" w:eastAsia="Calibri" w:hAnsiTheme="minorHAnsi" w:cstheme="minorHAnsi"/>
          <w:color w:val="000000"/>
        </w:rPr>
      </w:r>
      <w:r w:rsidR="00342A95"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39</w:t>
      </w:r>
      <w:r w:rsidR="00342A95" w:rsidRPr="00F377EC">
        <w:rPr>
          <w:rFonts w:asciiTheme="minorHAnsi" w:eastAsia="Calibri" w:hAnsiTheme="minorHAnsi" w:cstheme="minorHAnsi"/>
          <w:color w:val="000000"/>
        </w:rPr>
        <w:fldChar w:fldCharType="end"/>
      </w:r>
      <w:r w:rsidRPr="00F377EC">
        <w:rPr>
          <w:rFonts w:asciiTheme="minorHAnsi" w:eastAsia="Calibri" w:hAnsiTheme="minorHAnsi" w:cstheme="minorHAnsi"/>
          <w:color w:val="000000"/>
        </w:rPr>
        <w:t>).</w:t>
      </w:r>
    </w:p>
    <w:p w14:paraId="6B604DF0" w14:textId="77777777" w:rsidR="00B62489" w:rsidRPr="00F377EC" w:rsidRDefault="00B62489" w:rsidP="00B62489">
      <w:pPr>
        <w:rPr>
          <w:rFonts w:asciiTheme="minorHAnsi" w:eastAsia="Calibri" w:hAnsiTheme="minorHAnsi" w:cstheme="minorHAnsi"/>
          <w:color w:val="000000"/>
        </w:rPr>
      </w:pPr>
    </w:p>
    <w:p w14:paraId="6E9373A2" w14:textId="69F3D2B2" w:rsidR="00B62489" w:rsidRPr="00F377EC" w:rsidRDefault="00B62489" w:rsidP="00BE69F0">
      <w:pPr>
        <w:rPr>
          <w:rFonts w:asciiTheme="minorHAnsi" w:eastAsia="Calibri" w:hAnsiTheme="minorHAnsi" w:cstheme="minorHAnsi"/>
        </w:rPr>
      </w:pPr>
      <w:r w:rsidRPr="00F377EC">
        <w:rPr>
          <w:rFonts w:asciiTheme="minorHAnsi" w:eastAsia="Calibri" w:hAnsiTheme="minorHAnsi" w:cstheme="minorHAnsi"/>
        </w:rPr>
        <w:t xml:space="preserve">Note that the RNA-Seq read coverage tracks for both samples indicate that transcription extends beyond the stop codon. Based on the gene structure of Rheb-RA in </w:t>
      </w:r>
      <w:r w:rsidRPr="00F377EC">
        <w:rPr>
          <w:rFonts w:asciiTheme="minorHAnsi" w:eastAsia="Calibri" w:hAnsiTheme="minorHAnsi" w:cstheme="minorHAnsi"/>
          <w:i/>
        </w:rPr>
        <w:t>D. melanogaster</w:t>
      </w:r>
      <w:r w:rsidRPr="00F377EC">
        <w:rPr>
          <w:rFonts w:asciiTheme="minorHAnsi" w:eastAsia="Calibri" w:hAnsiTheme="minorHAnsi" w:cstheme="minorHAnsi"/>
        </w:rPr>
        <w:t xml:space="preserve">, the region with RNA-Seq read coverage that extends beyond the stop codon likely corresponds to the 3’ untranslated region </w:t>
      </w:r>
      <w:r w:rsidR="00B54343" w:rsidRPr="00F377EC">
        <w:rPr>
          <w:rFonts w:asciiTheme="minorHAnsi" w:eastAsia="Calibri" w:hAnsiTheme="minorHAnsi" w:cstheme="minorHAnsi"/>
        </w:rPr>
        <w:t xml:space="preserve">(UTR) </w:t>
      </w:r>
      <w:r w:rsidRPr="00F377EC">
        <w:rPr>
          <w:rFonts w:asciiTheme="minorHAnsi" w:eastAsia="Calibri" w:hAnsiTheme="minorHAnsi" w:cstheme="minorHAnsi"/>
        </w:rPr>
        <w:t xml:space="preserve">of the last exon in </w:t>
      </w:r>
      <w:r w:rsidRPr="00F377EC">
        <w:rPr>
          <w:rFonts w:asciiTheme="minorHAnsi" w:eastAsia="Calibri" w:hAnsiTheme="minorHAnsi" w:cstheme="minorHAnsi"/>
          <w:i/>
        </w:rPr>
        <w:t>Rheb</w:t>
      </w:r>
      <w:r w:rsidRPr="00F377EC">
        <w:rPr>
          <w:rFonts w:asciiTheme="minorHAnsi" w:eastAsia="Calibri" w:hAnsiTheme="minorHAnsi" w:cstheme="minorHAnsi"/>
        </w:rPr>
        <w:t>.</w:t>
      </w:r>
    </w:p>
    <w:p w14:paraId="1CC8FB8F" w14:textId="347E2D33" w:rsidR="006515AA" w:rsidRDefault="006515AA" w:rsidP="00164498">
      <w:pPr>
        <w:jc w:val="center"/>
        <w:rPr>
          <w:rFonts w:asciiTheme="minorHAnsi" w:eastAsia="Calibri" w:hAnsiTheme="minorHAnsi" w:cstheme="minorHAnsi"/>
        </w:rPr>
      </w:pPr>
    </w:p>
    <w:p w14:paraId="21D9A660" w14:textId="59B320F0" w:rsidR="00C31AE2" w:rsidRPr="00F377EC" w:rsidRDefault="00C31AE2" w:rsidP="00164498">
      <w:pPr>
        <w:jc w:val="center"/>
        <w:rPr>
          <w:rFonts w:asciiTheme="minorHAnsi" w:eastAsia="Calibri" w:hAnsiTheme="minorHAnsi" w:cstheme="minorHAnsi"/>
        </w:rPr>
      </w:pPr>
      <w:r w:rsidRPr="00C31AE2">
        <w:rPr>
          <w:rFonts w:asciiTheme="minorHAnsi" w:eastAsia="Calibri" w:hAnsiTheme="minorHAnsi" w:cstheme="minorHAnsi"/>
          <w:noProof/>
        </w:rPr>
        <w:drawing>
          <wp:inline distT="0" distB="0" distL="0" distR="0" wp14:anchorId="480373A6" wp14:editId="6BEA54D3">
            <wp:extent cx="5526157" cy="3126555"/>
            <wp:effectExtent l="0" t="0" r="0" b="0"/>
            <wp:docPr id="93" name="Picture 93" descr="Since stop codons do not code for an amino acid, they signal a halt to translation. The newly synthesized amino acid chain is released from the ribosome due to the stop codon triggering the disassociation of the ribosomal subuni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Since stop codons do not code for an amino acid, they signal a halt to translation. The newly synthesized amino acid chain is released from the ribosome due to the stop codon triggering the disassociation of the ribosomal subunits.&#10;"/>
                    <pic:cNvPicPr/>
                  </pic:nvPicPr>
                  <pic:blipFill>
                    <a:blip r:embed="rId87"/>
                    <a:stretch>
                      <a:fillRect/>
                    </a:stretch>
                  </pic:blipFill>
                  <pic:spPr>
                    <a:xfrm>
                      <a:off x="0" y="0"/>
                      <a:ext cx="5541363" cy="3135158"/>
                    </a:xfrm>
                    <a:prstGeom prst="rect">
                      <a:avLst/>
                    </a:prstGeom>
                  </pic:spPr>
                </pic:pic>
              </a:graphicData>
            </a:graphic>
          </wp:inline>
        </w:drawing>
      </w:r>
    </w:p>
    <w:p w14:paraId="29C7EF56" w14:textId="589B2CF3" w:rsidR="00B62489" w:rsidRPr="00F377EC" w:rsidRDefault="00B62489" w:rsidP="00E004DC">
      <w:pPr>
        <w:pStyle w:val="FigureLegend"/>
        <w:rPr>
          <w:rFonts w:asciiTheme="minorHAnsi" w:hAnsiTheme="minorHAnsi" w:cstheme="minorHAnsi"/>
        </w:rPr>
      </w:pPr>
      <w:bookmarkStart w:id="100" w:name="F39"/>
      <w:r w:rsidRPr="00F377EC">
        <w:rPr>
          <w:rFonts w:asciiTheme="minorHAnsi" w:hAnsiTheme="minorHAnsi" w:cstheme="minorHAnsi"/>
        </w:rPr>
        <w:t xml:space="preserve">Figure </w:t>
      </w:r>
      <w:r w:rsidR="00FF0BC9" w:rsidRPr="00F377EC">
        <w:rPr>
          <w:rFonts w:asciiTheme="minorHAnsi" w:hAnsiTheme="minorHAnsi" w:cstheme="minorHAnsi"/>
        </w:rPr>
        <w:t>39</w:t>
      </w:r>
      <w:bookmarkEnd w:id="100"/>
      <w:r w:rsidR="00FF0BC9" w:rsidRPr="00F377EC">
        <w:rPr>
          <w:rFonts w:asciiTheme="minorHAnsi" w:hAnsiTheme="minorHAnsi" w:cstheme="minorHAnsi"/>
        </w:rPr>
        <w:t xml:space="preserve">   </w:t>
      </w:r>
      <w:r w:rsidRPr="00F377EC">
        <w:rPr>
          <w:rFonts w:asciiTheme="minorHAnsi" w:hAnsiTheme="minorHAnsi" w:cstheme="minorHAnsi"/>
        </w:rPr>
        <w:t xml:space="preserve">Based on the </w:t>
      </w:r>
      <w:r w:rsidR="00FD3387" w:rsidRPr="00F377EC">
        <w:rPr>
          <w:rFonts w:asciiTheme="minorHAnsi" w:hAnsiTheme="minorHAnsi" w:cstheme="minorHAnsi"/>
          <w:i/>
        </w:rPr>
        <w:t>tblastn</w:t>
      </w:r>
      <w:r w:rsidRPr="00F377EC">
        <w:rPr>
          <w:rFonts w:asciiTheme="minorHAnsi" w:hAnsiTheme="minorHAnsi" w:cstheme="minorHAnsi"/>
        </w:rPr>
        <w:t xml:space="preserve"> alignment for CDS-5 and the available evidence on the Genome Browser, the stop codon for the Rheb-PA ortholog is placed at 17,359,557 – 17,359,559, and the last codon (S; Serine) before the stop codon ends at 17,359,556.</w:t>
      </w:r>
    </w:p>
    <w:p w14:paraId="00126E1B" w14:textId="17C519DE" w:rsidR="00BA45C7" w:rsidRDefault="00BA45C7" w:rsidP="00B62489">
      <w:pPr>
        <w:rPr>
          <w:rFonts w:asciiTheme="minorHAnsi" w:eastAsia="Calibri" w:hAnsiTheme="minorHAnsi" w:cstheme="minorHAnsi"/>
        </w:rPr>
      </w:pPr>
    </w:p>
    <w:p w14:paraId="7F7E0CD2" w14:textId="21BED6D1" w:rsidR="00BE69F0" w:rsidRDefault="00BE69F0" w:rsidP="00B62489">
      <w:pPr>
        <w:rPr>
          <w:rFonts w:asciiTheme="minorHAnsi" w:eastAsia="Calibri" w:hAnsiTheme="minorHAnsi" w:cstheme="minorHAnsi"/>
        </w:rPr>
      </w:pPr>
    </w:p>
    <w:p w14:paraId="3143D396" w14:textId="67713068" w:rsidR="00BE69F0" w:rsidRDefault="00BE69F0" w:rsidP="00B62489">
      <w:pPr>
        <w:rPr>
          <w:rFonts w:asciiTheme="minorHAnsi" w:eastAsia="Calibri" w:hAnsiTheme="minorHAnsi" w:cstheme="minorHAnsi"/>
        </w:rPr>
      </w:pPr>
    </w:p>
    <w:p w14:paraId="7C5AFE7D" w14:textId="77777777" w:rsidR="00BE69F0" w:rsidRPr="00F377EC" w:rsidRDefault="00BE69F0" w:rsidP="00B62489">
      <w:pPr>
        <w:rPr>
          <w:rFonts w:asciiTheme="minorHAnsi" w:eastAsia="Calibri" w:hAnsiTheme="minorHAnsi" w:cstheme="minorHAnsi"/>
        </w:rPr>
      </w:pPr>
    </w:p>
    <w:p w14:paraId="12FD2F4D" w14:textId="4B843CE9" w:rsidR="00B62489" w:rsidRPr="00F377EC" w:rsidRDefault="00B62489" w:rsidP="00C43AC8">
      <w:pPr>
        <w:pStyle w:val="Heading2"/>
      </w:pPr>
      <w:bookmarkStart w:id="101" w:name="_heading=h.4d34og8" w:colFirst="0" w:colLast="0"/>
      <w:bookmarkStart w:id="102" w:name="_Toc31094752"/>
      <w:bookmarkStart w:id="103" w:name="_Toc48218908"/>
      <w:bookmarkEnd w:id="101"/>
      <w:r w:rsidRPr="00F377EC">
        <w:lastRenderedPageBreak/>
        <w:t>Part 6.3: Determine the phases of the donor and acceptor splice sites</w:t>
      </w:r>
      <w:bookmarkEnd w:id="102"/>
      <w:bookmarkEnd w:id="103"/>
    </w:p>
    <w:p w14:paraId="43C80960" w14:textId="01137073" w:rsidR="00EF0818" w:rsidRPr="00F377EC" w:rsidRDefault="00EF0818" w:rsidP="00B62489">
      <w:pPr>
        <w:rPr>
          <w:rFonts w:asciiTheme="minorHAnsi" w:eastAsia="Calibri" w:hAnsiTheme="minorHAnsi" w:cstheme="minorHAnsi"/>
        </w:rPr>
      </w:pPr>
    </w:p>
    <w:p w14:paraId="2455DD82" w14:textId="64849CB4" w:rsidR="00F90B31" w:rsidRPr="00F377EC" w:rsidRDefault="00F90B31" w:rsidP="00B62489">
      <w:pP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55A5DB17" wp14:editId="0D3675AD">
            <wp:extent cx="6400800" cy="6605270"/>
            <wp:effectExtent l="0" t="0" r="0" b="0"/>
            <wp:docPr id="91" name="Picture 91" descr="During splicing, introns are spliced out (removed) from the pre-mRNA so that adjacent exons are placed next to each other. This means that the ends of an exon do not necessarily correspond to the ends of the complete codon. The number of nucleotides between the last complete codon and the splice donor site is known as the phase of the splice donor site. Similarly, the number of nucleotides between the splice acceptor site and the first complete codon is known as the phase of splice acceptor site. Because the phases of the splice sites depend on the placement of the complete codon, the phases of the donor and acceptor sites are based on the reading frame of each CDS. &#10;In addition, in order to maintain the open reading frame (ORF) across adjacent CDS's, the phases of the donor and acceptor sites of adjacent CDS's must be compatible with each other. Specifically, the sum of the donor and acceptor phases of adjacent CDS's must either be 0 (i.e., no additional codon) or 3 (i.e., a complete codon). The use of incompatible splice donor and acceptor sites will introduce a frame shift into the translation of the CDS following the splice acceptor site.&#10;In D. melanogaster, approximately 99% of introns have a GT splice donor site and 1% have a GC non-canonical splice donor site. Almost all introns have an AG splice acceptor site. The GEP comparative annotation protocol posits that all introns have a GT splice donor site and an AG splice acceptor site unless the D. melanogaster gene model uses a non-canonical splice site, or the non-canonical splice site is supported by RNA-Seq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During splicing, introns are spliced out (removed) from the pre-mRNA so that adjacent exons are placed next to each other. This means that the ends of an exon do not necessarily correspond to the ends of the complete codon. The number of nucleotides between the last complete codon and the splice donor site is known as the phase of the splice donor site. Similarly, the number of nucleotides between the splice acceptor site and the first complete codon is known as the phase of splice acceptor site. Because the phases of the splice sites depend on the placement of the complete codon, the phases of the donor and acceptor sites are based on the reading frame of each CDS. &#10;In addition, in order to maintain the open reading frame (ORF) across adjacent CDS's, the phases of the donor and acceptor sites of adjacent CDS's must be compatible with each other. Specifically, the sum of the donor and acceptor phases of adjacent CDS's must either be 0 (i.e., no additional codon) or 3 (i.e., a complete codon). The use of incompatible splice donor and acceptor sites will introduce a frame shift into the translation of the CDS following the splice acceptor site.&#10;In D. melanogaster, approximately 99% of introns have a GT splice donor site and 1% have a GC non-canonical splice donor site. Almost all introns have an AG splice acceptor site. The GEP comparative annotation protocol posits that all introns have a GT splice donor site and an AG splice acceptor site unless the D. melanogaster gene model uses a non-canonical splice site, or the non-canonical splice site is supported by RNA-Seq data."/>
                    <pic:cNvPicPr/>
                  </pic:nvPicPr>
                  <pic:blipFill>
                    <a:blip r:embed="rId88">
                      <a:extLst>
                        <a:ext uri="{28A0092B-C50C-407E-A947-70E740481C1C}">
                          <a14:useLocalDpi xmlns:a14="http://schemas.microsoft.com/office/drawing/2010/main" val="0"/>
                        </a:ext>
                      </a:extLst>
                    </a:blip>
                    <a:stretch>
                      <a:fillRect/>
                    </a:stretch>
                  </pic:blipFill>
                  <pic:spPr>
                    <a:xfrm>
                      <a:off x="0" y="0"/>
                      <a:ext cx="6400800" cy="6605270"/>
                    </a:xfrm>
                    <a:prstGeom prst="rect">
                      <a:avLst/>
                    </a:prstGeom>
                  </pic:spPr>
                </pic:pic>
              </a:graphicData>
            </a:graphic>
          </wp:inline>
        </w:drawing>
      </w:r>
    </w:p>
    <w:p w14:paraId="666B3343" w14:textId="5D7FBA56" w:rsidR="00816ABE" w:rsidRPr="00F377EC" w:rsidRDefault="00816ABE" w:rsidP="00F90B31">
      <w:pPr>
        <w:jc w:val="center"/>
        <w:textDirection w:val="btLr"/>
        <w:rPr>
          <w:rFonts w:asciiTheme="minorHAnsi" w:eastAsia="Calibri" w:hAnsiTheme="minorHAnsi" w:cstheme="minorHAnsi"/>
          <w:b/>
          <w:color w:val="860908"/>
          <w:sz w:val="18"/>
          <w:szCs w:val="18"/>
        </w:rPr>
      </w:pPr>
      <w:r w:rsidRPr="00F377EC">
        <w:rPr>
          <w:rFonts w:asciiTheme="minorHAnsi" w:eastAsia="Calibri" w:hAnsiTheme="minorHAnsi" w:cstheme="minorHAnsi"/>
          <w:b/>
          <w:color w:val="860908"/>
          <w:sz w:val="18"/>
          <w:szCs w:val="18"/>
        </w:rPr>
        <w:t>See</w:t>
      </w:r>
      <w:r w:rsidRPr="00F377EC">
        <w:rPr>
          <w:rFonts w:asciiTheme="minorHAnsi" w:eastAsia="Calibri" w:hAnsiTheme="minorHAnsi" w:cstheme="minorHAnsi"/>
          <w:b/>
          <w:bCs/>
          <w:color w:val="000000"/>
          <w:sz w:val="18"/>
          <w:szCs w:val="18"/>
        </w:rPr>
        <w:t xml:space="preserve"> </w:t>
      </w:r>
      <w:hyperlink r:id="rId89" w:history="1">
        <w:r w:rsidRPr="00F377EC">
          <w:rPr>
            <w:rStyle w:val="Hyperlink"/>
            <w:rFonts w:eastAsia="Calibri" w:cstheme="minorHAnsi"/>
            <w:b/>
            <w:bCs/>
            <w:sz w:val="18"/>
            <w:szCs w:val="18"/>
          </w:rPr>
          <w:t>Understanding Eukaryotic Genes</w:t>
        </w:r>
      </w:hyperlink>
      <w:r w:rsidRPr="00F377EC">
        <w:rPr>
          <w:rFonts w:asciiTheme="minorHAnsi" w:eastAsia="Calibri" w:hAnsiTheme="minorHAnsi" w:cstheme="minorHAnsi"/>
          <w:b/>
          <w:bCs/>
          <w:color w:val="000000"/>
          <w:sz w:val="18"/>
          <w:szCs w:val="18"/>
        </w:rPr>
        <w:t xml:space="preserve"> </w:t>
      </w:r>
      <w:r w:rsidRPr="00F377EC">
        <w:rPr>
          <w:rFonts w:asciiTheme="minorHAnsi" w:eastAsia="Calibri" w:hAnsiTheme="minorHAnsi" w:cstheme="minorHAnsi"/>
          <w:b/>
          <w:color w:val="860908"/>
          <w:sz w:val="18"/>
          <w:szCs w:val="18"/>
        </w:rPr>
        <w:t>Module 4 to further review splicing.</w:t>
      </w:r>
    </w:p>
    <w:p w14:paraId="7648BDCE" w14:textId="77777777" w:rsidR="00B62489" w:rsidRPr="00F377EC" w:rsidRDefault="00B62489" w:rsidP="00B62489">
      <w:pPr>
        <w:pBdr>
          <w:top w:val="nil"/>
          <w:left w:val="nil"/>
          <w:bottom w:val="nil"/>
          <w:right w:val="nil"/>
          <w:between w:val="nil"/>
        </w:pBdr>
        <w:spacing w:after="200"/>
        <w:rPr>
          <w:rFonts w:asciiTheme="minorHAnsi" w:eastAsia="Calibri" w:hAnsiTheme="minorHAnsi" w:cstheme="minorHAnsi"/>
          <w:b/>
          <w:color w:val="860908"/>
          <w:sz w:val="18"/>
          <w:szCs w:val="18"/>
        </w:rPr>
      </w:pPr>
    </w:p>
    <w:p w14:paraId="5FA679BA" w14:textId="4CCBFAD8"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Because the </w:t>
      </w:r>
      <w:r w:rsidR="00FD3387" w:rsidRPr="00F377EC">
        <w:rPr>
          <w:rFonts w:asciiTheme="minorHAnsi" w:eastAsia="Calibri" w:hAnsiTheme="minorHAnsi" w:cstheme="minorHAnsi"/>
          <w:i/>
          <w:iCs/>
        </w:rPr>
        <w:t>tblastn</w:t>
      </w:r>
      <w:r w:rsidRPr="00F377EC">
        <w:rPr>
          <w:rFonts w:asciiTheme="minorHAnsi" w:eastAsia="Calibri" w:hAnsiTheme="minorHAnsi" w:cstheme="minorHAnsi"/>
        </w:rPr>
        <w:t xml:space="preserve"> alignment for CDS-1 of </w:t>
      </w:r>
      <w:r w:rsidRPr="00F377EC">
        <w:rPr>
          <w:rFonts w:asciiTheme="minorHAnsi" w:eastAsia="Calibri" w:hAnsiTheme="minorHAnsi" w:cstheme="minorHAnsi"/>
          <w:i/>
        </w:rPr>
        <w:t>Rheb</w:t>
      </w:r>
      <w:r w:rsidRPr="00F377EC">
        <w:rPr>
          <w:rFonts w:asciiTheme="minorHAnsi" w:eastAsia="Calibri" w:hAnsiTheme="minorHAnsi" w:cstheme="minorHAnsi"/>
        </w:rPr>
        <w:t xml:space="preserve"> terminates at </w:t>
      </w:r>
      <w:r w:rsidRPr="00F377EC">
        <w:rPr>
          <w:rFonts w:asciiTheme="minorHAnsi" w:eastAsia="Calibri" w:hAnsiTheme="minorHAnsi" w:cstheme="minorHAnsi"/>
          <w:color w:val="000000"/>
        </w:rPr>
        <w:t xml:space="preserve">17,358,713 </w:t>
      </w:r>
      <w:r w:rsidRPr="00F377EC">
        <w:rPr>
          <w:rFonts w:asciiTheme="minorHAnsi" w:eastAsia="Calibri" w:hAnsiTheme="minorHAnsi" w:cstheme="minorHAnsi"/>
        </w:rPr>
        <w:t>and the alignment includes the last amino acid of the CDS (</w:t>
      </w:r>
      <w:r w:rsidR="00342A95" w:rsidRPr="00F377EC">
        <w:rPr>
          <w:rFonts w:asciiTheme="minorHAnsi" w:eastAsia="Calibri" w:hAnsiTheme="minorHAnsi" w:cstheme="minorHAnsi"/>
        </w:rPr>
        <w:fldChar w:fldCharType="begin"/>
      </w:r>
      <w:r w:rsidR="00342A95" w:rsidRPr="00F377EC">
        <w:rPr>
          <w:rFonts w:asciiTheme="minorHAnsi" w:eastAsia="Calibri" w:hAnsiTheme="minorHAnsi" w:cstheme="minorHAnsi"/>
        </w:rPr>
        <w:instrText xml:space="preserve"> REF F34 \h </w:instrText>
      </w:r>
      <w:r w:rsidR="00F377EC">
        <w:rPr>
          <w:rFonts w:asciiTheme="minorHAnsi" w:eastAsia="Calibri" w:hAnsiTheme="minorHAnsi" w:cstheme="minorHAnsi"/>
        </w:rPr>
        <w:instrText xml:space="preserve"> \* MERGEFORMAT </w:instrText>
      </w:r>
      <w:r w:rsidR="00342A95" w:rsidRPr="00F377EC">
        <w:rPr>
          <w:rFonts w:asciiTheme="minorHAnsi" w:eastAsia="Calibri" w:hAnsiTheme="minorHAnsi" w:cstheme="minorHAnsi"/>
        </w:rPr>
      </w:r>
      <w:r w:rsidR="00342A95" w:rsidRPr="00F377EC">
        <w:rPr>
          <w:rFonts w:asciiTheme="minorHAnsi" w:eastAsia="Calibri" w:hAnsiTheme="minorHAnsi" w:cstheme="minorHAnsi"/>
        </w:rPr>
        <w:fldChar w:fldCharType="separate"/>
      </w:r>
      <w:r w:rsidR="00604BCE" w:rsidRPr="00F377EC">
        <w:rPr>
          <w:rFonts w:asciiTheme="minorHAnsi" w:hAnsiTheme="minorHAnsi" w:cstheme="minorHAnsi"/>
        </w:rPr>
        <w:t>Figure 34</w:t>
      </w:r>
      <w:r w:rsidR="00342A95" w:rsidRPr="00F377EC">
        <w:rPr>
          <w:rFonts w:asciiTheme="minorHAnsi" w:eastAsia="Calibri" w:hAnsiTheme="minorHAnsi" w:cstheme="minorHAnsi"/>
        </w:rPr>
        <w:fldChar w:fldCharType="end"/>
      </w:r>
      <w:r w:rsidRPr="00F377EC">
        <w:rPr>
          <w:rFonts w:asciiTheme="minorHAnsi" w:eastAsia="Calibri" w:hAnsiTheme="minorHAnsi" w:cstheme="minorHAnsi"/>
        </w:rPr>
        <w:t xml:space="preserve">), we expect to find the splice donor site for CDS-1 at around position </w:t>
      </w:r>
      <w:r w:rsidRPr="00F377EC">
        <w:rPr>
          <w:rFonts w:asciiTheme="minorHAnsi" w:eastAsia="Calibri" w:hAnsiTheme="minorHAnsi" w:cstheme="minorHAnsi"/>
          <w:color w:val="000000"/>
        </w:rPr>
        <w:t>17,358,713.</w:t>
      </w:r>
    </w:p>
    <w:p w14:paraId="1098B202" w14:textId="77777777" w:rsidR="00B62489" w:rsidRPr="00F377EC" w:rsidRDefault="00B62489" w:rsidP="00B62489">
      <w:pPr>
        <w:rPr>
          <w:rFonts w:asciiTheme="minorHAnsi" w:eastAsia="Calibri" w:hAnsiTheme="minorHAnsi" w:cstheme="minorHAnsi"/>
        </w:rPr>
      </w:pPr>
    </w:p>
    <w:p w14:paraId="4CF1BD9C" w14:textId="37E786E8" w:rsidR="00B62489" w:rsidRPr="00F377EC" w:rsidRDefault="00B62489" w:rsidP="00DF13C5">
      <w:pPr>
        <w:numPr>
          <w:ilvl w:val="0"/>
          <w:numId w:val="6"/>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lastRenderedPageBreak/>
        <w:t>To examine the genomic region surrounding the splice donor site of CDS-1, enter “</w:t>
      </w:r>
      <w:r w:rsidRPr="00F377EC">
        <w:rPr>
          <w:rFonts w:asciiTheme="minorHAnsi" w:eastAsia="Calibri" w:hAnsiTheme="minorHAnsi" w:cstheme="minorHAnsi"/>
          <w:b/>
          <w:color w:val="000000"/>
        </w:rPr>
        <w:t>chr3R:17</w:t>
      </w:r>
      <w:r w:rsidR="007C5F27"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358</w:t>
      </w:r>
      <w:r w:rsidR="007C5F27"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713</w:t>
      </w:r>
      <w:r w:rsidRPr="00F377EC">
        <w:rPr>
          <w:rFonts w:asciiTheme="minorHAnsi" w:eastAsia="Calibri" w:hAnsiTheme="minorHAnsi" w:cstheme="minorHAnsi"/>
          <w:color w:val="000000"/>
        </w:rPr>
        <w:t xml:space="preserve">” into the “enter position or search terms” text box. </w:t>
      </w:r>
    </w:p>
    <w:p w14:paraId="7103DD10" w14:textId="40072317" w:rsidR="00B62489" w:rsidRPr="00F377EC" w:rsidRDefault="00B62489" w:rsidP="00DF13C5">
      <w:pPr>
        <w:numPr>
          <w:ilvl w:val="0"/>
          <w:numId w:val="6"/>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t>
      </w:r>
      <w:r w:rsidR="00206D5B"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 xml:space="preserve">the “go” button. </w:t>
      </w:r>
    </w:p>
    <w:p w14:paraId="57B32CD7" w14:textId="0BCD56FB" w:rsidR="00B62489" w:rsidRPr="00F377EC" w:rsidRDefault="00B62489" w:rsidP="00DF13C5">
      <w:pPr>
        <w:numPr>
          <w:ilvl w:val="0"/>
          <w:numId w:val="6"/>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Zoom out </w:t>
      </w:r>
      <w:r w:rsidR="00E27849" w:rsidRPr="00F377EC">
        <w:rPr>
          <w:rFonts w:asciiTheme="minorHAnsi" w:eastAsia="Calibri" w:hAnsiTheme="minorHAnsi" w:cstheme="minorHAnsi"/>
          <w:color w:val="000000"/>
        </w:rPr>
        <w:t>3</w:t>
      </w:r>
      <w:r w:rsidRPr="00F377EC">
        <w:rPr>
          <w:rFonts w:asciiTheme="minorHAnsi" w:eastAsia="Calibri" w:hAnsiTheme="minorHAnsi" w:cstheme="minorHAnsi"/>
          <w:color w:val="000000"/>
        </w:rPr>
        <w:t xml:space="preserve">x and another </w:t>
      </w:r>
      <w:r w:rsidR="00E27849" w:rsidRPr="00F377EC">
        <w:rPr>
          <w:rFonts w:asciiTheme="minorHAnsi" w:eastAsia="Calibri" w:hAnsiTheme="minorHAnsi" w:cstheme="minorHAnsi"/>
          <w:color w:val="000000"/>
        </w:rPr>
        <w:t>10</w:t>
      </w:r>
      <w:r w:rsidRPr="00F377EC">
        <w:rPr>
          <w:rFonts w:asciiTheme="minorHAnsi" w:eastAsia="Calibri" w:hAnsiTheme="minorHAnsi" w:cstheme="minorHAnsi"/>
          <w:color w:val="000000"/>
        </w:rPr>
        <w:t xml:space="preserve">x to examine the 30 bp surrounding this position. </w:t>
      </w:r>
    </w:p>
    <w:p w14:paraId="32085B6C" w14:textId="77777777" w:rsidR="00A63854" w:rsidRPr="00F377EC" w:rsidRDefault="00A63854" w:rsidP="00A63854">
      <w:pPr>
        <w:rPr>
          <w:rFonts w:asciiTheme="minorHAnsi" w:eastAsia="Calibri" w:hAnsiTheme="minorHAnsi" w:cstheme="minorHAnsi"/>
        </w:rPr>
      </w:pPr>
    </w:p>
    <w:p w14:paraId="01FF6184" w14:textId="4560A6E7" w:rsidR="00B62489" w:rsidRPr="00F377EC" w:rsidRDefault="00B62489" w:rsidP="00A63854">
      <w:pPr>
        <w:rPr>
          <w:rFonts w:asciiTheme="minorHAnsi" w:eastAsia="Calibri" w:hAnsiTheme="minorHAnsi" w:cstheme="minorHAnsi"/>
          <w:bCs/>
        </w:rPr>
      </w:pPr>
      <w:r w:rsidRPr="00F377EC">
        <w:rPr>
          <w:rFonts w:asciiTheme="minorHAnsi" w:eastAsia="Calibri" w:hAnsiTheme="minorHAnsi" w:cstheme="minorHAnsi"/>
        </w:rPr>
        <w:t xml:space="preserve">The GT splice donor site closest to </w:t>
      </w:r>
      <w:r w:rsidRPr="00F377EC">
        <w:rPr>
          <w:rFonts w:asciiTheme="minorHAnsi" w:eastAsia="Calibri" w:hAnsiTheme="minorHAnsi" w:cstheme="minorHAnsi"/>
          <w:color w:val="000000"/>
        </w:rPr>
        <w:t xml:space="preserve">17,358,713 </w:t>
      </w:r>
      <w:r w:rsidRPr="00F377EC">
        <w:rPr>
          <w:rFonts w:asciiTheme="minorHAnsi" w:eastAsia="Calibri" w:hAnsiTheme="minorHAnsi" w:cstheme="minorHAnsi"/>
        </w:rPr>
        <w:t xml:space="preserve">is located at </w:t>
      </w:r>
      <w:r w:rsidRPr="00F377EC">
        <w:rPr>
          <w:rFonts w:asciiTheme="minorHAnsi" w:eastAsia="Calibri" w:hAnsiTheme="minorHAnsi" w:cstheme="minorHAnsi"/>
          <w:color w:val="000000"/>
        </w:rPr>
        <w:t xml:space="preserve">17,358,715 – 17,358,716. </w:t>
      </w:r>
      <w:r w:rsidRPr="00F377EC">
        <w:rPr>
          <w:rFonts w:asciiTheme="minorHAnsi" w:eastAsia="Calibri" w:hAnsiTheme="minorHAnsi" w:cstheme="minorHAnsi"/>
        </w:rPr>
        <w:t>This splice donor site is in phase 0 relative to frame +1</w:t>
      </w:r>
      <w:r w:rsidR="000A2030" w:rsidRPr="00F377EC">
        <w:rPr>
          <w:rFonts w:asciiTheme="minorHAnsi" w:eastAsia="Calibri" w:hAnsiTheme="minorHAnsi" w:cstheme="minorHAnsi"/>
        </w:rPr>
        <w:t xml:space="preserve"> (</w:t>
      </w:r>
      <w:r w:rsidR="00342A95" w:rsidRPr="00F377EC">
        <w:rPr>
          <w:rFonts w:asciiTheme="minorHAnsi" w:eastAsia="Calibri" w:hAnsiTheme="minorHAnsi" w:cstheme="minorHAnsi"/>
        </w:rPr>
        <w:fldChar w:fldCharType="begin"/>
      </w:r>
      <w:r w:rsidR="00342A95" w:rsidRPr="00F377EC">
        <w:rPr>
          <w:rFonts w:asciiTheme="minorHAnsi" w:eastAsia="Calibri" w:hAnsiTheme="minorHAnsi" w:cstheme="minorHAnsi"/>
        </w:rPr>
        <w:instrText xml:space="preserve"> REF F40 \h </w:instrText>
      </w:r>
      <w:r w:rsidR="00F377EC">
        <w:rPr>
          <w:rFonts w:asciiTheme="minorHAnsi" w:eastAsia="Calibri" w:hAnsiTheme="minorHAnsi" w:cstheme="minorHAnsi"/>
        </w:rPr>
        <w:instrText xml:space="preserve"> \* MERGEFORMAT </w:instrText>
      </w:r>
      <w:r w:rsidR="00342A95" w:rsidRPr="00F377EC">
        <w:rPr>
          <w:rFonts w:asciiTheme="minorHAnsi" w:eastAsia="Calibri" w:hAnsiTheme="minorHAnsi" w:cstheme="minorHAnsi"/>
        </w:rPr>
      </w:r>
      <w:r w:rsidR="00342A95" w:rsidRPr="00F377EC">
        <w:rPr>
          <w:rFonts w:asciiTheme="minorHAnsi" w:eastAsia="Calibri" w:hAnsiTheme="minorHAnsi" w:cstheme="minorHAnsi"/>
        </w:rPr>
        <w:fldChar w:fldCharType="separate"/>
      </w:r>
      <w:r w:rsidR="00604BCE" w:rsidRPr="00F377EC">
        <w:rPr>
          <w:rFonts w:asciiTheme="minorHAnsi" w:hAnsiTheme="minorHAnsi" w:cstheme="minorHAnsi"/>
        </w:rPr>
        <w:t>Figure 40</w:t>
      </w:r>
      <w:r w:rsidR="00342A95" w:rsidRPr="00F377EC">
        <w:rPr>
          <w:rFonts w:asciiTheme="minorHAnsi" w:eastAsia="Calibri" w:hAnsiTheme="minorHAnsi" w:cstheme="minorHAnsi"/>
        </w:rPr>
        <w:fldChar w:fldCharType="end"/>
      </w:r>
      <w:r w:rsidR="000A2030" w:rsidRPr="00F377EC">
        <w:rPr>
          <w:rFonts w:asciiTheme="minorHAnsi" w:eastAsia="Calibri" w:hAnsiTheme="minorHAnsi" w:cstheme="minorHAnsi"/>
        </w:rPr>
        <w:t>, top)</w:t>
      </w:r>
      <w:r w:rsidRPr="00F377EC">
        <w:rPr>
          <w:rFonts w:asciiTheme="minorHAnsi" w:eastAsia="Calibri" w:hAnsiTheme="minorHAnsi" w:cstheme="minorHAnsi"/>
        </w:rPr>
        <w:t>, in phase 2 relative to frame +2</w:t>
      </w:r>
      <w:r w:rsidR="000A2030" w:rsidRPr="00F377EC">
        <w:rPr>
          <w:rFonts w:asciiTheme="minorHAnsi" w:eastAsia="Calibri" w:hAnsiTheme="minorHAnsi" w:cstheme="minorHAnsi"/>
        </w:rPr>
        <w:t xml:space="preserve"> (</w:t>
      </w:r>
      <w:r w:rsidR="00342A95" w:rsidRPr="00F377EC">
        <w:rPr>
          <w:rFonts w:asciiTheme="minorHAnsi" w:eastAsia="Calibri" w:hAnsiTheme="minorHAnsi" w:cstheme="minorHAnsi"/>
        </w:rPr>
        <w:fldChar w:fldCharType="begin"/>
      </w:r>
      <w:r w:rsidR="00342A95" w:rsidRPr="00F377EC">
        <w:rPr>
          <w:rFonts w:asciiTheme="minorHAnsi" w:eastAsia="Calibri" w:hAnsiTheme="minorHAnsi" w:cstheme="minorHAnsi"/>
        </w:rPr>
        <w:instrText xml:space="preserve"> REF F40 \h </w:instrText>
      </w:r>
      <w:r w:rsidR="00F377EC">
        <w:rPr>
          <w:rFonts w:asciiTheme="minorHAnsi" w:eastAsia="Calibri" w:hAnsiTheme="minorHAnsi" w:cstheme="minorHAnsi"/>
        </w:rPr>
        <w:instrText xml:space="preserve"> \* MERGEFORMAT </w:instrText>
      </w:r>
      <w:r w:rsidR="00342A95" w:rsidRPr="00F377EC">
        <w:rPr>
          <w:rFonts w:asciiTheme="minorHAnsi" w:eastAsia="Calibri" w:hAnsiTheme="minorHAnsi" w:cstheme="minorHAnsi"/>
        </w:rPr>
      </w:r>
      <w:r w:rsidR="00342A95" w:rsidRPr="00F377EC">
        <w:rPr>
          <w:rFonts w:asciiTheme="minorHAnsi" w:eastAsia="Calibri" w:hAnsiTheme="minorHAnsi" w:cstheme="minorHAnsi"/>
        </w:rPr>
        <w:fldChar w:fldCharType="separate"/>
      </w:r>
      <w:r w:rsidR="00604BCE" w:rsidRPr="00F377EC">
        <w:rPr>
          <w:rFonts w:asciiTheme="minorHAnsi" w:hAnsiTheme="minorHAnsi" w:cstheme="minorHAnsi"/>
        </w:rPr>
        <w:t>Figure 40</w:t>
      </w:r>
      <w:r w:rsidR="00342A95" w:rsidRPr="00F377EC">
        <w:rPr>
          <w:rFonts w:asciiTheme="minorHAnsi" w:eastAsia="Calibri" w:hAnsiTheme="minorHAnsi" w:cstheme="minorHAnsi"/>
        </w:rPr>
        <w:fldChar w:fldCharType="end"/>
      </w:r>
      <w:r w:rsidR="000A2030" w:rsidRPr="00F377EC">
        <w:rPr>
          <w:rFonts w:asciiTheme="minorHAnsi" w:eastAsia="Calibri" w:hAnsiTheme="minorHAnsi" w:cstheme="minorHAnsi"/>
        </w:rPr>
        <w:t>, middle)</w:t>
      </w:r>
      <w:r w:rsidRPr="00F377EC">
        <w:rPr>
          <w:rFonts w:asciiTheme="minorHAnsi" w:eastAsia="Calibri" w:hAnsiTheme="minorHAnsi" w:cstheme="minorHAnsi"/>
        </w:rPr>
        <w:t xml:space="preserve">, and </w:t>
      </w:r>
      <w:sdt>
        <w:sdtPr>
          <w:rPr>
            <w:rFonts w:asciiTheme="minorHAnsi" w:hAnsiTheme="minorHAnsi" w:cstheme="minorHAnsi"/>
          </w:rPr>
          <w:tag w:val="goog_rdk_360"/>
          <w:id w:val="144551922"/>
        </w:sdtPr>
        <w:sdtEndPr/>
        <w:sdtContent/>
      </w:sdt>
      <w:r w:rsidRPr="00F377EC">
        <w:rPr>
          <w:rFonts w:asciiTheme="minorHAnsi" w:eastAsia="Calibri" w:hAnsiTheme="minorHAnsi" w:cstheme="minorHAnsi"/>
        </w:rPr>
        <w:t>in phase 1 relative to frame +3 (</w:t>
      </w:r>
      <w:r w:rsidR="00342A95" w:rsidRPr="00F377EC">
        <w:rPr>
          <w:rFonts w:asciiTheme="minorHAnsi" w:eastAsia="Calibri" w:hAnsiTheme="minorHAnsi" w:cstheme="minorHAnsi"/>
        </w:rPr>
        <w:fldChar w:fldCharType="begin"/>
      </w:r>
      <w:r w:rsidR="00342A95" w:rsidRPr="00F377EC">
        <w:rPr>
          <w:rFonts w:asciiTheme="minorHAnsi" w:eastAsia="Calibri" w:hAnsiTheme="minorHAnsi" w:cstheme="minorHAnsi"/>
        </w:rPr>
        <w:instrText xml:space="preserve"> REF F40 \h </w:instrText>
      </w:r>
      <w:r w:rsidR="00F377EC">
        <w:rPr>
          <w:rFonts w:asciiTheme="minorHAnsi" w:eastAsia="Calibri" w:hAnsiTheme="minorHAnsi" w:cstheme="minorHAnsi"/>
        </w:rPr>
        <w:instrText xml:space="preserve"> \* MERGEFORMAT </w:instrText>
      </w:r>
      <w:r w:rsidR="00342A95" w:rsidRPr="00F377EC">
        <w:rPr>
          <w:rFonts w:asciiTheme="minorHAnsi" w:eastAsia="Calibri" w:hAnsiTheme="minorHAnsi" w:cstheme="minorHAnsi"/>
        </w:rPr>
      </w:r>
      <w:r w:rsidR="00342A95" w:rsidRPr="00F377EC">
        <w:rPr>
          <w:rFonts w:asciiTheme="minorHAnsi" w:eastAsia="Calibri" w:hAnsiTheme="minorHAnsi" w:cstheme="minorHAnsi"/>
        </w:rPr>
        <w:fldChar w:fldCharType="separate"/>
      </w:r>
      <w:r w:rsidR="00604BCE" w:rsidRPr="00F377EC">
        <w:rPr>
          <w:rFonts w:asciiTheme="minorHAnsi" w:hAnsiTheme="minorHAnsi" w:cstheme="minorHAnsi"/>
        </w:rPr>
        <w:t>Figure 40</w:t>
      </w:r>
      <w:r w:rsidR="00342A95" w:rsidRPr="00F377EC">
        <w:rPr>
          <w:rFonts w:asciiTheme="minorHAnsi" w:eastAsia="Calibri" w:hAnsiTheme="minorHAnsi" w:cstheme="minorHAnsi"/>
        </w:rPr>
        <w:fldChar w:fldCharType="end"/>
      </w:r>
      <w:r w:rsidR="000A2030" w:rsidRPr="00F377EC">
        <w:rPr>
          <w:rFonts w:asciiTheme="minorHAnsi" w:eastAsia="Calibri" w:hAnsiTheme="minorHAnsi" w:cstheme="minorHAnsi"/>
        </w:rPr>
        <w:t>, bottom</w:t>
      </w:r>
      <w:r w:rsidRPr="00F377EC">
        <w:rPr>
          <w:rFonts w:asciiTheme="minorHAnsi" w:eastAsia="Calibri" w:hAnsiTheme="minorHAnsi" w:cstheme="minorHAnsi"/>
        </w:rPr>
        <w:t>).</w:t>
      </w:r>
      <w:r w:rsidR="0097121A" w:rsidRPr="00F377EC">
        <w:rPr>
          <w:rFonts w:asciiTheme="minorHAnsi" w:eastAsia="Calibri" w:hAnsiTheme="minorHAnsi" w:cstheme="minorHAnsi"/>
        </w:rPr>
        <w:t xml:space="preserve"> </w:t>
      </w:r>
      <w:r w:rsidR="0097121A" w:rsidRPr="00F377EC">
        <w:rPr>
          <w:rFonts w:asciiTheme="minorHAnsi" w:eastAsia="Calibri" w:hAnsiTheme="minorHAnsi" w:cstheme="minorHAnsi"/>
          <w:bCs/>
        </w:rPr>
        <w:t>This splice donor site is supported by multiple lines of evidence—</w:t>
      </w:r>
      <w:r w:rsidR="00821C6F" w:rsidRPr="00F377EC">
        <w:rPr>
          <w:rFonts w:asciiTheme="minorHAnsi" w:eastAsia="Calibri" w:hAnsiTheme="minorHAnsi" w:cstheme="minorHAnsi"/>
          <w:bCs/>
          <w:i/>
          <w:iCs/>
        </w:rPr>
        <w:t>BLAT</w:t>
      </w:r>
      <w:r w:rsidR="00821C6F" w:rsidRPr="00F377EC">
        <w:rPr>
          <w:rFonts w:asciiTheme="minorHAnsi" w:eastAsia="Calibri" w:hAnsiTheme="minorHAnsi" w:cstheme="minorHAnsi"/>
          <w:bCs/>
        </w:rPr>
        <w:t xml:space="preserve"> Alignments of NCBI RefSeq Genes, </w:t>
      </w:r>
      <w:r w:rsidR="0097121A" w:rsidRPr="00F377EC">
        <w:rPr>
          <w:rFonts w:asciiTheme="minorHAnsi" w:eastAsia="Calibri" w:hAnsiTheme="minorHAnsi" w:cstheme="minorHAnsi"/>
          <w:bCs/>
          <w:i/>
        </w:rPr>
        <w:t>Spaln</w:t>
      </w:r>
      <w:r w:rsidR="0097121A" w:rsidRPr="00F377EC">
        <w:rPr>
          <w:rFonts w:asciiTheme="minorHAnsi" w:eastAsia="Calibri" w:hAnsiTheme="minorHAnsi" w:cstheme="minorHAnsi"/>
          <w:bCs/>
        </w:rPr>
        <w:t xml:space="preserve"> alignment of </w:t>
      </w:r>
      <w:r w:rsidR="0097121A" w:rsidRPr="00F377EC">
        <w:rPr>
          <w:rFonts w:asciiTheme="minorHAnsi" w:eastAsia="Calibri" w:hAnsiTheme="minorHAnsi" w:cstheme="minorHAnsi"/>
          <w:bCs/>
          <w:i/>
        </w:rPr>
        <w:t xml:space="preserve">D. melanogaster </w:t>
      </w:r>
      <w:r w:rsidR="0097121A" w:rsidRPr="00F377EC">
        <w:rPr>
          <w:rFonts w:asciiTheme="minorHAnsi" w:eastAsia="Calibri" w:hAnsiTheme="minorHAnsi" w:cstheme="minorHAnsi"/>
          <w:bCs/>
        </w:rPr>
        <w:t xml:space="preserve">proteins, </w:t>
      </w:r>
      <w:r w:rsidR="00821C6F" w:rsidRPr="00F377EC">
        <w:rPr>
          <w:rFonts w:asciiTheme="minorHAnsi" w:eastAsia="Calibri" w:hAnsiTheme="minorHAnsi" w:cstheme="minorHAnsi"/>
          <w:bCs/>
        </w:rPr>
        <w:t xml:space="preserve">and the </w:t>
      </w:r>
      <w:r w:rsidR="002A1B4F" w:rsidRPr="00F377EC">
        <w:rPr>
          <w:rFonts w:asciiTheme="minorHAnsi" w:eastAsia="Calibri" w:hAnsiTheme="minorHAnsi" w:cstheme="minorHAnsi"/>
          <w:bCs/>
          <w:i/>
        </w:rPr>
        <w:t>GeMoMa</w:t>
      </w:r>
      <w:r w:rsidR="0097121A" w:rsidRPr="00F377EC">
        <w:rPr>
          <w:rFonts w:asciiTheme="minorHAnsi" w:eastAsia="Calibri" w:hAnsiTheme="minorHAnsi" w:cstheme="minorHAnsi"/>
          <w:bCs/>
        </w:rPr>
        <w:t xml:space="preserve">, </w:t>
      </w:r>
      <w:r w:rsidR="002A1B4F" w:rsidRPr="00F377EC">
        <w:rPr>
          <w:rFonts w:asciiTheme="minorHAnsi" w:eastAsia="Calibri" w:hAnsiTheme="minorHAnsi" w:cstheme="minorHAnsi"/>
          <w:bCs/>
          <w:i/>
        </w:rPr>
        <w:t>Geneid</w:t>
      </w:r>
      <w:r w:rsidR="0097121A" w:rsidRPr="00F377EC">
        <w:rPr>
          <w:rFonts w:asciiTheme="minorHAnsi" w:eastAsia="Calibri" w:hAnsiTheme="minorHAnsi" w:cstheme="minorHAnsi"/>
          <w:bCs/>
        </w:rPr>
        <w:t xml:space="preserve">, and </w:t>
      </w:r>
      <w:r w:rsidR="002A1B4F" w:rsidRPr="00F377EC">
        <w:rPr>
          <w:rFonts w:asciiTheme="minorHAnsi" w:eastAsia="Calibri" w:hAnsiTheme="minorHAnsi" w:cstheme="minorHAnsi"/>
          <w:bCs/>
          <w:i/>
        </w:rPr>
        <w:t>Augustus</w:t>
      </w:r>
      <w:r w:rsidR="0097121A" w:rsidRPr="00F377EC">
        <w:rPr>
          <w:rFonts w:asciiTheme="minorHAnsi" w:eastAsia="Calibri" w:hAnsiTheme="minorHAnsi" w:cstheme="minorHAnsi"/>
          <w:bCs/>
        </w:rPr>
        <w:t xml:space="preserve"> gene predictions, as well as the RNA-Seq read coverage from samples of adult females and adult males.</w:t>
      </w:r>
    </w:p>
    <w:p w14:paraId="3D4CB116" w14:textId="4A2459AB" w:rsidR="00B62489" w:rsidRPr="00F377EC" w:rsidRDefault="00B62489" w:rsidP="007434D2">
      <w:pPr>
        <w:keepNext/>
        <w:rPr>
          <w:rFonts w:asciiTheme="minorHAnsi" w:eastAsia="Calibri" w:hAnsiTheme="minorHAnsi" w:cstheme="minorHAnsi"/>
        </w:rPr>
      </w:pPr>
    </w:p>
    <w:p w14:paraId="46B11883" w14:textId="48BC3824" w:rsidR="007434D2" w:rsidRPr="00F377EC" w:rsidRDefault="007434D2" w:rsidP="00B62489">
      <w:pPr>
        <w:keepNext/>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77C29DCF" wp14:editId="369A05A4">
            <wp:extent cx="6400800" cy="4500880"/>
            <wp:effectExtent l="0" t="0" r="0" b="0"/>
            <wp:docPr id="76" name="Picture 76" descr="There are three possible phases for the splice donor site (0, 1, or 2), which depend on the reading frame. This splice donor site (at 17,358,715 – 17,358,716) is supported by multiple lines of evidence. Since CDS-1 is in frame +3 and the last complete codon (GTG which codes for V) is located at 17,358,711 – 17,358,713, there is one nucleotide (G at 17,358,714) between the last complete codon and the splice donor site. Hence, this splice donor site is in phase 1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here are three possible phases for the splice donor site (0, 1, or 2), which depend on the reading frame. This splice donor site (at 17,358,715 – 17,358,716) is supported by multiple lines of evidence. Since CDS-1 is in frame +3 and the last complete codon (GTG which codes for V) is located at 17,358,711 – 17,358,713, there is one nucleotide (G at 17,358,714) between the last complete codon and the splice donor site. Hence, this splice donor site is in phase 1 (bottom)."/>
                    <pic:cNvPicPr/>
                  </pic:nvPicPr>
                  <pic:blipFill>
                    <a:blip r:embed="rId90">
                      <a:extLst>
                        <a:ext uri="{28A0092B-C50C-407E-A947-70E740481C1C}">
                          <a14:useLocalDpi xmlns:a14="http://schemas.microsoft.com/office/drawing/2010/main" val="0"/>
                        </a:ext>
                      </a:extLst>
                    </a:blip>
                    <a:stretch>
                      <a:fillRect/>
                    </a:stretch>
                  </pic:blipFill>
                  <pic:spPr>
                    <a:xfrm>
                      <a:off x="0" y="0"/>
                      <a:ext cx="6400800" cy="4500880"/>
                    </a:xfrm>
                    <a:prstGeom prst="rect">
                      <a:avLst/>
                    </a:prstGeom>
                  </pic:spPr>
                </pic:pic>
              </a:graphicData>
            </a:graphic>
          </wp:inline>
        </w:drawing>
      </w:r>
    </w:p>
    <w:p w14:paraId="4232724F" w14:textId="79A37BDC" w:rsidR="00B62489" w:rsidRPr="00F377EC" w:rsidRDefault="00B62489" w:rsidP="00E004DC">
      <w:pPr>
        <w:pStyle w:val="FigureLegend"/>
        <w:rPr>
          <w:rFonts w:asciiTheme="minorHAnsi" w:hAnsiTheme="minorHAnsi" w:cstheme="minorHAnsi"/>
        </w:rPr>
      </w:pPr>
      <w:bookmarkStart w:id="104" w:name="F40"/>
      <w:r w:rsidRPr="00F377EC">
        <w:rPr>
          <w:rFonts w:asciiTheme="minorHAnsi" w:hAnsiTheme="minorHAnsi" w:cstheme="minorHAnsi"/>
        </w:rPr>
        <w:t xml:space="preserve">Figure </w:t>
      </w:r>
      <w:r w:rsidR="009E5108" w:rsidRPr="00F377EC">
        <w:rPr>
          <w:rFonts w:asciiTheme="minorHAnsi" w:hAnsiTheme="minorHAnsi" w:cstheme="minorHAnsi"/>
        </w:rPr>
        <w:t>40</w:t>
      </w:r>
      <w:bookmarkEnd w:id="104"/>
      <w:r w:rsidR="009E5108" w:rsidRPr="00F377EC">
        <w:rPr>
          <w:rFonts w:asciiTheme="minorHAnsi" w:hAnsiTheme="minorHAnsi" w:cstheme="minorHAnsi"/>
        </w:rPr>
        <w:t xml:space="preserve">   </w:t>
      </w:r>
      <w:r w:rsidRPr="00F377EC">
        <w:rPr>
          <w:rFonts w:asciiTheme="minorHAnsi" w:hAnsiTheme="minorHAnsi" w:cstheme="minorHAnsi"/>
        </w:rPr>
        <w:t>The</w:t>
      </w:r>
      <w:r w:rsidR="00335240" w:rsidRPr="00F377EC">
        <w:rPr>
          <w:rFonts w:asciiTheme="minorHAnsi" w:hAnsiTheme="minorHAnsi" w:cstheme="minorHAnsi"/>
        </w:rPr>
        <w:t>re are</w:t>
      </w:r>
      <w:r w:rsidRPr="00F377EC">
        <w:rPr>
          <w:rFonts w:asciiTheme="minorHAnsi" w:hAnsiTheme="minorHAnsi" w:cstheme="minorHAnsi"/>
        </w:rPr>
        <w:t xml:space="preserve"> </w:t>
      </w:r>
      <w:r w:rsidR="00335240" w:rsidRPr="00F377EC">
        <w:rPr>
          <w:rFonts w:asciiTheme="minorHAnsi" w:hAnsiTheme="minorHAnsi" w:cstheme="minorHAnsi"/>
        </w:rPr>
        <w:t xml:space="preserve">three possible </w:t>
      </w:r>
      <w:r w:rsidRPr="00F377EC">
        <w:rPr>
          <w:rFonts w:asciiTheme="minorHAnsi" w:hAnsiTheme="minorHAnsi" w:cstheme="minorHAnsi"/>
        </w:rPr>
        <w:t>phase</w:t>
      </w:r>
      <w:r w:rsidR="00335240" w:rsidRPr="00F377EC">
        <w:rPr>
          <w:rFonts w:asciiTheme="minorHAnsi" w:hAnsiTheme="minorHAnsi" w:cstheme="minorHAnsi"/>
        </w:rPr>
        <w:t>s</w:t>
      </w:r>
      <w:r w:rsidRPr="00F377EC">
        <w:rPr>
          <w:rFonts w:asciiTheme="minorHAnsi" w:hAnsiTheme="minorHAnsi" w:cstheme="minorHAnsi"/>
        </w:rPr>
        <w:t xml:space="preserve"> </w:t>
      </w:r>
      <w:r w:rsidR="00335240" w:rsidRPr="00F377EC">
        <w:rPr>
          <w:rFonts w:asciiTheme="minorHAnsi" w:hAnsiTheme="minorHAnsi" w:cstheme="minorHAnsi"/>
        </w:rPr>
        <w:t>for</w:t>
      </w:r>
      <w:r w:rsidRPr="00F377EC">
        <w:rPr>
          <w:rFonts w:asciiTheme="minorHAnsi" w:hAnsiTheme="minorHAnsi" w:cstheme="minorHAnsi"/>
        </w:rPr>
        <w:t xml:space="preserve"> the splice donor site</w:t>
      </w:r>
      <w:r w:rsidR="00335240" w:rsidRPr="00F377EC">
        <w:rPr>
          <w:rFonts w:asciiTheme="minorHAnsi" w:hAnsiTheme="minorHAnsi" w:cstheme="minorHAnsi"/>
        </w:rPr>
        <w:t xml:space="preserve"> (0, 1, or 2), which </w:t>
      </w:r>
      <w:r w:rsidRPr="00F377EC">
        <w:rPr>
          <w:rFonts w:asciiTheme="minorHAnsi" w:hAnsiTheme="minorHAnsi" w:cstheme="minorHAnsi"/>
        </w:rPr>
        <w:t>depend on the reading frame.</w:t>
      </w:r>
      <w:r w:rsidR="00335240" w:rsidRPr="00F377EC">
        <w:rPr>
          <w:rFonts w:asciiTheme="minorHAnsi" w:hAnsiTheme="minorHAnsi" w:cstheme="minorHAnsi"/>
        </w:rPr>
        <w:t xml:space="preserve"> This splice donor site (at 17,358,715 – 17,358,716) is supported by multiple lines of evidence. Since CDS-1 is in frame +3 and the last complete codon (GTG which codes for V) is located at 17,358,711 – 17,358,713, there is one nucleotide (G at 17,358,714) between the last complete codon and the splice donor site. Hence, this splice donor site is in phase 1 (bottom).</w:t>
      </w:r>
    </w:p>
    <w:p w14:paraId="24581EF6" w14:textId="77777777" w:rsidR="00B62489" w:rsidRPr="00F377EC" w:rsidRDefault="00B62489" w:rsidP="00B62489">
      <w:pPr>
        <w:rPr>
          <w:rFonts w:asciiTheme="minorHAnsi" w:eastAsia="Calibri" w:hAnsiTheme="minorHAnsi" w:cstheme="minorHAnsi"/>
        </w:rPr>
      </w:pPr>
    </w:p>
    <w:p w14:paraId="6C6F600A" w14:textId="5C87BD26" w:rsidR="0086081E" w:rsidRPr="00F377EC" w:rsidRDefault="0086081E" w:rsidP="00B62489">
      <w:pPr>
        <w:rPr>
          <w:rFonts w:asciiTheme="minorHAnsi" w:eastAsia="Calibri" w:hAnsiTheme="minorHAnsi" w:cstheme="minorHAnsi"/>
        </w:rPr>
      </w:pPr>
      <w:r w:rsidRPr="00F377EC">
        <w:rPr>
          <w:rFonts w:asciiTheme="minorHAnsi" w:eastAsia="Calibri" w:hAnsiTheme="minorHAnsi" w:cstheme="minorHAnsi"/>
        </w:rPr>
        <w:t xml:space="preserve">Based on our </w:t>
      </w:r>
      <w:r w:rsidRPr="00F377EC">
        <w:rPr>
          <w:rFonts w:asciiTheme="minorHAnsi" w:eastAsia="Calibri" w:hAnsiTheme="minorHAnsi" w:cstheme="minorHAnsi"/>
          <w:i/>
        </w:rPr>
        <w:t>tblastn</w:t>
      </w:r>
      <w:r w:rsidRPr="00F377EC">
        <w:rPr>
          <w:rFonts w:asciiTheme="minorHAnsi" w:eastAsia="Calibri" w:hAnsiTheme="minorHAnsi" w:cstheme="minorHAnsi"/>
        </w:rPr>
        <w:t xml:space="preserve"> alignment in Part 5, CDS-1 is in frame +3. </w:t>
      </w:r>
    </w:p>
    <w:p w14:paraId="786ABDF5" w14:textId="32066946" w:rsidR="0086081E" w:rsidRPr="00F377EC" w:rsidRDefault="0086081E" w:rsidP="00B62489">
      <w:pPr>
        <w:rPr>
          <w:rFonts w:asciiTheme="minorHAnsi" w:eastAsia="Calibri" w:hAnsiTheme="minorHAnsi" w:cstheme="minorHAnsi"/>
        </w:rPr>
      </w:pPr>
    </w:p>
    <w:p w14:paraId="14A6CA48" w14:textId="46B4783C" w:rsidR="00546B6A" w:rsidRPr="00F377EC" w:rsidRDefault="006F2F02" w:rsidP="00DF13C5">
      <w:pPr>
        <w:pStyle w:val="ListParagraph"/>
        <w:numPr>
          <w:ilvl w:val="0"/>
          <w:numId w:val="29"/>
        </w:numPr>
        <w:rPr>
          <w:rFonts w:asciiTheme="minorHAnsi" w:eastAsia="Calibri" w:hAnsiTheme="minorHAnsi" w:cstheme="minorHAnsi"/>
        </w:rPr>
      </w:pPr>
      <w:r w:rsidRPr="00F377EC">
        <w:rPr>
          <w:rFonts w:asciiTheme="minorHAnsi" w:eastAsia="Calibri" w:hAnsiTheme="minorHAnsi" w:cstheme="minorHAnsi"/>
        </w:rPr>
        <w:t>Zoom</w:t>
      </w:r>
      <w:r w:rsidR="0086081E" w:rsidRPr="00F377EC">
        <w:rPr>
          <w:rFonts w:asciiTheme="minorHAnsi" w:eastAsia="Calibri" w:hAnsiTheme="minorHAnsi" w:cstheme="minorHAnsi"/>
        </w:rPr>
        <w:t xml:space="preserve"> out far enough to see the entire length of CDS-1 and confirm that frame +3 has an open reading frame (ORF) (i.e., no stop codons are shown within frame +3 of CDS-1).</w:t>
      </w:r>
    </w:p>
    <w:p w14:paraId="1043D77E" w14:textId="7F1B4974" w:rsidR="001315EB" w:rsidRPr="00F377EC" w:rsidRDefault="001315EB" w:rsidP="001315EB">
      <w:pPr>
        <w:rPr>
          <w:rFonts w:asciiTheme="minorHAnsi" w:eastAsia="Calibri" w:hAnsiTheme="minorHAnsi" w:cstheme="minorHAnsi"/>
        </w:rPr>
      </w:pPr>
      <w:r w:rsidRPr="00F377EC">
        <w:rPr>
          <w:rFonts w:asciiTheme="minorHAnsi" w:eastAsia="Calibri" w:hAnsiTheme="minorHAnsi" w:cstheme="minorHAnsi"/>
        </w:rPr>
        <w:lastRenderedPageBreak/>
        <w:t xml:space="preserve">Since CDS-1 is in frame +3, the splice donor site at </w:t>
      </w:r>
      <w:r w:rsidRPr="00F377EC">
        <w:rPr>
          <w:rFonts w:asciiTheme="minorHAnsi" w:eastAsia="Calibri" w:hAnsiTheme="minorHAnsi" w:cstheme="minorHAnsi"/>
          <w:color w:val="000000"/>
        </w:rPr>
        <w:t xml:space="preserve">17,358,715 – 17,358,716 </w:t>
      </w:r>
      <w:r w:rsidRPr="00F377EC">
        <w:rPr>
          <w:rFonts w:asciiTheme="minorHAnsi" w:eastAsia="Calibri" w:hAnsiTheme="minorHAnsi" w:cstheme="minorHAnsi"/>
        </w:rPr>
        <w:t>is in phase 1. This means that the splice acceptor site of CDS-2 must be in phase 2 in order to maintain the open reading frame.</w:t>
      </w:r>
      <w:r w:rsidR="00204C50" w:rsidRPr="00F377EC">
        <w:rPr>
          <w:rFonts w:asciiTheme="minorHAnsi" w:eastAsia="Calibri" w:hAnsiTheme="minorHAnsi" w:cstheme="minorHAnsi"/>
        </w:rPr>
        <w:t xml:space="preserve"> </w:t>
      </w:r>
      <w:r w:rsidRPr="00F377EC">
        <w:rPr>
          <w:rFonts w:asciiTheme="minorHAnsi" w:eastAsia="Calibri" w:hAnsiTheme="minorHAnsi" w:cstheme="minorHAnsi"/>
        </w:rPr>
        <w:t xml:space="preserve">Based on our </w:t>
      </w:r>
      <w:r w:rsidRPr="00F377EC">
        <w:rPr>
          <w:rFonts w:asciiTheme="minorHAnsi" w:eastAsia="Calibri" w:hAnsiTheme="minorHAnsi" w:cstheme="minorHAnsi"/>
          <w:i/>
        </w:rPr>
        <w:t>tblastn</w:t>
      </w:r>
      <w:r w:rsidRPr="00F377EC">
        <w:rPr>
          <w:rFonts w:asciiTheme="minorHAnsi" w:eastAsia="Calibri" w:hAnsiTheme="minorHAnsi" w:cstheme="minorHAnsi"/>
        </w:rPr>
        <w:t xml:space="preserve"> alignment in Part 5, we placed CDS-2 at 17,358,844 – 17,358,912 in frame +1 </w:t>
      </w:r>
      <w:r w:rsidRPr="00F377EC">
        <w:rPr>
          <w:rFonts w:asciiTheme="minorHAnsi" w:eastAsia="Calibri" w:hAnsiTheme="minorHAnsi" w:cstheme="minorHAnsi"/>
          <w:color w:val="000000" w:themeColor="text1"/>
        </w:rPr>
        <w:t>(</w:t>
      </w:r>
      <w:r w:rsidR="00DA7A0B" w:rsidRPr="00F377EC">
        <w:rPr>
          <w:rFonts w:asciiTheme="minorHAnsi" w:eastAsia="Calibri" w:hAnsiTheme="minorHAnsi" w:cstheme="minorHAnsi"/>
          <w:color w:val="000000" w:themeColor="text1"/>
        </w:rPr>
        <w:fldChar w:fldCharType="begin"/>
      </w:r>
      <w:r w:rsidR="00DA7A0B" w:rsidRPr="00F377EC">
        <w:rPr>
          <w:rFonts w:asciiTheme="minorHAnsi" w:eastAsia="Calibri" w:hAnsiTheme="minorHAnsi" w:cstheme="minorHAnsi"/>
          <w:color w:val="000000" w:themeColor="text1"/>
        </w:rPr>
        <w:instrText xml:space="preserve"> REF F35 \h </w:instrText>
      </w:r>
      <w:r w:rsidR="00D5775D" w:rsidRPr="00F377EC">
        <w:rPr>
          <w:rFonts w:asciiTheme="minorHAnsi" w:eastAsia="Calibri" w:hAnsiTheme="minorHAnsi" w:cstheme="minorHAnsi"/>
          <w:color w:val="000000" w:themeColor="text1"/>
        </w:rPr>
        <w:instrText xml:space="preserve"> \* MERGEFORMAT </w:instrText>
      </w:r>
      <w:r w:rsidR="00DA7A0B" w:rsidRPr="00F377EC">
        <w:rPr>
          <w:rFonts w:asciiTheme="minorHAnsi" w:eastAsia="Calibri" w:hAnsiTheme="minorHAnsi" w:cstheme="minorHAnsi"/>
          <w:color w:val="000000" w:themeColor="text1"/>
        </w:rPr>
      </w:r>
      <w:r w:rsidR="00DA7A0B" w:rsidRPr="00F377EC">
        <w:rPr>
          <w:rFonts w:asciiTheme="minorHAnsi" w:eastAsia="Calibri" w:hAnsiTheme="minorHAnsi" w:cstheme="minorHAnsi"/>
          <w:color w:val="000000" w:themeColor="text1"/>
        </w:rPr>
        <w:fldChar w:fldCharType="separate"/>
      </w:r>
      <w:r w:rsidR="00604BCE" w:rsidRPr="005406DA">
        <w:rPr>
          <w:rFonts w:asciiTheme="minorHAnsi" w:hAnsiTheme="minorHAnsi" w:cstheme="minorHAnsi"/>
          <w:color w:val="000000" w:themeColor="text1"/>
        </w:rPr>
        <w:t>Figure 35</w:t>
      </w:r>
      <w:r w:rsidR="00DA7A0B" w:rsidRPr="00F377EC">
        <w:rPr>
          <w:rFonts w:asciiTheme="minorHAnsi" w:eastAsia="Calibri" w:hAnsiTheme="minorHAnsi" w:cstheme="minorHAnsi"/>
          <w:color w:val="000000" w:themeColor="text1"/>
        </w:rPr>
        <w:fldChar w:fldCharType="end"/>
      </w:r>
      <w:r w:rsidRPr="00F377EC">
        <w:rPr>
          <w:rFonts w:asciiTheme="minorHAnsi" w:eastAsia="Calibri" w:hAnsiTheme="minorHAnsi" w:cstheme="minorHAnsi"/>
          <w:color w:val="000000" w:themeColor="text1"/>
        </w:rPr>
        <w:t>).</w:t>
      </w:r>
    </w:p>
    <w:p w14:paraId="67CDFDB6" w14:textId="77777777" w:rsidR="00B300B5" w:rsidRPr="00F377EC" w:rsidRDefault="00B300B5" w:rsidP="001315EB">
      <w:pPr>
        <w:rPr>
          <w:rFonts w:asciiTheme="minorHAnsi" w:eastAsia="Calibri" w:hAnsiTheme="minorHAnsi" w:cstheme="minorHAnsi"/>
        </w:rPr>
      </w:pPr>
    </w:p>
    <w:p w14:paraId="09008D38" w14:textId="77777777" w:rsidR="001315EB" w:rsidRPr="00F377EC" w:rsidRDefault="001315EB" w:rsidP="00DF13C5">
      <w:pPr>
        <w:pStyle w:val="ListParagraph"/>
        <w:numPr>
          <w:ilvl w:val="0"/>
          <w:numId w:val="29"/>
        </w:numPr>
        <w:rPr>
          <w:rFonts w:asciiTheme="minorHAnsi" w:eastAsia="Calibri" w:hAnsiTheme="minorHAnsi" w:cstheme="minorHAnsi"/>
        </w:rPr>
      </w:pPr>
      <w:r w:rsidRPr="00F377EC">
        <w:rPr>
          <w:rFonts w:asciiTheme="minorHAnsi" w:eastAsia="Calibri" w:hAnsiTheme="minorHAnsi" w:cstheme="minorHAnsi"/>
          <w:color w:val="000000"/>
        </w:rPr>
        <w:t>To examine the genomic region surrounding the splice acceptor site of CDS-2, enter “</w:t>
      </w:r>
      <w:r w:rsidRPr="00F377EC">
        <w:rPr>
          <w:rFonts w:asciiTheme="minorHAnsi" w:eastAsia="Calibri" w:hAnsiTheme="minorHAnsi" w:cstheme="minorHAnsi"/>
          <w:b/>
          <w:color w:val="000000"/>
        </w:rPr>
        <w:t>chr3R:17,358,844</w:t>
      </w:r>
      <w:r w:rsidRPr="00F377EC">
        <w:rPr>
          <w:rFonts w:asciiTheme="minorHAnsi" w:eastAsia="Calibri" w:hAnsiTheme="minorHAnsi" w:cstheme="minorHAnsi"/>
          <w:color w:val="000000"/>
        </w:rPr>
        <w:t>” into the “enter position or search terms” text box.</w:t>
      </w:r>
    </w:p>
    <w:p w14:paraId="081BBB54" w14:textId="50D1BA4A" w:rsidR="001315EB" w:rsidRPr="00F377EC" w:rsidRDefault="00B62489" w:rsidP="00DF13C5">
      <w:pPr>
        <w:pStyle w:val="ListParagraph"/>
        <w:numPr>
          <w:ilvl w:val="0"/>
          <w:numId w:val="29"/>
        </w:numPr>
        <w:rPr>
          <w:rFonts w:asciiTheme="minorHAnsi" w:eastAsia="Calibri" w:hAnsiTheme="minorHAnsi" w:cstheme="minorHAnsi"/>
        </w:rPr>
      </w:pPr>
      <w:r w:rsidRPr="00F377EC">
        <w:rPr>
          <w:rFonts w:asciiTheme="minorHAnsi" w:eastAsia="Calibri" w:hAnsiTheme="minorHAnsi" w:cstheme="minorHAnsi"/>
          <w:color w:val="000000"/>
        </w:rPr>
        <w:t xml:space="preserve">Click </w:t>
      </w:r>
      <w:r w:rsidR="00206D5B"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the “go” button.</w:t>
      </w:r>
    </w:p>
    <w:p w14:paraId="0D849F20" w14:textId="33AE3455" w:rsidR="00B62489" w:rsidRPr="00F377EC" w:rsidRDefault="00B62489" w:rsidP="00DF13C5">
      <w:pPr>
        <w:pStyle w:val="ListParagraph"/>
        <w:numPr>
          <w:ilvl w:val="0"/>
          <w:numId w:val="29"/>
        </w:numPr>
        <w:rPr>
          <w:rFonts w:asciiTheme="minorHAnsi" w:eastAsia="Calibri" w:hAnsiTheme="minorHAnsi" w:cstheme="minorHAnsi"/>
        </w:rPr>
      </w:pPr>
      <w:r w:rsidRPr="00F377EC">
        <w:rPr>
          <w:rFonts w:asciiTheme="minorHAnsi" w:eastAsia="Calibri" w:hAnsiTheme="minorHAnsi" w:cstheme="minorHAnsi"/>
          <w:color w:val="000000"/>
        </w:rPr>
        <w:t xml:space="preserve">Zoom out </w:t>
      </w:r>
      <w:r w:rsidR="00B66BCA" w:rsidRPr="00F377EC">
        <w:rPr>
          <w:rFonts w:asciiTheme="minorHAnsi" w:eastAsia="Calibri" w:hAnsiTheme="minorHAnsi" w:cstheme="minorHAnsi"/>
          <w:color w:val="000000"/>
        </w:rPr>
        <w:t>3</w:t>
      </w:r>
      <w:r w:rsidRPr="00F377EC">
        <w:rPr>
          <w:rFonts w:asciiTheme="minorHAnsi" w:eastAsia="Calibri" w:hAnsiTheme="minorHAnsi" w:cstheme="minorHAnsi"/>
          <w:color w:val="000000"/>
        </w:rPr>
        <w:t xml:space="preserve">x and another </w:t>
      </w:r>
      <w:r w:rsidR="00B66BCA" w:rsidRPr="00F377EC">
        <w:rPr>
          <w:rFonts w:asciiTheme="minorHAnsi" w:eastAsia="Calibri" w:hAnsiTheme="minorHAnsi" w:cstheme="minorHAnsi"/>
          <w:color w:val="000000"/>
        </w:rPr>
        <w:t>10</w:t>
      </w:r>
      <w:r w:rsidRPr="00F377EC">
        <w:rPr>
          <w:rFonts w:asciiTheme="minorHAnsi" w:eastAsia="Calibri" w:hAnsiTheme="minorHAnsi" w:cstheme="minorHAnsi"/>
          <w:color w:val="000000"/>
        </w:rPr>
        <w:t>x to examine the 30 bp surrounding this position</w:t>
      </w:r>
      <w:r w:rsidR="00A01370" w:rsidRPr="00F377EC">
        <w:rPr>
          <w:rFonts w:asciiTheme="minorHAnsi" w:eastAsia="Calibri" w:hAnsiTheme="minorHAnsi" w:cstheme="minorHAnsi"/>
          <w:color w:val="000000"/>
        </w:rPr>
        <w:t xml:space="preserve"> (</w:t>
      </w:r>
      <w:r w:rsidR="00342A95" w:rsidRPr="00F377EC">
        <w:rPr>
          <w:rFonts w:asciiTheme="minorHAnsi" w:eastAsia="Calibri" w:hAnsiTheme="minorHAnsi" w:cstheme="minorHAnsi"/>
          <w:color w:val="000000"/>
        </w:rPr>
        <w:fldChar w:fldCharType="begin"/>
      </w:r>
      <w:r w:rsidR="00342A95" w:rsidRPr="00F377EC">
        <w:rPr>
          <w:rFonts w:asciiTheme="minorHAnsi" w:eastAsia="Calibri" w:hAnsiTheme="minorHAnsi" w:cstheme="minorHAnsi"/>
          <w:color w:val="000000"/>
        </w:rPr>
        <w:instrText xml:space="preserve"> REF F41 \h </w:instrText>
      </w:r>
      <w:r w:rsidR="00F377EC">
        <w:rPr>
          <w:rFonts w:asciiTheme="minorHAnsi" w:eastAsia="Calibri" w:hAnsiTheme="minorHAnsi" w:cstheme="minorHAnsi"/>
          <w:color w:val="000000"/>
        </w:rPr>
        <w:instrText xml:space="preserve"> \* MERGEFORMAT </w:instrText>
      </w:r>
      <w:r w:rsidR="00342A95" w:rsidRPr="00F377EC">
        <w:rPr>
          <w:rFonts w:asciiTheme="minorHAnsi" w:eastAsia="Calibri" w:hAnsiTheme="minorHAnsi" w:cstheme="minorHAnsi"/>
          <w:color w:val="000000"/>
        </w:rPr>
      </w:r>
      <w:r w:rsidR="00342A95"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41</w:t>
      </w:r>
      <w:r w:rsidR="00342A95" w:rsidRPr="00F377EC">
        <w:rPr>
          <w:rFonts w:asciiTheme="minorHAnsi" w:eastAsia="Calibri" w:hAnsiTheme="minorHAnsi" w:cstheme="minorHAnsi"/>
          <w:color w:val="000000"/>
        </w:rPr>
        <w:fldChar w:fldCharType="end"/>
      </w:r>
      <w:r w:rsidR="00A01370" w:rsidRPr="00F377EC">
        <w:rPr>
          <w:rFonts w:asciiTheme="minorHAnsi" w:eastAsia="Calibri" w:hAnsiTheme="minorHAnsi" w:cstheme="minorHAnsi"/>
          <w:color w:val="000000"/>
        </w:rPr>
        <w:t>)</w:t>
      </w:r>
      <w:r w:rsidRPr="00F377EC">
        <w:rPr>
          <w:rFonts w:asciiTheme="minorHAnsi" w:eastAsia="Calibri" w:hAnsiTheme="minorHAnsi" w:cstheme="minorHAnsi"/>
          <w:color w:val="000000"/>
        </w:rPr>
        <w:t xml:space="preserve">. </w:t>
      </w:r>
    </w:p>
    <w:p w14:paraId="33D93B82" w14:textId="77777777" w:rsidR="00B62489" w:rsidRPr="00F377EC" w:rsidRDefault="00B62489" w:rsidP="00B62489">
      <w:pPr>
        <w:rPr>
          <w:rFonts w:asciiTheme="minorHAnsi" w:eastAsia="Calibri" w:hAnsiTheme="minorHAnsi" w:cstheme="minorHAnsi"/>
        </w:rPr>
      </w:pPr>
    </w:p>
    <w:p w14:paraId="0411504D" w14:textId="53AD019C" w:rsidR="00A054F3" w:rsidRPr="00F377EC" w:rsidRDefault="00B62489" w:rsidP="00A054F3">
      <w:pPr>
        <w:rPr>
          <w:rFonts w:asciiTheme="minorHAnsi" w:eastAsia="Calibri" w:hAnsiTheme="minorHAnsi" w:cstheme="minorHAnsi"/>
          <w:bCs/>
        </w:rPr>
      </w:pPr>
      <w:r w:rsidRPr="00F377EC">
        <w:rPr>
          <w:rFonts w:asciiTheme="minorHAnsi" w:eastAsia="Calibri" w:hAnsiTheme="minorHAnsi" w:cstheme="minorHAnsi"/>
          <w:color w:val="000000" w:themeColor="text1"/>
        </w:rPr>
        <w:t xml:space="preserve">There is only one potential canonical splice acceptor site (AG) in the 30 bp region surrounding the start </w:t>
      </w:r>
      <w:r w:rsidRPr="00F377EC">
        <w:rPr>
          <w:rFonts w:asciiTheme="minorHAnsi" w:eastAsia="Calibri" w:hAnsiTheme="minorHAnsi" w:cstheme="minorHAnsi"/>
        </w:rPr>
        <w:t xml:space="preserve">of the </w:t>
      </w:r>
      <w:r w:rsidR="00FD3387" w:rsidRPr="00F377EC">
        <w:rPr>
          <w:rFonts w:asciiTheme="minorHAnsi" w:eastAsia="Calibri" w:hAnsiTheme="minorHAnsi" w:cstheme="minorHAnsi"/>
          <w:i/>
        </w:rPr>
        <w:t>tblastn</w:t>
      </w:r>
      <w:r w:rsidRPr="00F377EC">
        <w:rPr>
          <w:rFonts w:asciiTheme="minorHAnsi" w:eastAsia="Calibri" w:hAnsiTheme="minorHAnsi" w:cstheme="minorHAnsi"/>
        </w:rPr>
        <w:t xml:space="preserve"> alignment to CDS-2. This potential splice acceptor site, located at 17,358,840 – 17,358,841, is supported by the</w:t>
      </w:r>
      <w:r w:rsidR="00A054F3" w:rsidRPr="00F377EC">
        <w:rPr>
          <w:rFonts w:asciiTheme="minorHAnsi" w:eastAsia="Calibri" w:hAnsiTheme="minorHAnsi" w:cstheme="minorHAnsi"/>
        </w:rPr>
        <w:t xml:space="preserve"> </w:t>
      </w:r>
      <w:r w:rsidR="00A054F3" w:rsidRPr="00F377EC">
        <w:rPr>
          <w:rFonts w:asciiTheme="minorHAnsi" w:eastAsia="Calibri" w:hAnsiTheme="minorHAnsi" w:cstheme="minorHAnsi"/>
          <w:bCs/>
          <w:i/>
          <w:iCs/>
        </w:rPr>
        <w:t>BLAT</w:t>
      </w:r>
      <w:r w:rsidR="00A054F3" w:rsidRPr="00F377EC">
        <w:rPr>
          <w:rFonts w:asciiTheme="minorHAnsi" w:eastAsia="Calibri" w:hAnsiTheme="minorHAnsi" w:cstheme="minorHAnsi"/>
          <w:bCs/>
        </w:rPr>
        <w:t xml:space="preserve"> and </w:t>
      </w:r>
      <w:r w:rsidR="00A054F3" w:rsidRPr="00F377EC">
        <w:rPr>
          <w:rFonts w:asciiTheme="minorHAnsi" w:eastAsia="Calibri" w:hAnsiTheme="minorHAnsi" w:cstheme="minorHAnsi"/>
          <w:bCs/>
          <w:i/>
        </w:rPr>
        <w:t>Spaln</w:t>
      </w:r>
      <w:r w:rsidR="00A054F3" w:rsidRPr="00F377EC">
        <w:rPr>
          <w:rFonts w:asciiTheme="minorHAnsi" w:eastAsia="Calibri" w:hAnsiTheme="minorHAnsi" w:cstheme="minorHAnsi"/>
          <w:bCs/>
        </w:rPr>
        <w:t xml:space="preserve"> alignments, and the </w:t>
      </w:r>
      <w:r w:rsidR="00A054F3" w:rsidRPr="00F377EC">
        <w:rPr>
          <w:rFonts w:asciiTheme="minorHAnsi" w:eastAsia="Calibri" w:hAnsiTheme="minorHAnsi" w:cstheme="minorHAnsi"/>
          <w:bCs/>
          <w:i/>
        </w:rPr>
        <w:t>GeMoMa</w:t>
      </w:r>
      <w:r w:rsidR="00A054F3" w:rsidRPr="00F377EC">
        <w:rPr>
          <w:rFonts w:asciiTheme="minorHAnsi" w:eastAsia="Calibri" w:hAnsiTheme="minorHAnsi" w:cstheme="minorHAnsi"/>
          <w:bCs/>
        </w:rPr>
        <w:t xml:space="preserve">, </w:t>
      </w:r>
      <w:r w:rsidR="00A054F3" w:rsidRPr="00F377EC">
        <w:rPr>
          <w:rFonts w:asciiTheme="minorHAnsi" w:eastAsia="Calibri" w:hAnsiTheme="minorHAnsi" w:cstheme="minorHAnsi"/>
          <w:bCs/>
          <w:i/>
        </w:rPr>
        <w:t>Geneid</w:t>
      </w:r>
      <w:r w:rsidR="00A054F3" w:rsidRPr="00F377EC">
        <w:rPr>
          <w:rFonts w:asciiTheme="minorHAnsi" w:eastAsia="Calibri" w:hAnsiTheme="minorHAnsi" w:cstheme="minorHAnsi"/>
          <w:bCs/>
        </w:rPr>
        <w:t xml:space="preserve">, and </w:t>
      </w:r>
      <w:r w:rsidR="00A054F3" w:rsidRPr="00F377EC">
        <w:rPr>
          <w:rFonts w:asciiTheme="minorHAnsi" w:eastAsia="Calibri" w:hAnsiTheme="minorHAnsi" w:cstheme="minorHAnsi"/>
          <w:bCs/>
          <w:i/>
        </w:rPr>
        <w:t>Augustus</w:t>
      </w:r>
      <w:r w:rsidR="00A054F3" w:rsidRPr="00F377EC">
        <w:rPr>
          <w:rFonts w:asciiTheme="minorHAnsi" w:eastAsia="Calibri" w:hAnsiTheme="minorHAnsi" w:cstheme="minorHAnsi"/>
          <w:bCs/>
        </w:rPr>
        <w:t xml:space="preserve"> gene predictions, as well as the RNA-Seq read coverage from samples of adult females and adult males.</w:t>
      </w:r>
    </w:p>
    <w:p w14:paraId="0CCBD553" w14:textId="77777777" w:rsidR="00481CA1" w:rsidRPr="00F377EC" w:rsidRDefault="00481CA1" w:rsidP="00B62489">
      <w:pPr>
        <w:rPr>
          <w:rFonts w:asciiTheme="minorHAnsi" w:eastAsia="Calibri" w:hAnsiTheme="minorHAnsi" w:cstheme="minorHAnsi"/>
        </w:rPr>
      </w:pPr>
    </w:p>
    <w:p w14:paraId="5741B374" w14:textId="2922D22A" w:rsidR="00B62489" w:rsidRDefault="00B62489" w:rsidP="00FF4E68">
      <w:pPr>
        <w:rPr>
          <w:rFonts w:asciiTheme="minorHAnsi" w:eastAsia="Calibri" w:hAnsiTheme="minorHAnsi" w:cstheme="minorHAnsi"/>
        </w:rPr>
      </w:pPr>
      <w:r w:rsidRPr="00F377EC">
        <w:rPr>
          <w:rFonts w:asciiTheme="minorHAnsi" w:eastAsia="Calibri" w:hAnsiTheme="minorHAnsi" w:cstheme="minorHAnsi"/>
        </w:rPr>
        <w:t xml:space="preserve">Since CDS-2 is in frame +1 and the first complete codon (AAA which codes for K) is located at 17,358,844 – 17,358,846, there are two nucleotides (GC at 17,358,842 – 17,358,843) between the potential splice acceptor site and the first complete codon. Hence, this splice acceptor site is in phase 2. </w:t>
      </w:r>
    </w:p>
    <w:p w14:paraId="37E54FED" w14:textId="77777777" w:rsidR="00E3710C" w:rsidRPr="00F377EC" w:rsidRDefault="00E3710C" w:rsidP="00FF4E68">
      <w:pPr>
        <w:rPr>
          <w:rFonts w:asciiTheme="minorHAnsi" w:eastAsia="Calibri" w:hAnsiTheme="minorHAnsi" w:cstheme="minorHAnsi"/>
          <w:strike/>
        </w:rPr>
      </w:pPr>
    </w:p>
    <w:p w14:paraId="6E4CF6F2" w14:textId="05E9C4D6" w:rsidR="00FF4E68" w:rsidRPr="00F377EC" w:rsidRDefault="00FF4E68" w:rsidP="00B62489">
      <w:pPr>
        <w:keepNext/>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7430EB6E" wp14:editId="4CC9E0C2">
            <wp:extent cx="5576341" cy="3733051"/>
            <wp:effectExtent l="0" t="0" r="0" b="1270"/>
            <wp:docPr id="77" name="Picture 77" descr="This splice acceptor site (at 17,358,840-17,358,841) is supported by multiple lines of evidence. Since CDS-2 is in frame +1 and the first complete codon (AAA which codes for K) is located at 17,358,844-17,358,846, there are two nucleotides (GC at 17,358,842-17,358,843) between the splice acceptor site and the first complete codon. Hence, this splice acceptor site is in phas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his splice acceptor site (at 17,358,840-17,358,841) is supported by multiple lines of evidence. Since CDS-2 is in frame +1 and the first complete codon (AAA which codes for K) is located at 17,358,844-17,358,846, there are two nucleotides (GC at 17,358,842-17,358,843) between the splice acceptor site and the first complete codon. Hence, this splice acceptor site is in phase 2."/>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607794" cy="3754107"/>
                    </a:xfrm>
                    <a:prstGeom prst="rect">
                      <a:avLst/>
                    </a:prstGeom>
                  </pic:spPr>
                </pic:pic>
              </a:graphicData>
            </a:graphic>
          </wp:inline>
        </w:drawing>
      </w:r>
    </w:p>
    <w:p w14:paraId="0E8E3F50" w14:textId="008063CF" w:rsidR="00B62489" w:rsidRPr="00F377EC" w:rsidRDefault="00B62489" w:rsidP="002E438D">
      <w:pPr>
        <w:pStyle w:val="FigureLegend"/>
        <w:rPr>
          <w:rFonts w:asciiTheme="minorHAnsi" w:hAnsiTheme="minorHAnsi" w:cstheme="minorHAnsi"/>
        </w:rPr>
      </w:pPr>
      <w:bookmarkStart w:id="105" w:name="F41"/>
      <w:r w:rsidRPr="00F377EC">
        <w:rPr>
          <w:rFonts w:asciiTheme="minorHAnsi" w:hAnsiTheme="minorHAnsi" w:cstheme="minorHAnsi"/>
        </w:rPr>
        <w:t xml:space="preserve">Figure </w:t>
      </w:r>
      <w:r w:rsidR="00375692" w:rsidRPr="00F377EC">
        <w:rPr>
          <w:rFonts w:asciiTheme="minorHAnsi" w:hAnsiTheme="minorHAnsi" w:cstheme="minorHAnsi"/>
        </w:rPr>
        <w:t>41</w:t>
      </w:r>
      <w:bookmarkEnd w:id="105"/>
      <w:r w:rsidR="00375692" w:rsidRPr="00F377EC">
        <w:rPr>
          <w:rFonts w:asciiTheme="minorHAnsi" w:hAnsiTheme="minorHAnsi" w:cstheme="minorHAnsi"/>
        </w:rPr>
        <w:t xml:space="preserve">   </w:t>
      </w:r>
      <w:r w:rsidRPr="00F377EC">
        <w:rPr>
          <w:rFonts w:asciiTheme="minorHAnsi" w:hAnsiTheme="minorHAnsi" w:cstheme="minorHAnsi"/>
        </w:rPr>
        <w:t>This splice acceptor site (at 17,358,840-17,358,841) is supported by multiple lines of evidence. Since CDS-2 is in frame +1 and the first complete codon (AAA which codes for K) is located at 17,358,844-17,358,846, there are two nucleotides (GC at 17,358,842-17,358,843) between the splice acceptor site and the first complete codon. Hence, this splice acceptor site is in phase 2.</w:t>
      </w:r>
    </w:p>
    <w:p w14:paraId="696E4B02" w14:textId="77777777" w:rsidR="002E438D" w:rsidRPr="00F377EC" w:rsidRDefault="002E438D" w:rsidP="00E004DC">
      <w:pPr>
        <w:pStyle w:val="FigureLegend"/>
        <w:rPr>
          <w:rFonts w:asciiTheme="minorHAnsi" w:hAnsiTheme="minorHAnsi" w:cstheme="minorHAnsi"/>
        </w:rPr>
      </w:pPr>
    </w:p>
    <w:p w14:paraId="6D43049E" w14:textId="77777777" w:rsidR="00C43AC8" w:rsidRPr="00F377EC" w:rsidRDefault="00C43AC8" w:rsidP="00E95057">
      <w:pPr>
        <w:rPr>
          <w:rFonts w:asciiTheme="minorHAnsi" w:eastAsia="Calibri" w:hAnsiTheme="minorHAnsi" w:cstheme="minorHAnsi"/>
        </w:rPr>
      </w:pPr>
    </w:p>
    <w:p w14:paraId="23E91178" w14:textId="1BDEDC41" w:rsidR="00982061" w:rsidRPr="00F377EC" w:rsidRDefault="00B62489" w:rsidP="00E95057">
      <w:pPr>
        <w:rPr>
          <w:rFonts w:asciiTheme="minorHAnsi" w:eastAsia="Calibri" w:hAnsiTheme="minorHAnsi" w:cstheme="minorHAnsi"/>
        </w:rPr>
      </w:pPr>
      <w:r w:rsidRPr="00F377EC">
        <w:rPr>
          <w:rFonts w:asciiTheme="minorHAnsi" w:eastAsia="Calibri" w:hAnsiTheme="minorHAnsi" w:cstheme="minorHAnsi"/>
        </w:rPr>
        <w:lastRenderedPageBreak/>
        <w:t>Since the splice donor site for CDS-1 is in phase 1 (relative to frame +3), the splice acceptor site for CDS-2 must be in phase 2 (relative to frame +1) in order to maintain the open reading frame after the intron has been removed. The extra nucleotides near the splice sites (i.e., G + GC) will form an additional amino acid (Glycine/G) after splicing (</w:t>
      </w:r>
      <w:r w:rsidR="00342A95" w:rsidRPr="00F377EC">
        <w:rPr>
          <w:rFonts w:asciiTheme="minorHAnsi" w:eastAsia="Calibri" w:hAnsiTheme="minorHAnsi" w:cstheme="minorHAnsi"/>
        </w:rPr>
        <w:fldChar w:fldCharType="begin"/>
      </w:r>
      <w:r w:rsidR="00342A95" w:rsidRPr="00F377EC">
        <w:rPr>
          <w:rFonts w:asciiTheme="minorHAnsi" w:eastAsia="Calibri" w:hAnsiTheme="minorHAnsi" w:cstheme="minorHAnsi"/>
        </w:rPr>
        <w:instrText xml:space="preserve"> REF F42 \h </w:instrText>
      </w:r>
      <w:r w:rsidR="00F377EC">
        <w:rPr>
          <w:rFonts w:asciiTheme="minorHAnsi" w:eastAsia="Calibri" w:hAnsiTheme="minorHAnsi" w:cstheme="minorHAnsi"/>
        </w:rPr>
        <w:instrText xml:space="preserve"> \* MERGEFORMAT </w:instrText>
      </w:r>
      <w:r w:rsidR="00342A95" w:rsidRPr="00F377EC">
        <w:rPr>
          <w:rFonts w:asciiTheme="minorHAnsi" w:eastAsia="Calibri" w:hAnsiTheme="minorHAnsi" w:cstheme="minorHAnsi"/>
        </w:rPr>
      </w:r>
      <w:r w:rsidR="00342A95" w:rsidRPr="00F377EC">
        <w:rPr>
          <w:rFonts w:asciiTheme="minorHAnsi" w:eastAsia="Calibri" w:hAnsiTheme="minorHAnsi" w:cstheme="minorHAnsi"/>
        </w:rPr>
        <w:fldChar w:fldCharType="separate"/>
      </w:r>
      <w:r w:rsidR="00604BCE" w:rsidRPr="00F377EC">
        <w:rPr>
          <w:rFonts w:asciiTheme="minorHAnsi" w:hAnsiTheme="minorHAnsi" w:cstheme="minorHAnsi"/>
        </w:rPr>
        <w:t>Figure 42</w:t>
      </w:r>
      <w:r w:rsidR="00342A95" w:rsidRPr="00F377EC">
        <w:rPr>
          <w:rFonts w:asciiTheme="minorHAnsi" w:eastAsia="Calibri" w:hAnsiTheme="minorHAnsi" w:cstheme="minorHAnsi"/>
        </w:rPr>
        <w:fldChar w:fldCharType="end"/>
      </w:r>
      <w:r w:rsidRPr="00F377EC">
        <w:rPr>
          <w:rFonts w:asciiTheme="minorHAnsi" w:eastAsia="Calibri" w:hAnsiTheme="minorHAnsi" w:cstheme="minorHAnsi"/>
        </w:rPr>
        <w:t xml:space="preserve">). Collectively, our analysis suggests that CDS-1 ends at </w:t>
      </w:r>
      <w:r w:rsidRPr="00F377EC">
        <w:rPr>
          <w:rFonts w:asciiTheme="minorHAnsi" w:eastAsia="Calibri" w:hAnsiTheme="minorHAnsi" w:cstheme="minorHAnsi"/>
          <w:color w:val="000000"/>
        </w:rPr>
        <w:t>17,358,714</w:t>
      </w:r>
      <w:r w:rsidRPr="00F377EC">
        <w:rPr>
          <w:rFonts w:asciiTheme="minorHAnsi" w:eastAsia="Calibri" w:hAnsiTheme="minorHAnsi" w:cstheme="minorHAnsi"/>
        </w:rPr>
        <w:t xml:space="preserve"> with a phase 1 splice donor site and CDS-2 begins at </w:t>
      </w:r>
      <w:r w:rsidRPr="00F377EC">
        <w:rPr>
          <w:rFonts w:asciiTheme="minorHAnsi" w:eastAsia="Calibri" w:hAnsiTheme="minorHAnsi" w:cstheme="minorHAnsi"/>
          <w:color w:val="000000"/>
        </w:rPr>
        <w:t xml:space="preserve">17,358,842 </w:t>
      </w:r>
      <w:r w:rsidRPr="00F377EC">
        <w:rPr>
          <w:rFonts w:asciiTheme="minorHAnsi" w:eastAsia="Calibri" w:hAnsiTheme="minorHAnsi" w:cstheme="minorHAnsi"/>
        </w:rPr>
        <w:t>with a phase 2 splice acceptor site.</w:t>
      </w:r>
    </w:p>
    <w:p w14:paraId="218D88C2" w14:textId="423553E6" w:rsidR="003A14EC" w:rsidRPr="00F377EC" w:rsidRDefault="003A14EC" w:rsidP="003D1D30">
      <w:pPr>
        <w:keepNext/>
        <w:rPr>
          <w:rFonts w:asciiTheme="minorHAnsi" w:eastAsia="Calibri" w:hAnsiTheme="minorHAnsi" w:cstheme="minorHAnsi"/>
        </w:rPr>
      </w:pPr>
    </w:p>
    <w:p w14:paraId="61841B51" w14:textId="4FDEBA87" w:rsidR="00982061" w:rsidRPr="00F377EC" w:rsidRDefault="003D1D30" w:rsidP="003D1D30">
      <w:pPr>
        <w:keepNext/>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13A80BA0" wp14:editId="5F2CD4A1">
            <wp:extent cx="6400800" cy="2522855"/>
            <wp:effectExtent l="0" t="0" r="0" b="4445"/>
            <wp:docPr id="87" name="Picture 87" descr="The phase 1 donor site (G) of CDS-1 combines with the phase 2 acceptor site (GC) of CDS-2 to form the codon GGC, which codes for a Glycine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The phase 1 donor site (G) of CDS-1 combines with the phase 2 acceptor site (GC) of CDS-2 to form the codon GGC, which codes for a Glycine (G)."/>
                    <pic:cNvPicPr/>
                  </pic:nvPicPr>
                  <pic:blipFill>
                    <a:blip r:embed="rId92">
                      <a:extLst>
                        <a:ext uri="{28A0092B-C50C-407E-A947-70E740481C1C}">
                          <a14:useLocalDpi xmlns:a14="http://schemas.microsoft.com/office/drawing/2010/main" val="0"/>
                        </a:ext>
                      </a:extLst>
                    </a:blip>
                    <a:stretch>
                      <a:fillRect/>
                    </a:stretch>
                  </pic:blipFill>
                  <pic:spPr>
                    <a:xfrm>
                      <a:off x="0" y="0"/>
                      <a:ext cx="6400800" cy="2522855"/>
                    </a:xfrm>
                    <a:prstGeom prst="rect">
                      <a:avLst/>
                    </a:prstGeom>
                  </pic:spPr>
                </pic:pic>
              </a:graphicData>
            </a:graphic>
          </wp:inline>
        </w:drawing>
      </w:r>
    </w:p>
    <w:p w14:paraId="54D72E51" w14:textId="6992A7ED" w:rsidR="006A0343" w:rsidRPr="00F377EC" w:rsidRDefault="00B62489" w:rsidP="00E004DC">
      <w:pPr>
        <w:pStyle w:val="FigureLegend"/>
        <w:rPr>
          <w:rFonts w:asciiTheme="minorHAnsi" w:hAnsiTheme="minorHAnsi" w:cstheme="minorHAnsi"/>
        </w:rPr>
      </w:pPr>
      <w:bookmarkStart w:id="106" w:name="F42"/>
      <w:r w:rsidRPr="00F377EC">
        <w:rPr>
          <w:rFonts w:asciiTheme="minorHAnsi" w:hAnsiTheme="minorHAnsi" w:cstheme="minorHAnsi"/>
        </w:rPr>
        <w:t>Figure 4</w:t>
      </w:r>
      <w:r w:rsidR="00375692" w:rsidRPr="00F377EC">
        <w:rPr>
          <w:rFonts w:asciiTheme="minorHAnsi" w:hAnsiTheme="minorHAnsi" w:cstheme="minorHAnsi"/>
        </w:rPr>
        <w:t>2</w:t>
      </w:r>
      <w:bookmarkEnd w:id="106"/>
      <w:r w:rsidRPr="00F377EC">
        <w:rPr>
          <w:rFonts w:asciiTheme="minorHAnsi" w:hAnsiTheme="minorHAnsi" w:cstheme="minorHAnsi"/>
        </w:rPr>
        <w:t xml:space="preserve">   The phase 1 donor site (G) of CDS-1 combines with the phase 2 acceptor site (GC) of CDS-2 to form the codon GGC, which codes for a Glycine (G).</w:t>
      </w:r>
    </w:p>
    <w:p w14:paraId="44603A37" w14:textId="77777777" w:rsidR="006A0343" w:rsidRPr="00F377EC" w:rsidRDefault="006A0343" w:rsidP="006A0343">
      <w:pPr>
        <w:pBdr>
          <w:top w:val="nil"/>
          <w:left w:val="nil"/>
          <w:bottom w:val="nil"/>
          <w:right w:val="nil"/>
          <w:between w:val="nil"/>
        </w:pBdr>
        <w:rPr>
          <w:rFonts w:asciiTheme="minorHAnsi" w:eastAsia="Calibri" w:hAnsiTheme="minorHAnsi" w:cstheme="minorHAnsi"/>
          <w:b/>
          <w:color w:val="860908"/>
          <w:sz w:val="18"/>
          <w:szCs w:val="18"/>
        </w:rPr>
      </w:pPr>
    </w:p>
    <w:p w14:paraId="2C92EFEC" w14:textId="77777777" w:rsidR="006B0320" w:rsidRPr="00F377EC" w:rsidRDefault="006B0320" w:rsidP="00B62489">
      <w:pPr>
        <w:pBdr>
          <w:top w:val="nil"/>
          <w:left w:val="nil"/>
          <w:bottom w:val="nil"/>
          <w:right w:val="nil"/>
          <w:between w:val="nil"/>
        </w:pBdr>
        <w:spacing w:after="200"/>
        <w:rPr>
          <w:rFonts w:asciiTheme="minorHAnsi" w:eastAsia="Calibri" w:hAnsiTheme="minorHAnsi" w:cstheme="minorHAnsi"/>
        </w:rPr>
      </w:pPr>
    </w:p>
    <w:p w14:paraId="3310B253" w14:textId="2C295CA5" w:rsidR="00CC4824" w:rsidRPr="00F377EC" w:rsidRDefault="005B11F9" w:rsidP="00A5072F">
      <w:pPr>
        <w:pBdr>
          <w:top w:val="nil"/>
          <w:left w:val="nil"/>
          <w:bottom w:val="nil"/>
          <w:right w:val="nil"/>
          <w:between w:val="nil"/>
        </w:pBdr>
        <w:spacing w:after="200"/>
        <w:rPr>
          <w:rFonts w:asciiTheme="minorHAnsi" w:eastAsia="Calibri" w:hAnsiTheme="minorHAnsi" w:cstheme="minorHAnsi"/>
        </w:rPr>
      </w:pPr>
      <w:r w:rsidRPr="00F377EC">
        <w:rPr>
          <w:rFonts w:asciiTheme="minorHAnsi" w:eastAsia="Calibri" w:hAnsiTheme="minorHAnsi" w:cstheme="minorHAnsi"/>
        </w:rPr>
        <w:t xml:space="preserve">The same annotation strategy can be used to determine the </w:t>
      </w:r>
      <w:r w:rsidR="00C43AC8" w:rsidRPr="00F377EC">
        <w:rPr>
          <w:rFonts w:asciiTheme="minorHAnsi" w:eastAsia="Calibri" w:hAnsiTheme="minorHAnsi" w:cstheme="minorHAnsi"/>
        </w:rPr>
        <w:t>phases</w:t>
      </w:r>
      <w:r w:rsidRPr="00F377EC">
        <w:rPr>
          <w:rFonts w:asciiTheme="minorHAnsi" w:eastAsia="Calibri" w:hAnsiTheme="minorHAnsi" w:cstheme="minorHAnsi"/>
        </w:rPr>
        <w:t xml:space="preserve"> for the </w:t>
      </w:r>
      <w:r w:rsidR="00F43183" w:rsidRPr="00F377EC">
        <w:rPr>
          <w:rFonts w:asciiTheme="minorHAnsi" w:eastAsia="Calibri" w:hAnsiTheme="minorHAnsi" w:cstheme="minorHAnsi"/>
        </w:rPr>
        <w:t xml:space="preserve">remaining </w:t>
      </w:r>
      <w:r w:rsidRPr="00F377EC">
        <w:rPr>
          <w:rFonts w:asciiTheme="minorHAnsi" w:eastAsia="Calibri" w:hAnsiTheme="minorHAnsi" w:cstheme="minorHAnsi"/>
        </w:rPr>
        <w:t>splice donor and splice acceptor sites</w:t>
      </w:r>
      <w:r w:rsidR="00BD4CCC" w:rsidRPr="00F377EC">
        <w:rPr>
          <w:rFonts w:asciiTheme="minorHAnsi" w:eastAsia="Calibri" w:hAnsiTheme="minorHAnsi" w:cstheme="minorHAnsi"/>
        </w:rPr>
        <w:t xml:space="preserve"> between CDS-2 and CDS-3, CDS-3 and CDS-4, and CDS-4 and CDS-5</w:t>
      </w:r>
      <w:r w:rsidR="00C45CE1" w:rsidRPr="00F377EC">
        <w:rPr>
          <w:rFonts w:asciiTheme="minorHAnsi" w:eastAsia="Calibri" w:hAnsiTheme="minorHAnsi" w:cstheme="minorHAnsi"/>
        </w:rPr>
        <w:t>, respectively</w:t>
      </w:r>
      <w:r w:rsidR="009E1125" w:rsidRPr="00F377EC">
        <w:rPr>
          <w:rFonts w:asciiTheme="minorHAnsi" w:eastAsia="Calibri" w:hAnsiTheme="minorHAnsi" w:cstheme="minorHAnsi"/>
        </w:rPr>
        <w:t xml:space="preserve"> (</w:t>
      </w:r>
      <w:r w:rsidR="00342A95" w:rsidRPr="00F377EC">
        <w:rPr>
          <w:rFonts w:asciiTheme="minorHAnsi" w:eastAsia="Calibri" w:hAnsiTheme="minorHAnsi" w:cstheme="minorHAnsi"/>
        </w:rPr>
        <w:fldChar w:fldCharType="begin"/>
      </w:r>
      <w:r w:rsidR="00342A95" w:rsidRPr="00F377EC">
        <w:rPr>
          <w:rFonts w:asciiTheme="minorHAnsi" w:eastAsia="Calibri" w:hAnsiTheme="minorHAnsi" w:cstheme="minorHAnsi"/>
        </w:rPr>
        <w:instrText xml:space="preserve"> REF F43 \h </w:instrText>
      </w:r>
      <w:r w:rsidR="00F377EC">
        <w:rPr>
          <w:rFonts w:asciiTheme="minorHAnsi" w:eastAsia="Calibri" w:hAnsiTheme="minorHAnsi" w:cstheme="minorHAnsi"/>
        </w:rPr>
        <w:instrText xml:space="preserve"> \* MERGEFORMAT </w:instrText>
      </w:r>
      <w:r w:rsidR="00342A95" w:rsidRPr="00F377EC">
        <w:rPr>
          <w:rFonts w:asciiTheme="minorHAnsi" w:eastAsia="Calibri" w:hAnsiTheme="minorHAnsi" w:cstheme="minorHAnsi"/>
        </w:rPr>
      </w:r>
      <w:r w:rsidR="00342A95" w:rsidRPr="00F377EC">
        <w:rPr>
          <w:rFonts w:asciiTheme="minorHAnsi" w:eastAsia="Calibri" w:hAnsiTheme="minorHAnsi" w:cstheme="minorHAnsi"/>
        </w:rPr>
        <w:fldChar w:fldCharType="separate"/>
      </w:r>
      <w:r w:rsidR="00604BCE" w:rsidRPr="00F377EC">
        <w:rPr>
          <w:rFonts w:asciiTheme="minorHAnsi" w:hAnsiTheme="minorHAnsi" w:cstheme="minorHAnsi"/>
        </w:rPr>
        <w:t>Figure 43</w:t>
      </w:r>
      <w:r w:rsidR="00342A95" w:rsidRPr="00F377EC">
        <w:rPr>
          <w:rFonts w:asciiTheme="minorHAnsi" w:eastAsia="Calibri" w:hAnsiTheme="minorHAnsi" w:cstheme="minorHAnsi"/>
        </w:rPr>
        <w:fldChar w:fldCharType="end"/>
      </w:r>
      <w:r w:rsidR="009E1125" w:rsidRPr="00F377EC">
        <w:rPr>
          <w:rFonts w:asciiTheme="minorHAnsi" w:eastAsia="Calibri" w:hAnsiTheme="minorHAnsi" w:cstheme="minorHAnsi"/>
        </w:rPr>
        <w:t xml:space="preserve">). </w:t>
      </w:r>
    </w:p>
    <w:p w14:paraId="4AC301C2" w14:textId="1203FE5A" w:rsidR="00506822" w:rsidRPr="00F377EC" w:rsidRDefault="00506822" w:rsidP="00A5072F">
      <w:pPr>
        <w:pStyle w:val="FigureLegend"/>
        <w:jc w:val="center"/>
        <w:rPr>
          <w:rFonts w:asciiTheme="minorHAnsi" w:hAnsiTheme="minorHAnsi" w:cstheme="minorHAnsi"/>
        </w:rPr>
      </w:pPr>
      <w:r w:rsidRPr="00F377EC">
        <w:rPr>
          <w:rFonts w:asciiTheme="minorHAnsi" w:hAnsiTheme="minorHAnsi" w:cstheme="minorHAnsi"/>
          <w:noProof/>
        </w:rPr>
        <w:drawing>
          <wp:inline distT="0" distB="0" distL="0" distR="0" wp14:anchorId="371A321D" wp14:editId="0157FE40">
            <wp:extent cx="3327991" cy="2602413"/>
            <wp:effectExtent l="0" t="0" r="0" b="1270"/>
            <wp:docPr id="90" name="Picture 90" descr="Summary of the phases of each splice donor and acceptor site in Rheb-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Summary of the phases of each splice donor and acceptor site in Rheb-RA. "/>
                    <pic:cNvPicPr/>
                  </pic:nvPicPr>
                  <pic:blipFill>
                    <a:blip r:embed="rId93">
                      <a:extLst>
                        <a:ext uri="{28A0092B-C50C-407E-A947-70E740481C1C}">
                          <a14:useLocalDpi xmlns:a14="http://schemas.microsoft.com/office/drawing/2010/main" val="0"/>
                        </a:ext>
                      </a:extLst>
                    </a:blip>
                    <a:stretch>
                      <a:fillRect/>
                    </a:stretch>
                  </pic:blipFill>
                  <pic:spPr>
                    <a:xfrm>
                      <a:off x="0" y="0"/>
                      <a:ext cx="3374936" cy="2639123"/>
                    </a:xfrm>
                    <a:prstGeom prst="rect">
                      <a:avLst/>
                    </a:prstGeom>
                  </pic:spPr>
                </pic:pic>
              </a:graphicData>
            </a:graphic>
          </wp:inline>
        </w:drawing>
      </w:r>
    </w:p>
    <w:p w14:paraId="13D5D413" w14:textId="18907B72" w:rsidR="009E1125" w:rsidRPr="00F377EC" w:rsidRDefault="009E1125" w:rsidP="00E004DC">
      <w:pPr>
        <w:pStyle w:val="FigureLegend"/>
        <w:rPr>
          <w:rFonts w:asciiTheme="minorHAnsi" w:hAnsiTheme="minorHAnsi" w:cstheme="minorHAnsi"/>
        </w:rPr>
      </w:pPr>
      <w:bookmarkStart w:id="107" w:name="F43"/>
      <w:r w:rsidRPr="00F377EC">
        <w:rPr>
          <w:rFonts w:asciiTheme="minorHAnsi" w:hAnsiTheme="minorHAnsi" w:cstheme="minorHAnsi"/>
        </w:rPr>
        <w:t>Figure 4</w:t>
      </w:r>
      <w:r w:rsidR="00375692" w:rsidRPr="00F377EC">
        <w:rPr>
          <w:rFonts w:asciiTheme="minorHAnsi" w:hAnsiTheme="minorHAnsi" w:cstheme="minorHAnsi"/>
        </w:rPr>
        <w:t>3</w:t>
      </w:r>
      <w:bookmarkEnd w:id="107"/>
      <w:r w:rsidRPr="00F377EC">
        <w:rPr>
          <w:rFonts w:asciiTheme="minorHAnsi" w:hAnsiTheme="minorHAnsi" w:cstheme="minorHAnsi"/>
        </w:rPr>
        <w:t xml:space="preserve">   Summary of the phases of each splice donor and acceptor site in Rheb-RA. </w:t>
      </w:r>
    </w:p>
    <w:p w14:paraId="2598266B" w14:textId="77777777" w:rsidR="004F2A66" w:rsidRPr="00F377EC" w:rsidRDefault="004F2A66" w:rsidP="00B62489">
      <w:pPr>
        <w:pBdr>
          <w:top w:val="nil"/>
          <w:left w:val="nil"/>
          <w:bottom w:val="nil"/>
          <w:right w:val="nil"/>
          <w:between w:val="nil"/>
        </w:pBdr>
        <w:spacing w:after="200"/>
        <w:rPr>
          <w:rFonts w:asciiTheme="minorHAnsi" w:eastAsia="Calibri" w:hAnsiTheme="minorHAnsi" w:cstheme="minorHAnsi"/>
          <w:b/>
          <w:color w:val="860908"/>
          <w:sz w:val="18"/>
          <w:szCs w:val="18"/>
        </w:rPr>
      </w:pPr>
    </w:p>
    <w:p w14:paraId="2E02B7A0" w14:textId="77777777" w:rsidR="00B62489" w:rsidRPr="00F377EC" w:rsidRDefault="00B62489" w:rsidP="00C43AC8">
      <w:pPr>
        <w:pStyle w:val="Heading2"/>
      </w:pPr>
      <w:bookmarkStart w:id="108" w:name="_Toc31094753"/>
      <w:bookmarkStart w:id="109" w:name="_Toc48218909"/>
      <w:r w:rsidRPr="00F377EC">
        <w:lastRenderedPageBreak/>
        <w:t>Part 6.4: Use spliced RNA-Seq reads to verify the coordinates for the first intron</w:t>
      </w:r>
      <w:bookmarkEnd w:id="108"/>
      <w:bookmarkEnd w:id="109"/>
    </w:p>
    <w:p w14:paraId="6BDBCB34" w14:textId="0ECF2347" w:rsidR="004F2A66" w:rsidRPr="00F377EC" w:rsidRDefault="004F2A66" w:rsidP="004D3945">
      <w:pPr>
        <w:jc w:val="center"/>
        <w:rPr>
          <w:rFonts w:asciiTheme="minorHAnsi" w:eastAsia="Calibri" w:hAnsiTheme="minorHAnsi" w:cstheme="minorHAnsi"/>
        </w:rPr>
      </w:pPr>
    </w:p>
    <w:p w14:paraId="3AE44E38" w14:textId="14649663" w:rsidR="00E35D81" w:rsidRPr="00F377EC" w:rsidRDefault="00E35D81" w:rsidP="004D3945">
      <w:pPr>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71E9FFF2" wp14:editId="359B4B99">
            <wp:extent cx="5598660" cy="4603898"/>
            <wp:effectExtent l="0" t="0" r="2540" b="0"/>
            <wp:docPr id="51" name="Picture 51" descr="Since RNA-Seq reads are derived primarily from processed mRNAs (where the introns have been removed), the subset of RNA-Seq reads that span multiple exons (i.e., spliced RNA-Seq reads) can provide us with additional evidence for a splice junction. When we map a spliced RNA-Seq read against the genome, part of the spliced read will map to one CDS while the rest of the read will map to another CDS. The region between these two alignment blocks would correspond to the intron. Splice site prediction tools such as TopHat or regtools can recognize this distinct mapping pattern of spliced RNA-Seq reads in order to infer the possible locations of the splice j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Since RNA-Seq reads are derived primarily from processed mRNAs (where the introns have been removed), the subset of RNA-Seq reads that span multiple exons (i.e., spliced RNA-Seq reads) can provide us with additional evidence for a splice junction. When we map a spliced RNA-Seq read against the genome, part of the spliced read will map to one CDS while the rest of the read will map to another CDS. The region between these two alignment blocks would correspond to the intron. Splice site prediction tools such as TopHat or regtools can recognize this distinct mapping pattern of spliced RNA-Seq reads in order to infer the possible locations of the splice junction."/>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631179" cy="4630639"/>
                    </a:xfrm>
                    <a:prstGeom prst="rect">
                      <a:avLst/>
                    </a:prstGeom>
                  </pic:spPr>
                </pic:pic>
              </a:graphicData>
            </a:graphic>
          </wp:inline>
        </w:drawing>
      </w:r>
    </w:p>
    <w:p w14:paraId="23EB7A96" w14:textId="3657AC80" w:rsidR="004F2A66" w:rsidRPr="00F377EC" w:rsidRDefault="004F2A66" w:rsidP="00D15384">
      <w:pPr>
        <w:pStyle w:val="FigureLegend"/>
        <w:jc w:val="center"/>
        <w:rPr>
          <w:rFonts w:asciiTheme="minorHAnsi" w:hAnsiTheme="minorHAnsi" w:cstheme="minorHAnsi"/>
        </w:rPr>
      </w:pPr>
      <w:r w:rsidRPr="00F377EC">
        <w:rPr>
          <w:rFonts w:asciiTheme="minorHAnsi" w:hAnsiTheme="minorHAnsi" w:cstheme="minorHAnsi"/>
        </w:rPr>
        <w:t xml:space="preserve">See </w:t>
      </w:r>
      <w:hyperlink r:id="rId95" w:history="1">
        <w:r w:rsidRPr="00F377EC">
          <w:rPr>
            <w:rStyle w:val="Hyperlink"/>
            <w:rFonts w:cstheme="minorHAnsi"/>
            <w:sz w:val="18"/>
          </w:rPr>
          <w:t>Understanding Eukaryotic Genes</w:t>
        </w:r>
      </w:hyperlink>
      <w:r w:rsidRPr="00F377EC">
        <w:rPr>
          <w:rFonts w:asciiTheme="minorHAnsi" w:hAnsiTheme="minorHAnsi" w:cstheme="minorHAnsi"/>
        </w:rPr>
        <w:t xml:space="preserve"> Module 4 to further review</w:t>
      </w:r>
      <w:r w:rsidR="00C009FE" w:rsidRPr="00F377EC">
        <w:rPr>
          <w:rFonts w:asciiTheme="minorHAnsi" w:hAnsiTheme="minorHAnsi" w:cstheme="minorHAnsi"/>
        </w:rPr>
        <w:t xml:space="preserve"> </w:t>
      </w:r>
      <w:r w:rsidRPr="00F377EC">
        <w:rPr>
          <w:rFonts w:asciiTheme="minorHAnsi" w:hAnsiTheme="minorHAnsi" w:cstheme="minorHAnsi"/>
        </w:rPr>
        <w:t>splice junction predictions.</w:t>
      </w:r>
    </w:p>
    <w:p w14:paraId="325378C0" w14:textId="280EEC0F" w:rsidR="00B62489" w:rsidRPr="00F377EC" w:rsidRDefault="00B62489" w:rsidP="00B62489">
      <w:pPr>
        <w:rPr>
          <w:rFonts w:asciiTheme="minorHAnsi" w:eastAsia="Calibri" w:hAnsiTheme="minorHAnsi" w:cstheme="minorHAnsi"/>
        </w:rPr>
      </w:pPr>
    </w:p>
    <w:p w14:paraId="5F82C7E0" w14:textId="77777777" w:rsidR="00A018C0" w:rsidRPr="00F377EC" w:rsidRDefault="00A018C0" w:rsidP="00B62489">
      <w:pPr>
        <w:rPr>
          <w:rFonts w:asciiTheme="minorHAnsi" w:eastAsia="Calibri" w:hAnsiTheme="minorHAnsi" w:cstheme="minorHAnsi"/>
        </w:rPr>
      </w:pPr>
    </w:p>
    <w:p w14:paraId="474C2CBA" w14:textId="5CC4399E" w:rsidR="00B62489" w:rsidRPr="00F377EC" w:rsidRDefault="00B62489" w:rsidP="00DF13C5">
      <w:pPr>
        <w:numPr>
          <w:ilvl w:val="0"/>
          <w:numId w:val="14"/>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Under the “RNA Seq Tracks,” change the “Splice Junctions” track to “pack.” </w:t>
      </w:r>
    </w:p>
    <w:p w14:paraId="703D1999" w14:textId="5D187FE4" w:rsidR="006053B7" w:rsidRPr="00F377EC" w:rsidRDefault="006053B7" w:rsidP="00DF13C5">
      <w:pPr>
        <w:pStyle w:val="ListParagraph"/>
        <w:numPr>
          <w:ilvl w:val="1"/>
          <w:numId w:val="26"/>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Note: The “Splice Junctions” track </w:t>
      </w:r>
      <w:r w:rsidR="00B00A1D" w:rsidRPr="00F377EC">
        <w:rPr>
          <w:rFonts w:asciiTheme="minorHAnsi" w:eastAsia="Calibri" w:hAnsiTheme="minorHAnsi" w:cstheme="minorHAnsi"/>
          <w:color w:val="000000"/>
        </w:rPr>
        <w:t>identifies</w:t>
      </w:r>
      <w:r w:rsidRPr="00F377EC">
        <w:rPr>
          <w:rFonts w:asciiTheme="minorHAnsi" w:eastAsia="Calibri" w:hAnsiTheme="minorHAnsi" w:cstheme="minorHAnsi"/>
          <w:color w:val="000000"/>
        </w:rPr>
        <w:t xml:space="preserve"> </w:t>
      </w:r>
      <w:r w:rsidR="00B00A1D" w:rsidRPr="00F377EC">
        <w:rPr>
          <w:rFonts w:asciiTheme="minorHAnsi" w:eastAsia="Calibri" w:hAnsiTheme="minorHAnsi" w:cstheme="minorHAnsi"/>
          <w:color w:val="000000"/>
        </w:rPr>
        <w:t>the</w:t>
      </w:r>
      <w:r w:rsidRPr="00F377EC">
        <w:rPr>
          <w:rFonts w:asciiTheme="minorHAnsi" w:eastAsia="Calibri" w:hAnsiTheme="minorHAnsi" w:cstheme="minorHAnsi"/>
          <w:color w:val="000000"/>
        </w:rPr>
        <w:t xml:space="preserve"> splice junctions </w:t>
      </w:r>
      <w:r w:rsidR="00B00A1D" w:rsidRPr="00F377EC">
        <w:rPr>
          <w:rFonts w:asciiTheme="minorHAnsi" w:eastAsia="Calibri" w:hAnsiTheme="minorHAnsi" w:cstheme="minorHAnsi"/>
          <w:color w:val="000000"/>
        </w:rPr>
        <w:t>predicted</w:t>
      </w:r>
      <w:r w:rsidRPr="00F377EC">
        <w:rPr>
          <w:rFonts w:asciiTheme="minorHAnsi" w:eastAsia="Calibri" w:hAnsiTheme="minorHAnsi" w:cstheme="minorHAnsi"/>
          <w:color w:val="000000"/>
        </w:rPr>
        <w:t xml:space="preserve"> by the </w:t>
      </w:r>
      <w:r w:rsidR="002A1B4F" w:rsidRPr="00F377EC">
        <w:rPr>
          <w:rFonts w:asciiTheme="minorHAnsi" w:eastAsia="Calibri" w:hAnsiTheme="minorHAnsi" w:cstheme="minorHAnsi"/>
          <w:i/>
          <w:iCs/>
          <w:color w:val="000000"/>
        </w:rPr>
        <w:t>regtools</w:t>
      </w:r>
      <w:r w:rsidRPr="00F377EC">
        <w:rPr>
          <w:rFonts w:asciiTheme="minorHAnsi" w:eastAsia="Calibri" w:hAnsiTheme="minorHAnsi" w:cstheme="minorHAnsi"/>
          <w:color w:val="000000"/>
        </w:rPr>
        <w:t xml:space="preserve"> program. </w:t>
      </w:r>
    </w:p>
    <w:p w14:paraId="505CABC8" w14:textId="795AE628" w:rsidR="00B62489" w:rsidRPr="00F377EC" w:rsidRDefault="00B62489" w:rsidP="00DF13C5">
      <w:pPr>
        <w:numPr>
          <w:ilvl w:val="0"/>
          <w:numId w:val="14"/>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t>
      </w:r>
      <w:r w:rsidR="00206D5B"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the “refresh” button.</w:t>
      </w:r>
    </w:p>
    <w:p w14:paraId="0E36EF7A" w14:textId="668DF104" w:rsidR="00B62489" w:rsidRPr="00F377EC" w:rsidRDefault="00B62489" w:rsidP="00DF13C5">
      <w:pPr>
        <w:numPr>
          <w:ilvl w:val="0"/>
          <w:numId w:val="14"/>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To examine the region surrounding </w:t>
      </w:r>
      <w:r w:rsidR="00301399" w:rsidRPr="00F377EC">
        <w:rPr>
          <w:rFonts w:asciiTheme="minorHAnsi" w:eastAsia="Calibri" w:hAnsiTheme="minorHAnsi" w:cstheme="minorHAnsi"/>
          <w:color w:val="000000"/>
        </w:rPr>
        <w:t>I</w:t>
      </w:r>
      <w:r w:rsidRPr="00F377EC">
        <w:rPr>
          <w:rFonts w:asciiTheme="minorHAnsi" w:eastAsia="Calibri" w:hAnsiTheme="minorHAnsi" w:cstheme="minorHAnsi"/>
          <w:color w:val="000000"/>
        </w:rPr>
        <w:t>ntron</w:t>
      </w:r>
      <w:r w:rsidR="00C45CE1" w:rsidRPr="00F377EC">
        <w:rPr>
          <w:rFonts w:asciiTheme="minorHAnsi" w:eastAsia="Calibri" w:hAnsiTheme="minorHAnsi" w:cstheme="minorHAnsi"/>
          <w:color w:val="000000"/>
        </w:rPr>
        <w:t>-</w:t>
      </w:r>
      <w:r w:rsidR="00301399" w:rsidRPr="00F377EC">
        <w:rPr>
          <w:rFonts w:asciiTheme="minorHAnsi" w:eastAsia="Calibri" w:hAnsiTheme="minorHAnsi" w:cstheme="minorHAnsi"/>
          <w:color w:val="000000"/>
        </w:rPr>
        <w:t>1</w:t>
      </w:r>
      <w:r w:rsidRPr="00F377EC">
        <w:rPr>
          <w:rFonts w:asciiTheme="minorHAnsi" w:eastAsia="Calibri" w:hAnsiTheme="minorHAnsi" w:cstheme="minorHAnsi"/>
          <w:color w:val="000000"/>
        </w:rPr>
        <w:t xml:space="preserve"> </w:t>
      </w:r>
      <w:r w:rsidR="00301399" w:rsidRPr="00F377EC">
        <w:rPr>
          <w:rFonts w:asciiTheme="minorHAnsi" w:eastAsia="Calibri" w:hAnsiTheme="minorHAnsi" w:cstheme="minorHAnsi"/>
          <w:color w:val="000000"/>
        </w:rPr>
        <w:t xml:space="preserve">(i.e., intron </w:t>
      </w:r>
      <w:r w:rsidRPr="00F377EC">
        <w:rPr>
          <w:rFonts w:asciiTheme="minorHAnsi" w:eastAsia="Calibri" w:hAnsiTheme="minorHAnsi" w:cstheme="minorHAnsi"/>
          <w:color w:val="000000"/>
        </w:rPr>
        <w:t>between CDS-1 and CDS-2</w:t>
      </w:r>
      <w:r w:rsidR="00301399" w:rsidRPr="00F377EC">
        <w:rPr>
          <w:rFonts w:asciiTheme="minorHAnsi" w:eastAsia="Calibri" w:hAnsiTheme="minorHAnsi" w:cstheme="minorHAnsi"/>
          <w:color w:val="000000"/>
        </w:rPr>
        <w:t>)</w:t>
      </w:r>
      <w:r w:rsidRPr="00F377EC">
        <w:rPr>
          <w:rFonts w:asciiTheme="minorHAnsi" w:eastAsia="Calibri" w:hAnsiTheme="minorHAnsi" w:cstheme="minorHAnsi"/>
          <w:color w:val="000000"/>
        </w:rPr>
        <w:t>, enter “</w:t>
      </w:r>
      <w:r w:rsidRPr="00F377EC">
        <w:rPr>
          <w:rFonts w:asciiTheme="minorHAnsi" w:eastAsia="Calibri" w:hAnsiTheme="minorHAnsi" w:cstheme="minorHAnsi"/>
          <w:b/>
          <w:color w:val="000000"/>
        </w:rPr>
        <w:t>chr3R:17</w:t>
      </w:r>
      <w:r w:rsidR="00301399"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358</w:t>
      </w:r>
      <w:r w:rsidR="00301399"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715-17</w:t>
      </w:r>
      <w:r w:rsidR="00301399"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358</w:t>
      </w:r>
      <w:r w:rsidR="00301399"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841</w:t>
      </w:r>
      <w:r w:rsidRPr="00F377EC">
        <w:rPr>
          <w:rFonts w:asciiTheme="minorHAnsi" w:eastAsia="Calibri" w:hAnsiTheme="minorHAnsi" w:cstheme="minorHAnsi"/>
          <w:color w:val="000000"/>
        </w:rPr>
        <w:t>” into the “enter position or search term” text box.</w:t>
      </w:r>
    </w:p>
    <w:p w14:paraId="6E6418F1" w14:textId="0B1E6A72" w:rsidR="00546B6A" w:rsidRPr="00F377EC" w:rsidRDefault="00546B6A" w:rsidP="00DF13C5">
      <w:pPr>
        <w:numPr>
          <w:ilvl w:val="1"/>
          <w:numId w:val="14"/>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Note: </w:t>
      </w:r>
      <w:r w:rsidR="000C00EF" w:rsidRPr="00F377EC">
        <w:rPr>
          <w:rFonts w:asciiTheme="minorHAnsi" w:eastAsia="Calibri" w:hAnsiTheme="minorHAnsi" w:cstheme="minorHAnsi"/>
          <w:color w:val="000000"/>
        </w:rPr>
        <w:t>We found these</w:t>
      </w:r>
      <w:r w:rsidRPr="00F377EC">
        <w:rPr>
          <w:rFonts w:asciiTheme="minorHAnsi" w:eastAsia="Calibri" w:hAnsiTheme="minorHAnsi" w:cstheme="minorHAnsi"/>
          <w:color w:val="000000"/>
        </w:rPr>
        <w:t xml:space="preserve"> coordinates </w:t>
      </w:r>
      <w:r w:rsidR="000C00EF" w:rsidRPr="00F377EC">
        <w:rPr>
          <w:rFonts w:asciiTheme="minorHAnsi" w:eastAsia="Calibri" w:hAnsiTheme="minorHAnsi" w:cstheme="minorHAnsi"/>
          <w:color w:val="000000"/>
        </w:rPr>
        <w:t xml:space="preserve">in Part 6.3. </w:t>
      </w:r>
    </w:p>
    <w:p w14:paraId="6C8DCA4C" w14:textId="6C9253A2" w:rsidR="00B62489" w:rsidRPr="00F377EC" w:rsidRDefault="00B62489" w:rsidP="00DF13C5">
      <w:pPr>
        <w:numPr>
          <w:ilvl w:val="0"/>
          <w:numId w:val="14"/>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t>
      </w:r>
      <w:r w:rsidR="00206D5B"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 xml:space="preserve">the “go” button. </w:t>
      </w:r>
    </w:p>
    <w:p w14:paraId="4DBAC525" w14:textId="7169B812" w:rsidR="008B39F0" w:rsidRPr="00F377EC" w:rsidRDefault="00B62489" w:rsidP="00DF13C5">
      <w:pPr>
        <w:numPr>
          <w:ilvl w:val="0"/>
          <w:numId w:val="14"/>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Zoom out 3x to examine the 381 bp surrounding this position (</w:t>
      </w:r>
      <w:r w:rsidR="00342A95" w:rsidRPr="00F377EC">
        <w:rPr>
          <w:rFonts w:asciiTheme="minorHAnsi" w:eastAsia="Calibri" w:hAnsiTheme="minorHAnsi" w:cstheme="minorHAnsi"/>
          <w:color w:val="000000"/>
        </w:rPr>
        <w:fldChar w:fldCharType="begin"/>
      </w:r>
      <w:r w:rsidR="00342A95" w:rsidRPr="00F377EC">
        <w:rPr>
          <w:rFonts w:asciiTheme="minorHAnsi" w:eastAsia="Calibri" w:hAnsiTheme="minorHAnsi" w:cstheme="minorHAnsi"/>
          <w:color w:val="000000"/>
        </w:rPr>
        <w:instrText xml:space="preserve"> REF F44 \h </w:instrText>
      </w:r>
      <w:r w:rsidR="00F377EC">
        <w:rPr>
          <w:rFonts w:asciiTheme="minorHAnsi" w:eastAsia="Calibri" w:hAnsiTheme="minorHAnsi" w:cstheme="minorHAnsi"/>
          <w:color w:val="000000"/>
        </w:rPr>
        <w:instrText xml:space="preserve"> \* MERGEFORMAT </w:instrText>
      </w:r>
      <w:r w:rsidR="00342A95" w:rsidRPr="00F377EC">
        <w:rPr>
          <w:rFonts w:asciiTheme="minorHAnsi" w:eastAsia="Calibri" w:hAnsiTheme="minorHAnsi" w:cstheme="minorHAnsi"/>
          <w:color w:val="000000"/>
        </w:rPr>
      </w:r>
      <w:r w:rsidR="00342A95"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44</w:t>
      </w:r>
      <w:r w:rsidR="00342A95" w:rsidRPr="00F377EC">
        <w:rPr>
          <w:rFonts w:asciiTheme="minorHAnsi" w:eastAsia="Calibri" w:hAnsiTheme="minorHAnsi" w:cstheme="minorHAnsi"/>
          <w:color w:val="000000"/>
        </w:rPr>
        <w:fldChar w:fldCharType="end"/>
      </w:r>
      <w:r w:rsidRPr="00F377EC">
        <w:rPr>
          <w:rFonts w:asciiTheme="minorHAnsi" w:eastAsia="Calibri" w:hAnsiTheme="minorHAnsi" w:cstheme="minorHAnsi"/>
          <w:color w:val="000000"/>
        </w:rPr>
        <w:t xml:space="preserve">). </w:t>
      </w:r>
    </w:p>
    <w:p w14:paraId="09FD6D93" w14:textId="71E985BE" w:rsidR="008B39F0" w:rsidRPr="00F377EC" w:rsidRDefault="008B39F0" w:rsidP="000364E2">
      <w:pPr>
        <w:pBdr>
          <w:top w:val="nil"/>
          <w:left w:val="nil"/>
          <w:bottom w:val="nil"/>
          <w:right w:val="nil"/>
          <w:between w:val="nil"/>
        </w:pBdr>
        <w:rPr>
          <w:rFonts w:asciiTheme="minorHAnsi" w:eastAsia="Calibri" w:hAnsiTheme="minorHAnsi" w:cstheme="minorHAnsi"/>
          <w:color w:val="000000"/>
        </w:rPr>
      </w:pPr>
    </w:p>
    <w:p w14:paraId="26BCBA31" w14:textId="1D3A5FAB" w:rsidR="005E6147" w:rsidRPr="00F377EC" w:rsidRDefault="008E2584" w:rsidP="00D15384">
      <w:pPr>
        <w:pBdr>
          <w:top w:val="nil"/>
          <w:left w:val="nil"/>
          <w:bottom w:val="nil"/>
          <w:right w:val="nil"/>
          <w:between w:val="nil"/>
        </w:pBdr>
        <w:jc w:val="center"/>
        <w:rPr>
          <w:rFonts w:asciiTheme="minorHAnsi" w:eastAsia="Calibri" w:hAnsiTheme="minorHAnsi" w:cstheme="minorHAnsi"/>
          <w:color w:val="000000"/>
        </w:rPr>
      </w:pPr>
      <w:r w:rsidRPr="00F377EC">
        <w:rPr>
          <w:rFonts w:asciiTheme="minorHAnsi" w:eastAsia="Calibri" w:hAnsiTheme="minorHAnsi" w:cstheme="minorHAnsi"/>
          <w:noProof/>
          <w:color w:val="000000"/>
        </w:rPr>
        <w:lastRenderedPageBreak/>
        <w:drawing>
          <wp:inline distT="0" distB="0" distL="0" distR="0" wp14:anchorId="6374D625" wp14:editId="7E5CA31C">
            <wp:extent cx="5398851" cy="3644224"/>
            <wp:effectExtent l="0" t="0" r="0" b="1270"/>
            <wp:docPr id="85" name="Picture 85" descr="The splice junction JUNC00073911 predicted by regtools connects CDS-1 with CDS-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he splice junction JUNC00073911 predicted by regtools connects CDS-1 with CDS-2. "/>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421071" cy="3659222"/>
                    </a:xfrm>
                    <a:prstGeom prst="rect">
                      <a:avLst/>
                    </a:prstGeom>
                  </pic:spPr>
                </pic:pic>
              </a:graphicData>
            </a:graphic>
          </wp:inline>
        </w:drawing>
      </w:r>
    </w:p>
    <w:p w14:paraId="45E25A2D" w14:textId="43A256C7" w:rsidR="005E6147" w:rsidRPr="00F377EC" w:rsidRDefault="005E6147" w:rsidP="005E6147">
      <w:pPr>
        <w:pStyle w:val="FigureLegend"/>
        <w:rPr>
          <w:rFonts w:asciiTheme="minorHAnsi" w:hAnsiTheme="minorHAnsi" w:cstheme="minorHAnsi"/>
        </w:rPr>
      </w:pPr>
      <w:bookmarkStart w:id="110" w:name="F44"/>
      <w:r w:rsidRPr="00F377EC">
        <w:rPr>
          <w:rFonts w:asciiTheme="minorHAnsi" w:hAnsiTheme="minorHAnsi" w:cstheme="minorHAnsi"/>
        </w:rPr>
        <w:t>Figure 4</w:t>
      </w:r>
      <w:r w:rsidR="00375692" w:rsidRPr="00F377EC">
        <w:rPr>
          <w:rFonts w:asciiTheme="minorHAnsi" w:hAnsiTheme="minorHAnsi" w:cstheme="minorHAnsi"/>
        </w:rPr>
        <w:t>4</w:t>
      </w:r>
      <w:bookmarkEnd w:id="110"/>
      <w:r w:rsidRPr="00F377EC">
        <w:rPr>
          <w:rFonts w:asciiTheme="minorHAnsi" w:hAnsiTheme="minorHAnsi" w:cstheme="minorHAnsi"/>
        </w:rPr>
        <w:t xml:space="preserve">   The splice junction JUNC00073911 predicted by </w:t>
      </w:r>
      <w:r w:rsidRPr="00F377EC">
        <w:rPr>
          <w:rFonts w:asciiTheme="minorHAnsi" w:hAnsiTheme="minorHAnsi" w:cstheme="minorHAnsi"/>
          <w:i/>
          <w:iCs/>
        </w:rPr>
        <w:t>regtools</w:t>
      </w:r>
      <w:r w:rsidRPr="00F377EC">
        <w:rPr>
          <w:rFonts w:asciiTheme="minorHAnsi" w:hAnsiTheme="minorHAnsi" w:cstheme="minorHAnsi"/>
        </w:rPr>
        <w:t xml:space="preserve"> connects CDS-1 with CDS-2. </w:t>
      </w:r>
      <w:r w:rsidR="00576238" w:rsidRPr="00F377EC">
        <w:rPr>
          <w:rFonts w:asciiTheme="minorHAnsi" w:hAnsiTheme="minorHAnsi" w:cstheme="minorHAnsi"/>
        </w:rPr>
        <w:t xml:space="preserve">The predicted splice donor and acceptor sites are indicated by the green and blue arrows, respectively. </w:t>
      </w:r>
    </w:p>
    <w:p w14:paraId="512294E3" w14:textId="77777777" w:rsidR="005E6147" w:rsidRPr="00F377EC" w:rsidRDefault="005E6147" w:rsidP="000364E2">
      <w:pPr>
        <w:pBdr>
          <w:top w:val="nil"/>
          <w:left w:val="nil"/>
          <w:bottom w:val="nil"/>
          <w:right w:val="nil"/>
          <w:between w:val="nil"/>
        </w:pBdr>
        <w:rPr>
          <w:rFonts w:asciiTheme="minorHAnsi" w:eastAsia="Calibri" w:hAnsiTheme="minorHAnsi" w:cstheme="minorHAnsi"/>
          <w:color w:val="000000"/>
        </w:rPr>
      </w:pPr>
    </w:p>
    <w:p w14:paraId="1FC8A01D" w14:textId="77777777" w:rsidR="005E6147" w:rsidRPr="00F377EC" w:rsidRDefault="005E6147" w:rsidP="00D15384">
      <w:pPr>
        <w:pBdr>
          <w:top w:val="nil"/>
          <w:left w:val="nil"/>
          <w:bottom w:val="nil"/>
          <w:right w:val="nil"/>
          <w:between w:val="nil"/>
        </w:pBdr>
        <w:rPr>
          <w:rFonts w:asciiTheme="minorHAnsi" w:eastAsia="Calibri" w:hAnsiTheme="minorHAnsi" w:cstheme="minorHAnsi"/>
          <w:color w:val="000000"/>
        </w:rPr>
      </w:pPr>
    </w:p>
    <w:p w14:paraId="1AA7F07F" w14:textId="151D5A47" w:rsidR="008B39F0" w:rsidRPr="00F377EC" w:rsidRDefault="008B39F0" w:rsidP="000364E2">
      <w:p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There is only one </w:t>
      </w:r>
      <w:r w:rsidR="004A6E9D" w:rsidRPr="00F377EC">
        <w:rPr>
          <w:rFonts w:asciiTheme="minorHAnsi" w:eastAsia="Calibri" w:hAnsiTheme="minorHAnsi" w:cstheme="minorHAnsi"/>
          <w:color w:val="000000"/>
        </w:rPr>
        <w:t>splice junction</w:t>
      </w:r>
      <w:r w:rsidRPr="00F377EC">
        <w:rPr>
          <w:rFonts w:asciiTheme="minorHAnsi" w:eastAsia="Calibri" w:hAnsiTheme="minorHAnsi" w:cstheme="minorHAnsi"/>
          <w:color w:val="000000"/>
        </w:rPr>
        <w:t xml:space="preserve"> predicted in this region.</w:t>
      </w:r>
    </w:p>
    <w:p w14:paraId="221D1748" w14:textId="70FB09B4" w:rsidR="008E2584" w:rsidRPr="00F377EC" w:rsidRDefault="008E2584" w:rsidP="000364E2">
      <w:pPr>
        <w:pBdr>
          <w:top w:val="nil"/>
          <w:left w:val="nil"/>
          <w:bottom w:val="nil"/>
          <w:right w:val="nil"/>
          <w:between w:val="nil"/>
        </w:pBdr>
        <w:rPr>
          <w:rFonts w:asciiTheme="minorHAnsi" w:eastAsia="Calibri" w:hAnsiTheme="minorHAnsi" w:cstheme="minorHAnsi"/>
          <w:color w:val="000000"/>
        </w:rPr>
      </w:pPr>
    </w:p>
    <w:p w14:paraId="7BB367E6" w14:textId="4A3929FD" w:rsidR="008E2584" w:rsidRPr="00F377EC" w:rsidRDefault="008E2584" w:rsidP="00DF13C5">
      <w:pPr>
        <w:numPr>
          <w:ilvl w:val="0"/>
          <w:numId w:val="14"/>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To examine the splice donor site predicted by the splice junction JUNC00073911, zoom into the region surrounding the beginning of the intron predicted by this junction (</w:t>
      </w:r>
      <w:r w:rsidR="00342A95" w:rsidRPr="00F377EC">
        <w:rPr>
          <w:rFonts w:asciiTheme="minorHAnsi" w:eastAsia="Calibri" w:hAnsiTheme="minorHAnsi" w:cstheme="minorHAnsi"/>
          <w:color w:val="000000"/>
        </w:rPr>
        <w:fldChar w:fldCharType="begin"/>
      </w:r>
      <w:r w:rsidR="00342A95" w:rsidRPr="00F377EC">
        <w:rPr>
          <w:rFonts w:asciiTheme="minorHAnsi" w:eastAsia="Calibri" w:hAnsiTheme="minorHAnsi" w:cstheme="minorHAnsi"/>
          <w:color w:val="000000"/>
        </w:rPr>
        <w:instrText xml:space="preserve"> REF F44 \h </w:instrText>
      </w:r>
      <w:r w:rsidR="00F377EC">
        <w:rPr>
          <w:rFonts w:asciiTheme="minorHAnsi" w:eastAsia="Calibri" w:hAnsiTheme="minorHAnsi" w:cstheme="minorHAnsi"/>
          <w:color w:val="000000"/>
        </w:rPr>
        <w:instrText xml:space="preserve"> \* MERGEFORMAT </w:instrText>
      </w:r>
      <w:r w:rsidR="00342A95" w:rsidRPr="00F377EC">
        <w:rPr>
          <w:rFonts w:asciiTheme="minorHAnsi" w:eastAsia="Calibri" w:hAnsiTheme="minorHAnsi" w:cstheme="minorHAnsi"/>
          <w:color w:val="000000"/>
        </w:rPr>
      </w:r>
      <w:r w:rsidR="00342A95"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44</w:t>
      </w:r>
      <w:r w:rsidR="00342A95" w:rsidRPr="00F377EC">
        <w:rPr>
          <w:rFonts w:asciiTheme="minorHAnsi" w:eastAsia="Calibri" w:hAnsiTheme="minorHAnsi" w:cstheme="minorHAnsi"/>
          <w:color w:val="000000"/>
        </w:rPr>
        <w:fldChar w:fldCharType="end"/>
      </w:r>
      <w:r w:rsidRPr="00F377EC">
        <w:rPr>
          <w:rFonts w:asciiTheme="minorHAnsi" w:eastAsia="Calibri" w:hAnsiTheme="minorHAnsi" w:cstheme="minorHAnsi"/>
          <w:color w:val="000000"/>
        </w:rPr>
        <w:t>, green arrow).</w:t>
      </w:r>
    </w:p>
    <w:p w14:paraId="408176C1" w14:textId="19465683" w:rsidR="008B39F0" w:rsidRPr="00F377EC" w:rsidRDefault="008E2584" w:rsidP="00DF13C5">
      <w:pPr>
        <w:numPr>
          <w:ilvl w:val="0"/>
          <w:numId w:val="14"/>
        </w:numPr>
        <w:pBdr>
          <w:top w:val="nil"/>
          <w:left w:val="nil"/>
          <w:bottom w:val="nil"/>
          <w:right w:val="nil"/>
          <w:between w:val="nil"/>
        </w:pBdr>
        <w:rPr>
          <w:rFonts w:asciiTheme="minorHAnsi" w:eastAsia="Calibri" w:hAnsiTheme="minorHAnsi" w:cstheme="minorHAnsi"/>
          <w:color w:val="000000"/>
        </w:rPr>
      </w:pPr>
      <w:r w:rsidRPr="00F377EC">
        <w:rPr>
          <w:rFonts w:asciiTheme="minorHAnsi" w:hAnsiTheme="minorHAnsi" w:cstheme="minorHAnsi"/>
        </w:rPr>
        <w:t xml:space="preserve">To examine the splice acceptor site predicted by the splice junction JUNC00073911, </w:t>
      </w:r>
      <w:r w:rsidRPr="00F377EC">
        <w:rPr>
          <w:rFonts w:asciiTheme="minorHAnsi" w:eastAsia="Calibri" w:hAnsiTheme="minorHAnsi" w:cstheme="minorHAnsi"/>
          <w:color w:val="000000"/>
        </w:rPr>
        <w:t>zoom into the region surrounding the end of the intron predicted by this junction (</w:t>
      </w:r>
      <w:r w:rsidR="00342A95" w:rsidRPr="00F377EC">
        <w:rPr>
          <w:rFonts w:asciiTheme="minorHAnsi" w:eastAsia="Calibri" w:hAnsiTheme="minorHAnsi" w:cstheme="minorHAnsi"/>
          <w:color w:val="000000"/>
        </w:rPr>
        <w:fldChar w:fldCharType="begin"/>
      </w:r>
      <w:r w:rsidR="00342A95" w:rsidRPr="00F377EC">
        <w:rPr>
          <w:rFonts w:asciiTheme="minorHAnsi" w:eastAsia="Calibri" w:hAnsiTheme="minorHAnsi" w:cstheme="minorHAnsi"/>
          <w:color w:val="000000"/>
        </w:rPr>
        <w:instrText xml:space="preserve"> REF F44 \h </w:instrText>
      </w:r>
      <w:r w:rsidR="00F377EC">
        <w:rPr>
          <w:rFonts w:asciiTheme="minorHAnsi" w:eastAsia="Calibri" w:hAnsiTheme="minorHAnsi" w:cstheme="minorHAnsi"/>
          <w:color w:val="000000"/>
        </w:rPr>
        <w:instrText xml:space="preserve"> \* MERGEFORMAT </w:instrText>
      </w:r>
      <w:r w:rsidR="00342A95" w:rsidRPr="00F377EC">
        <w:rPr>
          <w:rFonts w:asciiTheme="minorHAnsi" w:eastAsia="Calibri" w:hAnsiTheme="minorHAnsi" w:cstheme="minorHAnsi"/>
          <w:color w:val="000000"/>
        </w:rPr>
      </w:r>
      <w:r w:rsidR="00342A95"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44</w:t>
      </w:r>
      <w:r w:rsidR="00342A95" w:rsidRPr="00F377EC">
        <w:rPr>
          <w:rFonts w:asciiTheme="minorHAnsi" w:eastAsia="Calibri" w:hAnsiTheme="minorHAnsi" w:cstheme="minorHAnsi"/>
          <w:color w:val="000000"/>
        </w:rPr>
        <w:fldChar w:fldCharType="end"/>
      </w:r>
      <w:r w:rsidRPr="00F377EC">
        <w:rPr>
          <w:rFonts w:asciiTheme="minorHAnsi" w:eastAsia="Calibri" w:hAnsiTheme="minorHAnsi" w:cstheme="minorHAnsi"/>
          <w:color w:val="000000"/>
        </w:rPr>
        <w:t>, blue arrow)</w:t>
      </w:r>
      <w:proofErr w:type="gramStart"/>
      <w:r w:rsidRPr="00F377EC">
        <w:rPr>
          <w:rFonts w:asciiTheme="minorHAnsi" w:eastAsia="Calibri" w:hAnsiTheme="minorHAnsi" w:cstheme="minorHAnsi"/>
          <w:color w:val="000000"/>
        </w:rPr>
        <w:t xml:space="preserve">.  </w:t>
      </w:r>
      <w:proofErr w:type="gramEnd"/>
    </w:p>
    <w:p w14:paraId="71FDA8BA" w14:textId="3A4A8DC8" w:rsidR="00C363DD" w:rsidRPr="00F377EC" w:rsidRDefault="00C363DD" w:rsidP="00C363DD">
      <w:pPr>
        <w:pBdr>
          <w:top w:val="nil"/>
          <w:left w:val="nil"/>
          <w:bottom w:val="nil"/>
          <w:right w:val="nil"/>
          <w:between w:val="nil"/>
        </w:pBdr>
        <w:rPr>
          <w:rFonts w:asciiTheme="minorHAnsi" w:eastAsia="Calibri" w:hAnsiTheme="minorHAnsi" w:cstheme="minorHAnsi"/>
          <w:color w:val="000000"/>
        </w:rPr>
      </w:pPr>
    </w:p>
    <w:p w14:paraId="544D8B44" w14:textId="77777777" w:rsidR="00A66B2C" w:rsidRPr="00F377EC" w:rsidRDefault="00C363DD" w:rsidP="00C363DD">
      <w:pPr>
        <w:rPr>
          <w:rFonts w:asciiTheme="minorHAnsi" w:eastAsia="Calibri" w:hAnsiTheme="minorHAnsi" w:cstheme="minorHAnsi"/>
        </w:rPr>
      </w:pPr>
      <w:r w:rsidRPr="00F377EC">
        <w:rPr>
          <w:rFonts w:asciiTheme="minorHAnsi" w:eastAsia="Calibri" w:hAnsiTheme="minorHAnsi" w:cstheme="minorHAnsi"/>
        </w:rPr>
        <w:t xml:space="preserve">The splice junction between the phase 1 donor site of CDS-1 and the phase 2 acceptor site of CDS-2 is supported by the </w:t>
      </w:r>
      <w:r w:rsidRPr="00F377EC">
        <w:rPr>
          <w:rFonts w:asciiTheme="minorHAnsi" w:eastAsia="Calibri" w:hAnsiTheme="minorHAnsi" w:cstheme="minorHAnsi"/>
          <w:i/>
          <w:iCs/>
        </w:rPr>
        <w:t>BLAT</w:t>
      </w:r>
      <w:r w:rsidRPr="00F377EC">
        <w:rPr>
          <w:rFonts w:asciiTheme="minorHAnsi" w:eastAsia="Calibri" w:hAnsiTheme="minorHAnsi" w:cstheme="minorHAnsi"/>
        </w:rPr>
        <w:t xml:space="preserve"> and </w:t>
      </w:r>
      <w:r w:rsidRPr="00F377EC">
        <w:rPr>
          <w:rFonts w:asciiTheme="minorHAnsi" w:eastAsia="Calibri" w:hAnsiTheme="minorHAnsi" w:cstheme="minorHAnsi"/>
          <w:i/>
        </w:rPr>
        <w:t>Spaln</w:t>
      </w:r>
      <w:r w:rsidRPr="00F377EC">
        <w:rPr>
          <w:rFonts w:asciiTheme="minorHAnsi" w:eastAsia="Calibri" w:hAnsiTheme="minorHAnsi" w:cstheme="minorHAnsi"/>
        </w:rPr>
        <w:t xml:space="preserve"> alignments, the </w:t>
      </w:r>
      <w:r w:rsidRPr="00F377EC">
        <w:rPr>
          <w:rFonts w:asciiTheme="minorHAnsi" w:eastAsia="Calibri" w:hAnsiTheme="minorHAnsi" w:cstheme="minorHAnsi"/>
          <w:i/>
        </w:rPr>
        <w:t>GeMoMa</w:t>
      </w:r>
      <w:r w:rsidRPr="00F377EC">
        <w:rPr>
          <w:rFonts w:asciiTheme="minorHAnsi" w:eastAsia="Calibri" w:hAnsiTheme="minorHAnsi" w:cstheme="minorHAnsi"/>
        </w:rPr>
        <w:t xml:space="preserve">, </w:t>
      </w:r>
      <w:r w:rsidRPr="00F377EC">
        <w:rPr>
          <w:rFonts w:asciiTheme="minorHAnsi" w:eastAsia="Calibri" w:hAnsiTheme="minorHAnsi" w:cstheme="minorHAnsi"/>
          <w:i/>
        </w:rPr>
        <w:t>Geneid</w:t>
      </w:r>
      <w:r w:rsidRPr="00F377EC">
        <w:rPr>
          <w:rFonts w:asciiTheme="minorHAnsi" w:eastAsia="Calibri" w:hAnsiTheme="minorHAnsi" w:cstheme="minorHAnsi"/>
        </w:rPr>
        <w:t xml:space="preserve">, and </w:t>
      </w:r>
      <w:r w:rsidRPr="00F377EC">
        <w:rPr>
          <w:rFonts w:asciiTheme="minorHAnsi" w:eastAsia="Calibri" w:hAnsiTheme="minorHAnsi" w:cstheme="minorHAnsi"/>
          <w:i/>
        </w:rPr>
        <w:t>Augustus</w:t>
      </w:r>
      <w:r w:rsidRPr="00F377EC">
        <w:rPr>
          <w:rFonts w:asciiTheme="minorHAnsi" w:eastAsia="Calibri" w:hAnsiTheme="minorHAnsi" w:cstheme="minorHAnsi"/>
        </w:rPr>
        <w:t xml:space="preserve"> gene predictions, and the RNA-Seq data from samples of adult females and males. </w:t>
      </w:r>
    </w:p>
    <w:p w14:paraId="592DF2D8" w14:textId="77777777" w:rsidR="00C363DD" w:rsidRPr="00F377EC" w:rsidRDefault="00C363DD" w:rsidP="00D15384">
      <w:pPr>
        <w:pBdr>
          <w:top w:val="nil"/>
          <w:left w:val="nil"/>
          <w:bottom w:val="nil"/>
          <w:right w:val="nil"/>
          <w:between w:val="nil"/>
        </w:pBdr>
        <w:rPr>
          <w:rFonts w:asciiTheme="minorHAnsi" w:eastAsia="Calibri" w:hAnsiTheme="minorHAnsi" w:cstheme="minorHAnsi"/>
          <w:color w:val="000000"/>
        </w:rPr>
      </w:pPr>
    </w:p>
    <w:p w14:paraId="1BB0DA91" w14:textId="6F680D24" w:rsidR="008B39F0" w:rsidRPr="00F377EC" w:rsidRDefault="00A66B2C" w:rsidP="00DF13C5">
      <w:pPr>
        <w:pStyle w:val="ListParagraph"/>
        <w:numPr>
          <w:ilvl w:val="0"/>
          <w:numId w:val="14"/>
        </w:numPr>
        <w:rPr>
          <w:rFonts w:asciiTheme="minorHAnsi" w:eastAsia="Calibri" w:hAnsiTheme="minorHAnsi" w:cstheme="minorHAnsi"/>
        </w:rPr>
      </w:pPr>
      <w:r w:rsidRPr="00F377EC">
        <w:rPr>
          <w:rFonts w:asciiTheme="minorHAnsi" w:eastAsia="Calibri" w:hAnsiTheme="minorHAnsi" w:cstheme="minorHAnsi"/>
        </w:rPr>
        <w:t xml:space="preserve">We can gather additional evidence to support this splice junction by </w:t>
      </w:r>
      <w:r w:rsidRPr="00F377EC">
        <w:rPr>
          <w:rFonts w:asciiTheme="minorHAnsi" w:eastAsia="Calibri" w:hAnsiTheme="minorHAnsi" w:cstheme="minorHAnsi"/>
          <w:color w:val="000000"/>
        </w:rPr>
        <w:t>c</w:t>
      </w:r>
      <w:r w:rsidR="008B39F0" w:rsidRPr="00F377EC">
        <w:rPr>
          <w:rFonts w:asciiTheme="minorHAnsi" w:eastAsia="Calibri" w:hAnsiTheme="minorHAnsi" w:cstheme="minorHAnsi"/>
          <w:color w:val="000000"/>
        </w:rPr>
        <w:t>lick</w:t>
      </w:r>
      <w:r w:rsidRPr="00F377EC">
        <w:rPr>
          <w:rFonts w:asciiTheme="minorHAnsi" w:eastAsia="Calibri" w:hAnsiTheme="minorHAnsi" w:cstheme="minorHAnsi"/>
          <w:color w:val="000000"/>
        </w:rPr>
        <w:t>ing</w:t>
      </w:r>
      <w:r w:rsidR="008B39F0" w:rsidRPr="00F377EC">
        <w:rPr>
          <w:rFonts w:asciiTheme="minorHAnsi" w:eastAsia="Calibri" w:hAnsiTheme="minorHAnsi" w:cstheme="minorHAnsi"/>
          <w:color w:val="000000"/>
        </w:rPr>
        <w:t xml:space="preserve"> on</w:t>
      </w:r>
      <w:r w:rsidR="006A3725" w:rsidRPr="00F377EC">
        <w:rPr>
          <w:rFonts w:asciiTheme="minorHAnsi" w:eastAsia="Calibri" w:hAnsiTheme="minorHAnsi" w:cstheme="minorHAnsi"/>
          <w:color w:val="000000"/>
        </w:rPr>
        <w:t xml:space="preserve"> </w:t>
      </w:r>
      <w:r w:rsidR="008B39F0" w:rsidRPr="00F377EC">
        <w:rPr>
          <w:rFonts w:asciiTheme="minorHAnsi" w:eastAsia="Calibri" w:hAnsiTheme="minorHAnsi" w:cstheme="minorHAnsi"/>
          <w:color w:val="000000"/>
        </w:rPr>
        <w:t>“JUNC00073911” and then examin</w:t>
      </w:r>
      <w:r w:rsidRPr="00F377EC">
        <w:rPr>
          <w:rFonts w:asciiTheme="minorHAnsi" w:eastAsia="Calibri" w:hAnsiTheme="minorHAnsi" w:cstheme="minorHAnsi"/>
          <w:color w:val="000000"/>
        </w:rPr>
        <w:t>ing</w:t>
      </w:r>
      <w:r w:rsidR="008B39F0" w:rsidRPr="00F377EC">
        <w:rPr>
          <w:rFonts w:asciiTheme="minorHAnsi" w:eastAsia="Calibri" w:hAnsiTheme="minorHAnsi" w:cstheme="minorHAnsi"/>
          <w:color w:val="000000"/>
        </w:rPr>
        <w:t xml:space="preserve"> the “Score” field (</w:t>
      </w:r>
      <w:r w:rsidR="00342A95" w:rsidRPr="00F377EC">
        <w:rPr>
          <w:rFonts w:asciiTheme="minorHAnsi" w:eastAsia="Calibri" w:hAnsiTheme="minorHAnsi" w:cstheme="minorHAnsi"/>
          <w:color w:val="000000"/>
        </w:rPr>
        <w:fldChar w:fldCharType="begin"/>
      </w:r>
      <w:r w:rsidR="00342A95" w:rsidRPr="00F377EC">
        <w:rPr>
          <w:rFonts w:asciiTheme="minorHAnsi" w:eastAsia="Calibri" w:hAnsiTheme="minorHAnsi" w:cstheme="minorHAnsi"/>
          <w:color w:val="000000"/>
        </w:rPr>
        <w:instrText xml:space="preserve"> REF f45 \h </w:instrText>
      </w:r>
      <w:r w:rsidR="00F377EC">
        <w:rPr>
          <w:rFonts w:asciiTheme="minorHAnsi" w:eastAsia="Calibri" w:hAnsiTheme="minorHAnsi" w:cstheme="minorHAnsi"/>
          <w:color w:val="000000"/>
        </w:rPr>
        <w:instrText xml:space="preserve"> \* MERGEFORMAT </w:instrText>
      </w:r>
      <w:r w:rsidR="00342A95" w:rsidRPr="00F377EC">
        <w:rPr>
          <w:rFonts w:asciiTheme="minorHAnsi" w:eastAsia="Calibri" w:hAnsiTheme="minorHAnsi" w:cstheme="minorHAnsi"/>
          <w:color w:val="000000"/>
        </w:rPr>
      </w:r>
      <w:r w:rsidR="00342A95"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45</w:t>
      </w:r>
      <w:r w:rsidR="00342A95" w:rsidRPr="00F377EC">
        <w:rPr>
          <w:rFonts w:asciiTheme="minorHAnsi" w:eastAsia="Calibri" w:hAnsiTheme="minorHAnsi" w:cstheme="minorHAnsi"/>
          <w:color w:val="000000"/>
        </w:rPr>
        <w:fldChar w:fldCharType="end"/>
      </w:r>
      <w:r w:rsidR="008B39F0" w:rsidRPr="00F377EC">
        <w:rPr>
          <w:rFonts w:asciiTheme="minorHAnsi" w:eastAsia="Calibri" w:hAnsiTheme="minorHAnsi" w:cstheme="minorHAnsi"/>
          <w:color w:val="000000"/>
        </w:rPr>
        <w:t>).</w:t>
      </w:r>
    </w:p>
    <w:p w14:paraId="70AB6961" w14:textId="23C94DBB" w:rsidR="00003DB5" w:rsidRPr="00F377EC" w:rsidRDefault="00003DB5" w:rsidP="00003DB5">
      <w:pPr>
        <w:pBdr>
          <w:top w:val="nil"/>
          <w:left w:val="nil"/>
          <w:bottom w:val="nil"/>
          <w:right w:val="nil"/>
          <w:between w:val="nil"/>
        </w:pBdr>
        <w:rPr>
          <w:rFonts w:asciiTheme="minorHAnsi" w:eastAsia="Calibri" w:hAnsiTheme="minorHAnsi" w:cstheme="minorHAnsi"/>
          <w:color w:val="000000"/>
        </w:rPr>
      </w:pPr>
    </w:p>
    <w:p w14:paraId="22774BE9" w14:textId="31D3208C" w:rsidR="002B4FEF" w:rsidRPr="00F377EC" w:rsidRDefault="00003DB5" w:rsidP="00003DB5">
      <w:p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The score </w:t>
      </w:r>
      <w:r w:rsidR="00B6205E" w:rsidRPr="00F377EC">
        <w:rPr>
          <w:rFonts w:asciiTheme="minorHAnsi" w:eastAsia="Calibri" w:hAnsiTheme="minorHAnsi" w:cstheme="minorHAnsi"/>
          <w:color w:val="000000"/>
        </w:rPr>
        <w:t>tells us</w:t>
      </w:r>
      <w:r w:rsidRPr="00F377EC">
        <w:rPr>
          <w:rFonts w:asciiTheme="minorHAnsi" w:eastAsia="Calibri" w:hAnsiTheme="minorHAnsi" w:cstheme="minorHAnsi"/>
          <w:color w:val="000000"/>
        </w:rPr>
        <w:t xml:space="preserve"> </w:t>
      </w:r>
      <w:r w:rsidR="00B6205E" w:rsidRPr="00F377EC">
        <w:rPr>
          <w:rFonts w:asciiTheme="minorHAnsi" w:eastAsia="Calibri" w:hAnsiTheme="minorHAnsi" w:cstheme="minorHAnsi"/>
          <w:color w:val="000000"/>
        </w:rPr>
        <w:t>how many</w:t>
      </w:r>
      <w:r w:rsidRPr="00F377EC">
        <w:rPr>
          <w:rFonts w:asciiTheme="minorHAnsi" w:eastAsia="Calibri" w:hAnsiTheme="minorHAnsi" w:cstheme="minorHAnsi"/>
          <w:color w:val="000000"/>
        </w:rPr>
        <w:t xml:space="preserve"> spliced RNA-Seq reads </w:t>
      </w:r>
      <w:r w:rsidR="00B6205E" w:rsidRPr="00F377EC">
        <w:rPr>
          <w:rFonts w:asciiTheme="minorHAnsi" w:eastAsia="Calibri" w:hAnsiTheme="minorHAnsi" w:cstheme="minorHAnsi"/>
          <w:color w:val="000000"/>
        </w:rPr>
        <w:t xml:space="preserve">there are </w:t>
      </w:r>
      <w:r w:rsidRPr="00F377EC">
        <w:rPr>
          <w:rFonts w:asciiTheme="minorHAnsi" w:eastAsia="Calibri" w:hAnsiTheme="minorHAnsi" w:cstheme="minorHAnsi"/>
          <w:color w:val="000000"/>
        </w:rPr>
        <w:t xml:space="preserve">that support </w:t>
      </w:r>
      <w:r w:rsidR="00B6205E" w:rsidRPr="00F377EC">
        <w:rPr>
          <w:rFonts w:asciiTheme="minorHAnsi" w:eastAsia="Calibri" w:hAnsiTheme="minorHAnsi" w:cstheme="minorHAnsi"/>
          <w:color w:val="000000"/>
        </w:rPr>
        <w:t xml:space="preserve">a predicted splice </w:t>
      </w:r>
      <w:r w:rsidRPr="00F377EC">
        <w:rPr>
          <w:rFonts w:asciiTheme="minorHAnsi" w:eastAsia="Calibri" w:hAnsiTheme="minorHAnsi" w:cstheme="minorHAnsi"/>
          <w:color w:val="000000"/>
        </w:rPr>
        <w:t>junction. Since JUNC00073911 has a score of 1694, that splice junction prediction is supported by 1,694 spliced RNA-Seq reads.</w:t>
      </w:r>
      <w:r w:rsidR="00BD7AF2" w:rsidRPr="00F377EC">
        <w:rPr>
          <w:rFonts w:asciiTheme="minorHAnsi" w:eastAsia="Calibri" w:hAnsiTheme="minorHAnsi" w:cstheme="minorHAnsi"/>
          <w:color w:val="000000"/>
        </w:rPr>
        <w:t xml:space="preserve"> </w:t>
      </w:r>
      <w:r w:rsidR="001042FB" w:rsidRPr="00F377EC">
        <w:rPr>
          <w:rFonts w:asciiTheme="minorHAnsi" w:eastAsia="Calibri" w:hAnsiTheme="minorHAnsi" w:cstheme="minorHAnsi"/>
          <w:color w:val="000000"/>
        </w:rPr>
        <w:t xml:space="preserve">Splice junction predictions are color-coded based on the number of spliced RNA-Seq reads </w:t>
      </w:r>
      <w:r w:rsidR="000C5DD6" w:rsidRPr="00F377EC">
        <w:rPr>
          <w:rFonts w:asciiTheme="minorHAnsi" w:eastAsia="Calibri" w:hAnsiTheme="minorHAnsi" w:cstheme="minorHAnsi"/>
          <w:color w:val="000000"/>
        </w:rPr>
        <w:t xml:space="preserve">that </w:t>
      </w:r>
      <w:r w:rsidR="001042FB" w:rsidRPr="00F377EC">
        <w:rPr>
          <w:rFonts w:asciiTheme="minorHAnsi" w:eastAsia="Calibri" w:hAnsiTheme="minorHAnsi" w:cstheme="minorHAnsi"/>
          <w:color w:val="000000"/>
        </w:rPr>
        <w:t>support the junction</w:t>
      </w:r>
      <w:r w:rsidR="00A75CEF" w:rsidRPr="00F377EC">
        <w:rPr>
          <w:rFonts w:asciiTheme="minorHAnsi" w:eastAsia="Calibri" w:hAnsiTheme="minorHAnsi" w:cstheme="minorHAnsi"/>
          <w:color w:val="000000"/>
        </w:rPr>
        <w:t xml:space="preserve"> (i.e., their scores)</w:t>
      </w:r>
      <w:r w:rsidR="0029383E" w:rsidRPr="00F377EC">
        <w:rPr>
          <w:rFonts w:asciiTheme="minorHAnsi" w:eastAsia="Calibri" w:hAnsiTheme="minorHAnsi" w:cstheme="minorHAnsi"/>
          <w:color w:val="000000"/>
        </w:rPr>
        <w:t xml:space="preserve">. </w:t>
      </w:r>
      <w:r w:rsidR="00935AB5" w:rsidRPr="00F377EC">
        <w:rPr>
          <w:rFonts w:asciiTheme="minorHAnsi" w:eastAsia="Calibri" w:hAnsiTheme="minorHAnsi" w:cstheme="minorHAnsi"/>
          <w:color w:val="000000"/>
        </w:rPr>
        <w:t>Based on t</w:t>
      </w:r>
      <w:r w:rsidR="0029383E" w:rsidRPr="00F377EC">
        <w:rPr>
          <w:rFonts w:asciiTheme="minorHAnsi" w:eastAsia="Calibri" w:hAnsiTheme="minorHAnsi" w:cstheme="minorHAnsi"/>
          <w:color w:val="000000"/>
        </w:rPr>
        <w:t xml:space="preserve">he </w:t>
      </w:r>
      <w:r w:rsidR="001A46D2" w:rsidRPr="00F377EC">
        <w:rPr>
          <w:rFonts w:asciiTheme="minorHAnsi" w:eastAsia="Calibri" w:hAnsiTheme="minorHAnsi" w:cstheme="minorHAnsi"/>
          <w:color w:val="000000"/>
        </w:rPr>
        <w:t xml:space="preserve">color-coded table in the </w:t>
      </w:r>
      <w:r w:rsidR="0029383E" w:rsidRPr="00F377EC">
        <w:rPr>
          <w:rFonts w:asciiTheme="minorHAnsi" w:eastAsia="Calibri" w:hAnsiTheme="minorHAnsi" w:cstheme="minorHAnsi"/>
          <w:color w:val="000000"/>
        </w:rPr>
        <w:t>“Description” section</w:t>
      </w:r>
      <w:r w:rsidR="00935AB5" w:rsidRPr="00F377EC">
        <w:rPr>
          <w:rFonts w:asciiTheme="minorHAnsi" w:eastAsia="Calibri" w:hAnsiTheme="minorHAnsi" w:cstheme="minorHAnsi"/>
        </w:rPr>
        <w:t>,</w:t>
      </w:r>
      <w:r w:rsidR="00A75CEF" w:rsidRPr="00F377EC">
        <w:rPr>
          <w:rFonts w:asciiTheme="minorHAnsi" w:eastAsia="Calibri" w:hAnsiTheme="minorHAnsi" w:cstheme="minorHAnsi"/>
        </w:rPr>
        <w:t xml:space="preserve"> </w:t>
      </w:r>
      <w:r w:rsidR="00935AB5" w:rsidRPr="00F377EC">
        <w:rPr>
          <w:rFonts w:asciiTheme="minorHAnsi" w:eastAsia="Calibri" w:hAnsiTheme="minorHAnsi" w:cstheme="minorHAnsi"/>
          <w:color w:val="000000"/>
        </w:rPr>
        <w:t xml:space="preserve">JUNC00073911 will be red in the Genome Browser image since </w:t>
      </w:r>
      <w:r w:rsidR="00A75CEF" w:rsidRPr="00F377EC">
        <w:rPr>
          <w:rFonts w:asciiTheme="minorHAnsi" w:eastAsia="Calibri" w:hAnsiTheme="minorHAnsi" w:cstheme="minorHAnsi"/>
          <w:color w:val="000000"/>
        </w:rPr>
        <w:t>greater</w:t>
      </w:r>
      <w:r w:rsidR="00935AB5" w:rsidRPr="00F377EC">
        <w:rPr>
          <w:rFonts w:asciiTheme="minorHAnsi" w:eastAsia="Calibri" w:hAnsiTheme="minorHAnsi" w:cstheme="minorHAnsi"/>
          <w:color w:val="000000"/>
        </w:rPr>
        <w:t xml:space="preserve"> than 1,000 spliced RNA-Seq reads support the feature</w:t>
      </w:r>
      <w:r w:rsidR="00BD7AF2" w:rsidRPr="00F377EC">
        <w:rPr>
          <w:rFonts w:asciiTheme="minorHAnsi" w:eastAsia="Calibri" w:hAnsiTheme="minorHAnsi" w:cstheme="minorHAnsi"/>
          <w:color w:val="000000"/>
        </w:rPr>
        <w:t xml:space="preserve"> (</w:t>
      </w:r>
      <w:r w:rsidR="00342A95" w:rsidRPr="00F377EC">
        <w:rPr>
          <w:rFonts w:asciiTheme="minorHAnsi" w:eastAsia="Calibri" w:hAnsiTheme="minorHAnsi" w:cstheme="minorHAnsi"/>
          <w:color w:val="000000"/>
        </w:rPr>
        <w:fldChar w:fldCharType="begin"/>
      </w:r>
      <w:r w:rsidR="00342A95" w:rsidRPr="00F377EC">
        <w:rPr>
          <w:rFonts w:asciiTheme="minorHAnsi" w:eastAsia="Calibri" w:hAnsiTheme="minorHAnsi" w:cstheme="minorHAnsi"/>
          <w:color w:val="000000"/>
        </w:rPr>
        <w:instrText xml:space="preserve"> REF f45 \h </w:instrText>
      </w:r>
      <w:r w:rsidR="00F377EC">
        <w:rPr>
          <w:rFonts w:asciiTheme="minorHAnsi" w:eastAsia="Calibri" w:hAnsiTheme="minorHAnsi" w:cstheme="minorHAnsi"/>
          <w:color w:val="000000"/>
        </w:rPr>
        <w:instrText xml:space="preserve"> \* MERGEFORMAT </w:instrText>
      </w:r>
      <w:r w:rsidR="00342A95" w:rsidRPr="00F377EC">
        <w:rPr>
          <w:rFonts w:asciiTheme="minorHAnsi" w:eastAsia="Calibri" w:hAnsiTheme="minorHAnsi" w:cstheme="minorHAnsi"/>
          <w:color w:val="000000"/>
        </w:rPr>
      </w:r>
      <w:r w:rsidR="00342A95"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45</w:t>
      </w:r>
      <w:r w:rsidR="00342A95" w:rsidRPr="00F377EC">
        <w:rPr>
          <w:rFonts w:asciiTheme="minorHAnsi" w:eastAsia="Calibri" w:hAnsiTheme="minorHAnsi" w:cstheme="minorHAnsi"/>
          <w:color w:val="000000"/>
        </w:rPr>
        <w:fldChar w:fldCharType="end"/>
      </w:r>
      <w:r w:rsidR="00BD7AF2" w:rsidRPr="00F377EC">
        <w:rPr>
          <w:rFonts w:asciiTheme="minorHAnsi" w:eastAsia="Calibri" w:hAnsiTheme="minorHAnsi" w:cstheme="minorHAnsi"/>
          <w:color w:val="000000"/>
        </w:rPr>
        <w:t>).</w:t>
      </w:r>
    </w:p>
    <w:p w14:paraId="6ABDB74D" w14:textId="4D884D77" w:rsidR="008B39F0" w:rsidRPr="00F377EC" w:rsidRDefault="009B1DB9" w:rsidP="006A3725">
      <w:pPr>
        <w:keepNext/>
        <w:jc w:val="center"/>
        <w:rPr>
          <w:rFonts w:asciiTheme="minorHAnsi" w:eastAsia="Calibri" w:hAnsiTheme="minorHAnsi" w:cstheme="minorHAnsi"/>
        </w:rPr>
      </w:pPr>
      <w:r w:rsidRPr="00F377EC">
        <w:rPr>
          <w:rFonts w:asciiTheme="minorHAnsi" w:eastAsia="Calibri" w:hAnsiTheme="minorHAnsi" w:cstheme="minorHAnsi"/>
          <w:noProof/>
        </w:rPr>
        <w:lastRenderedPageBreak/>
        <w:drawing>
          <wp:inline distT="0" distB="0" distL="0" distR="0" wp14:anchorId="0110B2DD" wp14:editId="097DE564">
            <wp:extent cx="5437247" cy="4029740"/>
            <wp:effectExtent l="0" t="0" r="0" b="0"/>
            <wp:docPr id="84" name="Picture 84" descr="The splice junction JUNC00073911 has a score of 1694 indicating that it is supported by 1,694 spliced RNA-Seq reads; therefore, this feature will be red in the Genome Browser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he splice junction JUNC00073911 has a score of 1694 indicating that it is supported by 1,694 spliced RNA-Seq reads; therefore, this feature will be red in the Genome Browser image. "/>
                    <pic:cNvPicPr/>
                  </pic:nvPicPr>
                  <pic:blipFill rotWithShape="1">
                    <a:blip r:embed="rId97">
                      <a:extLst>
                        <a:ext uri="{28A0092B-C50C-407E-A947-70E740481C1C}">
                          <a14:useLocalDpi xmlns:a14="http://schemas.microsoft.com/office/drawing/2010/main" val="0"/>
                        </a:ext>
                      </a:extLst>
                    </a:blip>
                    <a:srcRect b="2294"/>
                    <a:stretch/>
                  </pic:blipFill>
                  <pic:spPr bwMode="auto">
                    <a:xfrm>
                      <a:off x="0" y="0"/>
                      <a:ext cx="5447753" cy="4037526"/>
                    </a:xfrm>
                    <a:prstGeom prst="rect">
                      <a:avLst/>
                    </a:prstGeom>
                    <a:ln>
                      <a:noFill/>
                    </a:ln>
                    <a:extLst>
                      <a:ext uri="{53640926-AAD7-44D8-BBD7-CCE9431645EC}">
                        <a14:shadowObscured xmlns:a14="http://schemas.microsoft.com/office/drawing/2010/main"/>
                      </a:ext>
                    </a:extLst>
                  </pic:spPr>
                </pic:pic>
              </a:graphicData>
            </a:graphic>
          </wp:inline>
        </w:drawing>
      </w:r>
    </w:p>
    <w:p w14:paraId="7203932C" w14:textId="0252B8CD" w:rsidR="002B4FEF" w:rsidRPr="00F377EC" w:rsidRDefault="008B39F0" w:rsidP="00D15384">
      <w:pPr>
        <w:pStyle w:val="FigureLegend"/>
        <w:rPr>
          <w:rFonts w:asciiTheme="minorHAnsi" w:hAnsiTheme="minorHAnsi" w:cstheme="minorHAnsi"/>
        </w:rPr>
      </w:pPr>
      <w:bookmarkStart w:id="111" w:name="f45"/>
      <w:r w:rsidRPr="00F377EC">
        <w:rPr>
          <w:rFonts w:asciiTheme="minorHAnsi" w:hAnsiTheme="minorHAnsi" w:cstheme="minorHAnsi"/>
        </w:rPr>
        <w:t>Figure 4</w:t>
      </w:r>
      <w:r w:rsidR="00375692" w:rsidRPr="00F377EC">
        <w:rPr>
          <w:rFonts w:asciiTheme="minorHAnsi" w:hAnsiTheme="minorHAnsi" w:cstheme="minorHAnsi"/>
        </w:rPr>
        <w:t>5</w:t>
      </w:r>
      <w:bookmarkEnd w:id="111"/>
      <w:r w:rsidR="00A66B2C" w:rsidRPr="00F377EC">
        <w:rPr>
          <w:rFonts w:asciiTheme="minorHAnsi" w:hAnsiTheme="minorHAnsi" w:cstheme="minorHAnsi"/>
        </w:rPr>
        <w:t xml:space="preserve">  </w:t>
      </w:r>
      <w:r w:rsidR="009804B7">
        <w:rPr>
          <w:rFonts w:asciiTheme="minorHAnsi" w:hAnsiTheme="minorHAnsi" w:cstheme="minorHAnsi"/>
        </w:rPr>
        <w:t xml:space="preserve"> </w:t>
      </w:r>
      <w:r w:rsidRPr="00F377EC">
        <w:rPr>
          <w:rFonts w:asciiTheme="minorHAnsi" w:hAnsiTheme="minorHAnsi" w:cstheme="minorHAnsi"/>
        </w:rPr>
        <w:t xml:space="preserve">The splice junction </w:t>
      </w:r>
      <w:r w:rsidR="00DE27EC" w:rsidRPr="00F377EC">
        <w:rPr>
          <w:rFonts w:asciiTheme="minorHAnsi" w:hAnsiTheme="minorHAnsi" w:cstheme="minorHAnsi"/>
        </w:rPr>
        <w:t xml:space="preserve">JUNC00073911 </w:t>
      </w:r>
      <w:r w:rsidRPr="00F377EC">
        <w:rPr>
          <w:rFonts w:asciiTheme="minorHAnsi" w:hAnsiTheme="minorHAnsi" w:cstheme="minorHAnsi"/>
        </w:rPr>
        <w:t xml:space="preserve">has a score of </w:t>
      </w:r>
      <w:r w:rsidR="00DE27EC" w:rsidRPr="00F377EC">
        <w:rPr>
          <w:rFonts w:asciiTheme="minorHAnsi" w:hAnsiTheme="minorHAnsi" w:cstheme="minorHAnsi"/>
        </w:rPr>
        <w:t>1694</w:t>
      </w:r>
      <w:r w:rsidR="009B1DB9" w:rsidRPr="00F377EC">
        <w:rPr>
          <w:rFonts w:asciiTheme="minorHAnsi" w:hAnsiTheme="minorHAnsi" w:cstheme="minorHAnsi"/>
        </w:rPr>
        <w:t xml:space="preserve"> </w:t>
      </w:r>
      <w:r w:rsidRPr="00F377EC">
        <w:rPr>
          <w:rFonts w:asciiTheme="minorHAnsi" w:hAnsiTheme="minorHAnsi" w:cstheme="minorHAnsi"/>
        </w:rPr>
        <w:t xml:space="preserve">indicating that it is supported by </w:t>
      </w:r>
      <w:r w:rsidR="00DE27EC" w:rsidRPr="00F377EC">
        <w:rPr>
          <w:rFonts w:asciiTheme="minorHAnsi" w:hAnsiTheme="minorHAnsi" w:cstheme="minorHAnsi"/>
        </w:rPr>
        <w:t>1,694</w:t>
      </w:r>
      <w:r w:rsidRPr="00F377EC">
        <w:rPr>
          <w:rFonts w:asciiTheme="minorHAnsi" w:hAnsiTheme="minorHAnsi" w:cstheme="minorHAnsi"/>
        </w:rPr>
        <w:t xml:space="preserve"> spliced RNA-Seq reads</w:t>
      </w:r>
      <w:r w:rsidR="00E2490D" w:rsidRPr="00F377EC">
        <w:rPr>
          <w:rFonts w:asciiTheme="minorHAnsi" w:hAnsiTheme="minorHAnsi" w:cstheme="minorHAnsi"/>
        </w:rPr>
        <w:t>; t</w:t>
      </w:r>
      <w:r w:rsidR="009B1DB9" w:rsidRPr="00F377EC">
        <w:rPr>
          <w:rFonts w:asciiTheme="minorHAnsi" w:hAnsiTheme="minorHAnsi" w:cstheme="minorHAnsi"/>
        </w:rPr>
        <w:t xml:space="preserve">herefore, this feature will be red in the Genome Browser image. </w:t>
      </w:r>
    </w:p>
    <w:p w14:paraId="2F42C452" w14:textId="77777777" w:rsidR="002B4FEF" w:rsidRPr="00F377EC" w:rsidRDefault="002B4FEF" w:rsidP="002B4FEF">
      <w:pPr>
        <w:pStyle w:val="FigureLegend"/>
        <w:jc w:val="center"/>
        <w:rPr>
          <w:rFonts w:asciiTheme="minorHAnsi" w:hAnsiTheme="minorHAnsi" w:cstheme="minorHAnsi"/>
        </w:rPr>
      </w:pPr>
    </w:p>
    <w:p w14:paraId="5117B4A2" w14:textId="77777777" w:rsidR="008B39F0" w:rsidRPr="00F377EC" w:rsidRDefault="008B39F0" w:rsidP="008B39F0">
      <w:pPr>
        <w:rPr>
          <w:rFonts w:asciiTheme="minorHAnsi" w:eastAsia="Calibri" w:hAnsiTheme="minorHAnsi" w:cstheme="minorHAnsi"/>
        </w:rPr>
      </w:pPr>
    </w:p>
    <w:p w14:paraId="1B472C27" w14:textId="77777777" w:rsidR="00525410" w:rsidRPr="00F377EC" w:rsidRDefault="00525410" w:rsidP="00DF13C5">
      <w:pPr>
        <w:pStyle w:val="ListParagraph"/>
        <w:numPr>
          <w:ilvl w:val="0"/>
          <w:numId w:val="14"/>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on the back button of the web browser to return to the Genome Browser image. </w:t>
      </w:r>
    </w:p>
    <w:p w14:paraId="348CDB1D" w14:textId="77777777" w:rsidR="00595F43" w:rsidRPr="00F377EC" w:rsidRDefault="00595F43" w:rsidP="009A0C56">
      <w:pPr>
        <w:rPr>
          <w:rFonts w:asciiTheme="minorHAnsi" w:eastAsia="Calibri" w:hAnsiTheme="minorHAnsi" w:cstheme="minorHAnsi"/>
        </w:rPr>
      </w:pPr>
    </w:p>
    <w:p w14:paraId="358095F6" w14:textId="3358E9B2" w:rsidR="009A0C56" w:rsidRPr="00F377EC" w:rsidRDefault="009A0C56" w:rsidP="009A0C56">
      <w:pPr>
        <w:rPr>
          <w:rFonts w:asciiTheme="minorHAnsi" w:eastAsia="Calibri" w:hAnsiTheme="minorHAnsi" w:cstheme="minorHAnsi"/>
        </w:rPr>
      </w:pPr>
      <w:r w:rsidRPr="00F377EC">
        <w:rPr>
          <w:rFonts w:asciiTheme="minorHAnsi" w:eastAsia="Calibri" w:hAnsiTheme="minorHAnsi" w:cstheme="minorHAnsi"/>
        </w:rPr>
        <w:t xml:space="preserve">Examination of the features in the “Splice Junctions Predicted by </w:t>
      </w:r>
      <w:r w:rsidR="002A1B4F" w:rsidRPr="00F377EC">
        <w:rPr>
          <w:rFonts w:asciiTheme="minorHAnsi" w:eastAsia="Calibri" w:hAnsiTheme="minorHAnsi" w:cstheme="minorHAnsi"/>
          <w:i/>
        </w:rPr>
        <w:t>regtools</w:t>
      </w:r>
      <w:r w:rsidRPr="00F377EC">
        <w:rPr>
          <w:rFonts w:asciiTheme="minorHAnsi" w:eastAsia="Calibri" w:hAnsiTheme="minorHAnsi" w:cstheme="minorHAnsi"/>
        </w:rPr>
        <w:t xml:space="preserve"> using </w:t>
      </w:r>
      <w:r w:rsidRPr="00F377EC">
        <w:rPr>
          <w:rFonts w:asciiTheme="minorHAnsi" w:eastAsia="Calibri" w:hAnsiTheme="minorHAnsi" w:cstheme="minorHAnsi"/>
          <w:i/>
          <w:iCs/>
        </w:rPr>
        <w:t>D. yakuba</w:t>
      </w:r>
      <w:r w:rsidRPr="00F377EC">
        <w:rPr>
          <w:rFonts w:asciiTheme="minorHAnsi" w:eastAsia="Calibri" w:hAnsiTheme="minorHAnsi" w:cstheme="minorHAnsi"/>
        </w:rPr>
        <w:t xml:space="preserve"> RNA-Seq” </w:t>
      </w:r>
      <w:r w:rsidR="008D08C6" w:rsidRPr="00F377EC">
        <w:rPr>
          <w:rFonts w:asciiTheme="minorHAnsi" w:eastAsia="Calibri" w:hAnsiTheme="minorHAnsi" w:cstheme="minorHAnsi"/>
        </w:rPr>
        <w:t xml:space="preserve">track </w:t>
      </w:r>
      <w:r w:rsidRPr="00F377EC">
        <w:rPr>
          <w:rFonts w:asciiTheme="minorHAnsi" w:eastAsia="Calibri" w:hAnsiTheme="minorHAnsi" w:cstheme="minorHAnsi"/>
        </w:rPr>
        <w:t xml:space="preserve">shows that the splice junction prediction </w:t>
      </w:r>
      <w:r w:rsidRPr="00F377EC">
        <w:rPr>
          <w:rFonts w:asciiTheme="minorHAnsi" w:eastAsia="Calibri" w:hAnsiTheme="minorHAnsi" w:cstheme="minorHAnsi"/>
          <w:color w:val="000000"/>
        </w:rPr>
        <w:t xml:space="preserve">JUNC00073911 </w:t>
      </w:r>
      <w:r w:rsidRPr="00F377EC">
        <w:rPr>
          <w:rFonts w:asciiTheme="minorHAnsi" w:eastAsia="Calibri" w:hAnsiTheme="minorHAnsi" w:cstheme="minorHAnsi"/>
        </w:rPr>
        <w:t xml:space="preserve">is consistent with our splice donor site for CDS-1 at 17,358,715 – 17,358,716 and our splice acceptor site for CDS-2 at 17,358,840-17,358,841 </w:t>
      </w:r>
      <w:r w:rsidR="008D08C6" w:rsidRPr="00F377EC">
        <w:rPr>
          <w:rFonts w:asciiTheme="minorHAnsi" w:eastAsia="Calibri" w:hAnsiTheme="minorHAnsi" w:cstheme="minorHAnsi"/>
        </w:rPr>
        <w:t>that we annotated in Part 6.3</w:t>
      </w:r>
      <w:r w:rsidRPr="00F377EC">
        <w:rPr>
          <w:rFonts w:asciiTheme="minorHAnsi" w:eastAsia="Calibri" w:hAnsiTheme="minorHAnsi" w:cstheme="minorHAnsi"/>
        </w:rPr>
        <w:t xml:space="preserve">. </w:t>
      </w:r>
    </w:p>
    <w:p w14:paraId="09606AFE" w14:textId="0053941E" w:rsidR="007C7A18" w:rsidRPr="00F377EC" w:rsidRDefault="007C7A18" w:rsidP="009A0C56">
      <w:pPr>
        <w:rPr>
          <w:rFonts w:asciiTheme="minorHAnsi" w:eastAsia="Calibri" w:hAnsiTheme="minorHAnsi" w:cstheme="minorHAnsi"/>
        </w:rPr>
      </w:pPr>
    </w:p>
    <w:p w14:paraId="3A62E0D5" w14:textId="77777777" w:rsidR="00D3258C" w:rsidRPr="00F377EC" w:rsidRDefault="00D3258C" w:rsidP="001B7F96">
      <w:pPr>
        <w:rPr>
          <w:rFonts w:asciiTheme="minorHAnsi" w:eastAsia="Calibri" w:hAnsiTheme="minorHAnsi" w:cstheme="minorHAnsi"/>
        </w:rPr>
      </w:pPr>
    </w:p>
    <w:p w14:paraId="6A3952F9" w14:textId="2F9D2360" w:rsidR="00B62489" w:rsidRPr="00F377EC" w:rsidRDefault="00B62489" w:rsidP="00C43AC8">
      <w:pPr>
        <w:pStyle w:val="Heading2"/>
      </w:pPr>
      <w:bookmarkStart w:id="112" w:name="_Toc31094754"/>
      <w:bookmarkStart w:id="113" w:name="_Toc48218910"/>
      <w:r w:rsidRPr="00F377EC">
        <w:t>Part 6.5: Use splice junction predictions to verify the coordinates for the second intron</w:t>
      </w:r>
      <w:bookmarkEnd w:id="112"/>
      <w:bookmarkEnd w:id="113"/>
    </w:p>
    <w:p w14:paraId="3430FBB7" w14:textId="4A720DD5" w:rsidR="00B62489" w:rsidRPr="00F377EC" w:rsidRDefault="00B62489" w:rsidP="00B62489">
      <w:pPr>
        <w:rPr>
          <w:rFonts w:asciiTheme="minorHAnsi" w:eastAsia="Calibri" w:hAnsiTheme="minorHAnsi" w:cstheme="minorHAnsi"/>
        </w:rPr>
      </w:pPr>
    </w:p>
    <w:p w14:paraId="14896E7C" w14:textId="6D75A183" w:rsidR="00546B6A" w:rsidRPr="00F377EC" w:rsidRDefault="00546B6A" w:rsidP="00B62489">
      <w:pPr>
        <w:rPr>
          <w:rFonts w:asciiTheme="minorHAnsi" w:eastAsia="Calibri" w:hAnsiTheme="minorHAnsi" w:cstheme="minorHAnsi"/>
        </w:rPr>
      </w:pPr>
      <w:r w:rsidRPr="00F377EC">
        <w:rPr>
          <w:rFonts w:asciiTheme="minorHAnsi" w:eastAsia="Calibri" w:hAnsiTheme="minorHAnsi" w:cstheme="minorHAnsi"/>
        </w:rPr>
        <w:t>The same annotation strategy can be used to determine the coordinates for Intron-2 between CDS-2 and CDS-3.</w:t>
      </w:r>
    </w:p>
    <w:p w14:paraId="54C217E6" w14:textId="77777777" w:rsidR="00546B6A" w:rsidRPr="00F377EC" w:rsidRDefault="00546B6A" w:rsidP="00B62489">
      <w:pPr>
        <w:rPr>
          <w:rFonts w:asciiTheme="minorHAnsi" w:eastAsia="Calibri" w:hAnsiTheme="minorHAnsi" w:cstheme="minorHAnsi"/>
        </w:rPr>
      </w:pPr>
    </w:p>
    <w:p w14:paraId="5ABCDFB6" w14:textId="12B7D183" w:rsidR="00A61EFE" w:rsidRPr="00F377EC" w:rsidRDefault="00A61EFE" w:rsidP="00DF13C5">
      <w:pPr>
        <w:numPr>
          <w:ilvl w:val="0"/>
          <w:numId w:val="30"/>
        </w:numPr>
        <w:pBdr>
          <w:top w:val="nil"/>
          <w:left w:val="nil"/>
          <w:bottom w:val="nil"/>
          <w:right w:val="nil"/>
          <w:between w:val="nil"/>
        </w:pBdr>
        <w:rPr>
          <w:rFonts w:asciiTheme="minorHAnsi" w:eastAsia="Calibri" w:hAnsiTheme="minorHAnsi" w:cstheme="minorHAnsi"/>
          <w:color w:val="000000" w:themeColor="text1"/>
        </w:rPr>
      </w:pPr>
      <w:r w:rsidRPr="00F377EC">
        <w:rPr>
          <w:rFonts w:asciiTheme="minorHAnsi" w:eastAsia="Calibri" w:hAnsiTheme="minorHAnsi" w:cstheme="minorHAnsi"/>
          <w:color w:val="000000"/>
        </w:rPr>
        <w:t>To examine the region surrounding Intron-2</w:t>
      </w:r>
      <w:r w:rsidR="00546B6A" w:rsidRPr="00F377EC">
        <w:rPr>
          <w:rFonts w:asciiTheme="minorHAnsi" w:eastAsia="Calibri" w:hAnsiTheme="minorHAnsi" w:cstheme="minorHAnsi"/>
          <w:color w:val="000000"/>
        </w:rPr>
        <w:t xml:space="preserve">, </w:t>
      </w:r>
      <w:r w:rsidRPr="00F377EC">
        <w:rPr>
          <w:rFonts w:asciiTheme="minorHAnsi" w:eastAsia="Calibri" w:hAnsiTheme="minorHAnsi" w:cstheme="minorHAnsi"/>
          <w:color w:val="000000"/>
        </w:rPr>
        <w:t>enter “</w:t>
      </w:r>
      <w:r w:rsidRPr="00F377EC">
        <w:rPr>
          <w:rFonts w:asciiTheme="minorHAnsi" w:eastAsia="Calibri" w:hAnsiTheme="minorHAnsi" w:cstheme="minorHAnsi"/>
          <w:b/>
          <w:color w:val="000000"/>
        </w:rPr>
        <w:t>chr3R:17,358,912-17,359,013</w:t>
      </w:r>
      <w:r w:rsidRPr="00F377EC">
        <w:rPr>
          <w:rFonts w:asciiTheme="minorHAnsi" w:eastAsia="Calibri" w:hAnsiTheme="minorHAnsi" w:cstheme="minorHAnsi"/>
          <w:color w:val="000000"/>
        </w:rPr>
        <w:t>” into the “enter position or search term” text box</w:t>
      </w:r>
      <w:r w:rsidR="00375692" w:rsidRPr="00F377EC">
        <w:rPr>
          <w:rFonts w:asciiTheme="minorHAnsi" w:eastAsia="Calibri" w:hAnsiTheme="minorHAnsi" w:cstheme="minorHAnsi"/>
          <w:color w:val="000000"/>
        </w:rPr>
        <w:t>.</w:t>
      </w:r>
    </w:p>
    <w:p w14:paraId="1D744937" w14:textId="54DDEA6A" w:rsidR="007A554C" w:rsidRPr="00F377EC" w:rsidRDefault="007A554C" w:rsidP="00DF13C5">
      <w:pPr>
        <w:numPr>
          <w:ilvl w:val="1"/>
          <w:numId w:val="30"/>
        </w:numPr>
        <w:pBdr>
          <w:top w:val="nil"/>
          <w:left w:val="nil"/>
          <w:bottom w:val="nil"/>
          <w:right w:val="nil"/>
          <w:between w:val="nil"/>
        </w:pBdr>
        <w:rPr>
          <w:rFonts w:asciiTheme="minorHAnsi" w:eastAsia="Calibri" w:hAnsiTheme="minorHAnsi" w:cstheme="minorHAnsi"/>
          <w:color w:val="000000" w:themeColor="text1"/>
        </w:rPr>
      </w:pPr>
      <w:r w:rsidRPr="00F377EC">
        <w:rPr>
          <w:rFonts w:asciiTheme="minorHAnsi" w:eastAsia="Calibri" w:hAnsiTheme="minorHAnsi" w:cstheme="minorHAnsi"/>
          <w:color w:val="000000" w:themeColor="text1"/>
        </w:rPr>
        <w:t xml:space="preserve">Note: These coordinates can be found in the table in </w:t>
      </w:r>
      <w:r w:rsidR="00375692" w:rsidRPr="00F377EC">
        <w:rPr>
          <w:rFonts w:asciiTheme="minorHAnsi" w:eastAsia="Calibri" w:hAnsiTheme="minorHAnsi" w:cstheme="minorHAnsi"/>
          <w:color w:val="000000" w:themeColor="text1"/>
        </w:rPr>
        <w:fldChar w:fldCharType="begin"/>
      </w:r>
      <w:r w:rsidR="00375692" w:rsidRPr="00F377EC">
        <w:rPr>
          <w:rFonts w:asciiTheme="minorHAnsi" w:eastAsia="Calibri" w:hAnsiTheme="minorHAnsi" w:cstheme="minorHAnsi"/>
          <w:color w:val="000000" w:themeColor="text1"/>
        </w:rPr>
        <w:instrText xml:space="preserve"> REF F35 \h </w:instrText>
      </w:r>
      <w:r w:rsidR="003D23BF" w:rsidRPr="00F377EC">
        <w:rPr>
          <w:rFonts w:asciiTheme="minorHAnsi" w:eastAsia="Calibri" w:hAnsiTheme="minorHAnsi" w:cstheme="minorHAnsi"/>
          <w:color w:val="000000" w:themeColor="text1"/>
        </w:rPr>
        <w:instrText xml:space="preserve"> \* MERGEFORMAT </w:instrText>
      </w:r>
      <w:r w:rsidR="00375692" w:rsidRPr="00F377EC">
        <w:rPr>
          <w:rFonts w:asciiTheme="minorHAnsi" w:eastAsia="Calibri" w:hAnsiTheme="minorHAnsi" w:cstheme="minorHAnsi"/>
          <w:color w:val="000000" w:themeColor="text1"/>
        </w:rPr>
      </w:r>
      <w:r w:rsidR="00375692" w:rsidRPr="00F377EC">
        <w:rPr>
          <w:rFonts w:asciiTheme="minorHAnsi" w:eastAsia="Calibri" w:hAnsiTheme="minorHAnsi" w:cstheme="minorHAnsi"/>
          <w:color w:val="000000" w:themeColor="text1"/>
        </w:rPr>
        <w:fldChar w:fldCharType="separate"/>
      </w:r>
      <w:r w:rsidR="00604BCE" w:rsidRPr="005406DA">
        <w:rPr>
          <w:rFonts w:asciiTheme="minorHAnsi" w:hAnsiTheme="minorHAnsi" w:cstheme="minorHAnsi"/>
          <w:color w:val="000000" w:themeColor="text1"/>
        </w:rPr>
        <w:t>Figure 35</w:t>
      </w:r>
      <w:r w:rsidR="00375692" w:rsidRPr="00F377EC">
        <w:rPr>
          <w:rFonts w:asciiTheme="minorHAnsi" w:eastAsia="Calibri" w:hAnsiTheme="minorHAnsi" w:cstheme="minorHAnsi"/>
          <w:color w:val="000000" w:themeColor="text1"/>
        </w:rPr>
        <w:fldChar w:fldCharType="end"/>
      </w:r>
      <w:r w:rsidRPr="00F377EC">
        <w:rPr>
          <w:rFonts w:asciiTheme="minorHAnsi" w:eastAsia="Calibri" w:hAnsiTheme="minorHAnsi" w:cstheme="minorHAnsi"/>
          <w:color w:val="000000" w:themeColor="text1"/>
        </w:rPr>
        <w:t>.</w:t>
      </w:r>
    </w:p>
    <w:p w14:paraId="1ADF2D00" w14:textId="77777777" w:rsidR="00A61EFE" w:rsidRPr="00F377EC" w:rsidRDefault="00A61EFE" w:rsidP="00DF13C5">
      <w:pPr>
        <w:numPr>
          <w:ilvl w:val="0"/>
          <w:numId w:val="30"/>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on the “go” button. </w:t>
      </w:r>
    </w:p>
    <w:p w14:paraId="0CE43856" w14:textId="380186D8" w:rsidR="005E3F4B" w:rsidRPr="00F377EC" w:rsidRDefault="00A61EFE" w:rsidP="00DF13C5">
      <w:pPr>
        <w:numPr>
          <w:ilvl w:val="0"/>
          <w:numId w:val="30"/>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Zoom out 3x to examine the </w:t>
      </w:r>
      <w:r w:rsidR="00D2742A" w:rsidRPr="00F377EC">
        <w:rPr>
          <w:rFonts w:asciiTheme="minorHAnsi" w:eastAsia="Calibri" w:hAnsiTheme="minorHAnsi" w:cstheme="minorHAnsi"/>
          <w:color w:val="000000"/>
        </w:rPr>
        <w:t>306</w:t>
      </w:r>
      <w:r w:rsidRPr="00F377EC">
        <w:rPr>
          <w:rFonts w:asciiTheme="minorHAnsi" w:eastAsia="Calibri" w:hAnsiTheme="minorHAnsi" w:cstheme="minorHAnsi"/>
          <w:color w:val="000000"/>
        </w:rPr>
        <w:t xml:space="preserve"> bp surrounding this position (</w:t>
      </w:r>
      <w:r w:rsidR="00342A95" w:rsidRPr="00F377EC">
        <w:rPr>
          <w:rFonts w:asciiTheme="minorHAnsi" w:eastAsia="Calibri" w:hAnsiTheme="minorHAnsi" w:cstheme="minorHAnsi"/>
          <w:color w:val="000000"/>
        </w:rPr>
        <w:fldChar w:fldCharType="begin"/>
      </w:r>
      <w:r w:rsidR="00342A95" w:rsidRPr="00F377EC">
        <w:rPr>
          <w:rFonts w:asciiTheme="minorHAnsi" w:eastAsia="Calibri" w:hAnsiTheme="minorHAnsi" w:cstheme="minorHAnsi"/>
          <w:color w:val="000000"/>
        </w:rPr>
        <w:instrText xml:space="preserve"> REF f46 \h </w:instrText>
      </w:r>
      <w:r w:rsidR="00F377EC">
        <w:rPr>
          <w:rFonts w:asciiTheme="minorHAnsi" w:eastAsia="Calibri" w:hAnsiTheme="minorHAnsi" w:cstheme="minorHAnsi"/>
          <w:color w:val="000000"/>
        </w:rPr>
        <w:instrText xml:space="preserve"> \* MERGEFORMAT </w:instrText>
      </w:r>
      <w:r w:rsidR="00342A95" w:rsidRPr="00F377EC">
        <w:rPr>
          <w:rFonts w:asciiTheme="minorHAnsi" w:eastAsia="Calibri" w:hAnsiTheme="minorHAnsi" w:cstheme="minorHAnsi"/>
          <w:color w:val="000000"/>
        </w:rPr>
      </w:r>
      <w:r w:rsidR="00342A95"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46</w:t>
      </w:r>
      <w:r w:rsidR="00342A95" w:rsidRPr="00F377EC">
        <w:rPr>
          <w:rFonts w:asciiTheme="minorHAnsi" w:eastAsia="Calibri" w:hAnsiTheme="minorHAnsi" w:cstheme="minorHAnsi"/>
          <w:color w:val="000000"/>
        </w:rPr>
        <w:fldChar w:fldCharType="end"/>
      </w:r>
      <w:r w:rsidR="004C2305" w:rsidRPr="00F377EC">
        <w:rPr>
          <w:rFonts w:asciiTheme="minorHAnsi" w:eastAsia="Calibri" w:hAnsiTheme="minorHAnsi" w:cstheme="minorHAnsi"/>
          <w:color w:val="000000"/>
        </w:rPr>
        <w:t>).</w:t>
      </w:r>
    </w:p>
    <w:p w14:paraId="265F2213" w14:textId="50790FB6" w:rsidR="005E3F4B" w:rsidRPr="00F377EC" w:rsidRDefault="005E3F4B" w:rsidP="00A34640">
      <w:pPr>
        <w:jc w:val="center"/>
        <w:rPr>
          <w:rFonts w:asciiTheme="minorHAnsi" w:eastAsia="Calibri" w:hAnsiTheme="minorHAnsi" w:cstheme="minorHAnsi"/>
        </w:rPr>
      </w:pPr>
      <w:r w:rsidRPr="00F377EC">
        <w:rPr>
          <w:rFonts w:asciiTheme="minorHAnsi" w:eastAsia="Calibri" w:hAnsiTheme="minorHAnsi" w:cstheme="minorHAnsi"/>
          <w:noProof/>
        </w:rPr>
        <w:lastRenderedPageBreak/>
        <w:drawing>
          <wp:inline distT="0" distB="0" distL="0" distR="0" wp14:anchorId="4F5CAC48" wp14:editId="71ACE9B0">
            <wp:extent cx="6400800" cy="4213860"/>
            <wp:effectExtent l="0" t="0" r="0" b="2540"/>
            <wp:docPr id="94" name="Picture 94" descr="The splice junctions JUNC00073912 and JUNC00073913 predicted by regtools connect CDS-2 with CDS-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The splice junctions JUNC00073912 and JUNC00073913 predicted by regtools connect CDS-2 with CDS-3. "/>
                    <pic:cNvPicPr/>
                  </pic:nvPicPr>
                  <pic:blipFill>
                    <a:blip r:embed="rId98">
                      <a:extLst>
                        <a:ext uri="{28A0092B-C50C-407E-A947-70E740481C1C}">
                          <a14:useLocalDpi xmlns:a14="http://schemas.microsoft.com/office/drawing/2010/main" val="0"/>
                        </a:ext>
                      </a:extLst>
                    </a:blip>
                    <a:stretch>
                      <a:fillRect/>
                    </a:stretch>
                  </pic:blipFill>
                  <pic:spPr>
                    <a:xfrm>
                      <a:off x="0" y="0"/>
                      <a:ext cx="6400800" cy="4213860"/>
                    </a:xfrm>
                    <a:prstGeom prst="rect">
                      <a:avLst/>
                    </a:prstGeom>
                  </pic:spPr>
                </pic:pic>
              </a:graphicData>
            </a:graphic>
          </wp:inline>
        </w:drawing>
      </w:r>
    </w:p>
    <w:p w14:paraId="4F52D1CC" w14:textId="576CFD25" w:rsidR="00A34640" w:rsidRPr="00F377EC" w:rsidRDefault="00A34640" w:rsidP="00A34640">
      <w:pPr>
        <w:pStyle w:val="FigureLegend"/>
        <w:rPr>
          <w:rFonts w:asciiTheme="minorHAnsi" w:hAnsiTheme="minorHAnsi" w:cstheme="minorHAnsi"/>
        </w:rPr>
      </w:pPr>
      <w:bookmarkStart w:id="114" w:name="f46"/>
      <w:r w:rsidRPr="00F377EC">
        <w:rPr>
          <w:rFonts w:asciiTheme="minorHAnsi" w:hAnsiTheme="minorHAnsi" w:cstheme="minorHAnsi"/>
        </w:rPr>
        <w:t>Figure 4</w:t>
      </w:r>
      <w:r w:rsidR="00375692" w:rsidRPr="00F377EC">
        <w:rPr>
          <w:rFonts w:asciiTheme="minorHAnsi" w:hAnsiTheme="minorHAnsi" w:cstheme="minorHAnsi"/>
        </w:rPr>
        <w:t>6</w:t>
      </w:r>
      <w:bookmarkEnd w:id="114"/>
      <w:r w:rsidRPr="00F377EC">
        <w:rPr>
          <w:rFonts w:asciiTheme="minorHAnsi" w:hAnsiTheme="minorHAnsi" w:cstheme="minorHAnsi"/>
        </w:rPr>
        <w:t xml:space="preserve">   The splice junction</w:t>
      </w:r>
      <w:r w:rsidR="00ED61DD" w:rsidRPr="00F377EC">
        <w:rPr>
          <w:rFonts w:asciiTheme="minorHAnsi" w:hAnsiTheme="minorHAnsi" w:cstheme="minorHAnsi"/>
        </w:rPr>
        <w:t>s</w:t>
      </w:r>
      <w:r w:rsidRPr="00F377EC">
        <w:rPr>
          <w:rFonts w:asciiTheme="minorHAnsi" w:hAnsiTheme="minorHAnsi" w:cstheme="minorHAnsi"/>
        </w:rPr>
        <w:t xml:space="preserve"> </w:t>
      </w:r>
      <w:r w:rsidR="00ED61DD" w:rsidRPr="00F377EC">
        <w:rPr>
          <w:rFonts w:asciiTheme="minorHAnsi" w:hAnsiTheme="minorHAnsi" w:cstheme="minorHAnsi"/>
        </w:rPr>
        <w:t xml:space="preserve">JUNC00073912 and JUNC00073913 </w:t>
      </w:r>
      <w:r w:rsidRPr="00F377EC">
        <w:rPr>
          <w:rFonts w:asciiTheme="minorHAnsi" w:hAnsiTheme="minorHAnsi" w:cstheme="minorHAnsi"/>
        </w:rPr>
        <w:t xml:space="preserve">predicted by </w:t>
      </w:r>
      <w:r w:rsidRPr="00F377EC">
        <w:rPr>
          <w:rFonts w:asciiTheme="minorHAnsi" w:hAnsiTheme="minorHAnsi" w:cstheme="minorHAnsi"/>
          <w:i/>
          <w:iCs/>
        </w:rPr>
        <w:t>regtools</w:t>
      </w:r>
      <w:r w:rsidRPr="00F377EC">
        <w:rPr>
          <w:rFonts w:asciiTheme="minorHAnsi" w:hAnsiTheme="minorHAnsi" w:cstheme="minorHAnsi"/>
        </w:rPr>
        <w:t xml:space="preserve"> connect CDS-</w:t>
      </w:r>
      <w:r w:rsidR="00ED61DD" w:rsidRPr="00F377EC">
        <w:rPr>
          <w:rFonts w:asciiTheme="minorHAnsi" w:hAnsiTheme="minorHAnsi" w:cstheme="minorHAnsi"/>
        </w:rPr>
        <w:t>2</w:t>
      </w:r>
      <w:r w:rsidRPr="00F377EC">
        <w:rPr>
          <w:rFonts w:asciiTheme="minorHAnsi" w:hAnsiTheme="minorHAnsi" w:cstheme="minorHAnsi"/>
        </w:rPr>
        <w:t xml:space="preserve"> with CDS-</w:t>
      </w:r>
      <w:r w:rsidR="00ED61DD" w:rsidRPr="00F377EC">
        <w:rPr>
          <w:rFonts w:asciiTheme="minorHAnsi" w:hAnsiTheme="minorHAnsi" w:cstheme="minorHAnsi"/>
        </w:rPr>
        <w:t>3</w:t>
      </w:r>
      <w:r w:rsidRPr="00F377EC">
        <w:rPr>
          <w:rFonts w:asciiTheme="minorHAnsi" w:hAnsiTheme="minorHAnsi" w:cstheme="minorHAnsi"/>
        </w:rPr>
        <w:t xml:space="preserve">. </w:t>
      </w:r>
    </w:p>
    <w:p w14:paraId="4D80A3E8" w14:textId="77777777" w:rsidR="00A34640" w:rsidRPr="00F377EC" w:rsidRDefault="00A34640" w:rsidP="009F5D1C">
      <w:pPr>
        <w:rPr>
          <w:rFonts w:asciiTheme="minorHAnsi" w:eastAsia="Calibri" w:hAnsiTheme="minorHAnsi" w:cstheme="minorHAnsi"/>
        </w:rPr>
      </w:pPr>
    </w:p>
    <w:p w14:paraId="1672362D" w14:textId="11AFD950" w:rsidR="00A34640" w:rsidRPr="00F377EC" w:rsidRDefault="00A34640" w:rsidP="009F5D1C">
      <w:pPr>
        <w:rPr>
          <w:rFonts w:asciiTheme="minorHAnsi" w:eastAsia="Calibri" w:hAnsiTheme="minorHAnsi" w:cstheme="minorHAnsi"/>
        </w:rPr>
      </w:pPr>
    </w:p>
    <w:p w14:paraId="223092BA" w14:textId="22F9EB30" w:rsidR="00A34640" w:rsidRPr="00F377EC" w:rsidRDefault="00A34640" w:rsidP="009F5D1C">
      <w:pPr>
        <w:rPr>
          <w:rFonts w:asciiTheme="minorHAnsi" w:eastAsia="Calibri" w:hAnsiTheme="minorHAnsi" w:cstheme="minorHAnsi"/>
        </w:rPr>
      </w:pPr>
      <w:r w:rsidRPr="00F377EC">
        <w:rPr>
          <w:rFonts w:asciiTheme="minorHAnsi" w:eastAsia="Calibri" w:hAnsiTheme="minorHAnsi" w:cstheme="minorHAnsi"/>
          <w:color w:val="000000"/>
        </w:rPr>
        <w:t xml:space="preserve">There are two splice junctions predicted in this region, </w:t>
      </w:r>
      <w:r w:rsidRPr="00F377EC">
        <w:rPr>
          <w:rFonts w:asciiTheme="minorHAnsi" w:hAnsiTheme="minorHAnsi" w:cstheme="minorHAnsi"/>
          <w:color w:val="000000" w:themeColor="text1"/>
        </w:rPr>
        <w:t xml:space="preserve">JUNC00073912 and </w:t>
      </w:r>
      <w:r w:rsidRPr="00F377EC">
        <w:rPr>
          <w:rFonts w:asciiTheme="minorHAnsi" w:hAnsiTheme="minorHAnsi" w:cstheme="minorHAnsi"/>
        </w:rPr>
        <w:t>JUNC00073913</w:t>
      </w:r>
      <w:r w:rsidRPr="00F377EC">
        <w:rPr>
          <w:rFonts w:asciiTheme="minorHAnsi" w:eastAsia="Calibri" w:hAnsiTheme="minorHAnsi" w:cstheme="minorHAnsi"/>
          <w:color w:val="000000"/>
        </w:rPr>
        <w:t>.</w:t>
      </w:r>
      <w:r w:rsidR="001A6881" w:rsidRPr="00F377EC">
        <w:rPr>
          <w:rFonts w:asciiTheme="minorHAnsi" w:eastAsia="Calibri" w:hAnsiTheme="minorHAnsi" w:cstheme="minorHAnsi"/>
          <w:color w:val="000000"/>
        </w:rPr>
        <w:t xml:space="preserve"> </w:t>
      </w:r>
    </w:p>
    <w:p w14:paraId="0E67A446" w14:textId="77777777" w:rsidR="00A61EFE" w:rsidRPr="00F377EC" w:rsidRDefault="00A61EFE" w:rsidP="009F5D1C">
      <w:pPr>
        <w:rPr>
          <w:rFonts w:asciiTheme="minorHAnsi" w:eastAsia="Calibri" w:hAnsiTheme="minorHAnsi" w:cstheme="minorHAnsi"/>
        </w:rPr>
      </w:pPr>
    </w:p>
    <w:p w14:paraId="3A69FD2B" w14:textId="6076C756" w:rsidR="00936AD5" w:rsidRPr="00F377EC" w:rsidRDefault="00936AD5" w:rsidP="009F5D1C">
      <w:pPr>
        <w:rPr>
          <w:rFonts w:asciiTheme="minorHAnsi" w:eastAsia="Calibri" w:hAnsiTheme="minorHAnsi" w:cstheme="minorHAnsi"/>
        </w:rPr>
      </w:pPr>
      <w:r w:rsidRPr="00F377EC">
        <w:rPr>
          <w:rFonts w:asciiTheme="minorHAnsi" w:hAnsiTheme="minorHAnsi" w:cstheme="minorHAnsi"/>
        </w:rPr>
        <w:t xml:space="preserve">The </w:t>
      </w:r>
      <w:r w:rsidRPr="00F377EC">
        <w:rPr>
          <w:rFonts w:asciiTheme="minorHAnsi" w:hAnsiTheme="minorHAnsi" w:cstheme="minorHAnsi"/>
          <w:i/>
          <w:iCs/>
        </w:rPr>
        <w:t>tblastn</w:t>
      </w:r>
      <w:r w:rsidRPr="00F377EC">
        <w:rPr>
          <w:rFonts w:asciiTheme="minorHAnsi" w:hAnsiTheme="minorHAnsi" w:cstheme="minorHAnsi"/>
        </w:rPr>
        <w:t xml:space="preserve"> alignment for CDS-2 ends at 17,358,</w:t>
      </w:r>
      <w:r w:rsidRPr="00F377EC">
        <w:rPr>
          <w:rFonts w:asciiTheme="minorHAnsi" w:hAnsiTheme="minorHAnsi" w:cstheme="minorHAnsi"/>
          <w:color w:val="000000" w:themeColor="text1"/>
        </w:rPr>
        <w:t>912 (</w:t>
      </w:r>
      <w:r w:rsidR="00375692" w:rsidRPr="00F377EC">
        <w:rPr>
          <w:rFonts w:asciiTheme="minorHAnsi" w:hAnsiTheme="minorHAnsi" w:cstheme="minorHAnsi"/>
          <w:color w:val="000000" w:themeColor="text1"/>
        </w:rPr>
        <w:fldChar w:fldCharType="begin"/>
      </w:r>
      <w:r w:rsidR="00375692" w:rsidRPr="00F377EC">
        <w:rPr>
          <w:rFonts w:asciiTheme="minorHAnsi" w:hAnsiTheme="minorHAnsi" w:cstheme="minorHAnsi"/>
          <w:color w:val="000000" w:themeColor="text1"/>
        </w:rPr>
        <w:instrText xml:space="preserve"> REF F35 \h </w:instrText>
      </w:r>
      <w:r w:rsidR="002906DC" w:rsidRPr="00F377EC">
        <w:rPr>
          <w:rFonts w:asciiTheme="minorHAnsi" w:hAnsiTheme="minorHAnsi" w:cstheme="minorHAnsi"/>
          <w:color w:val="000000" w:themeColor="text1"/>
        </w:rPr>
        <w:instrText xml:space="preserve"> \* MERGEFORMAT </w:instrText>
      </w:r>
      <w:r w:rsidR="00375692" w:rsidRPr="00F377EC">
        <w:rPr>
          <w:rFonts w:asciiTheme="minorHAnsi" w:hAnsiTheme="minorHAnsi" w:cstheme="minorHAnsi"/>
          <w:color w:val="000000" w:themeColor="text1"/>
        </w:rPr>
      </w:r>
      <w:r w:rsidR="00375692" w:rsidRPr="00F377EC">
        <w:rPr>
          <w:rFonts w:asciiTheme="minorHAnsi" w:hAnsiTheme="minorHAnsi" w:cstheme="minorHAnsi"/>
          <w:color w:val="000000" w:themeColor="text1"/>
        </w:rPr>
        <w:fldChar w:fldCharType="separate"/>
      </w:r>
      <w:r w:rsidR="00604BCE" w:rsidRPr="005406DA">
        <w:rPr>
          <w:rFonts w:asciiTheme="minorHAnsi" w:hAnsiTheme="minorHAnsi" w:cstheme="minorHAnsi"/>
          <w:color w:val="000000" w:themeColor="text1"/>
        </w:rPr>
        <w:t>Figure 35</w:t>
      </w:r>
      <w:r w:rsidR="00375692" w:rsidRPr="00F377EC">
        <w:rPr>
          <w:rFonts w:asciiTheme="minorHAnsi" w:hAnsiTheme="minorHAnsi" w:cstheme="minorHAnsi"/>
          <w:color w:val="000000" w:themeColor="text1"/>
        </w:rPr>
        <w:fldChar w:fldCharType="end"/>
      </w:r>
      <w:r w:rsidRPr="00F377EC">
        <w:rPr>
          <w:rFonts w:asciiTheme="minorHAnsi" w:hAnsiTheme="minorHAnsi" w:cstheme="minorHAnsi"/>
          <w:color w:val="000000" w:themeColor="text1"/>
        </w:rPr>
        <w:t>).</w:t>
      </w:r>
      <w:r w:rsidR="009F5D1C" w:rsidRPr="00F377EC">
        <w:rPr>
          <w:rFonts w:asciiTheme="minorHAnsi" w:hAnsiTheme="minorHAnsi" w:cstheme="minorHAnsi"/>
          <w:color w:val="000000" w:themeColor="text1"/>
        </w:rPr>
        <w:t xml:space="preserve"> </w:t>
      </w:r>
      <w:r w:rsidRPr="00F377EC">
        <w:rPr>
          <w:rFonts w:asciiTheme="minorHAnsi" w:hAnsiTheme="minorHAnsi" w:cstheme="minorHAnsi"/>
          <w:color w:val="000000" w:themeColor="text1"/>
        </w:rPr>
        <w:t>The potential splice donor site at 17,358,914-17,358,915 for CDS</w:t>
      </w:r>
      <w:r w:rsidR="00FC7ECA" w:rsidRPr="00F377EC">
        <w:rPr>
          <w:rFonts w:asciiTheme="minorHAnsi" w:hAnsiTheme="minorHAnsi" w:cstheme="minorHAnsi"/>
          <w:color w:val="000000" w:themeColor="text1"/>
        </w:rPr>
        <w:t xml:space="preserve">-2 </w:t>
      </w:r>
      <w:r w:rsidRPr="00F377EC">
        <w:rPr>
          <w:rFonts w:asciiTheme="minorHAnsi" w:hAnsiTheme="minorHAnsi" w:cstheme="minorHAnsi"/>
          <w:color w:val="000000" w:themeColor="text1"/>
        </w:rPr>
        <w:t xml:space="preserve">is supported by </w:t>
      </w:r>
      <w:r w:rsidR="00FC7ECA" w:rsidRPr="00F377EC">
        <w:rPr>
          <w:rFonts w:asciiTheme="minorHAnsi" w:hAnsiTheme="minorHAnsi" w:cstheme="minorHAnsi"/>
          <w:color w:val="000000" w:themeColor="text1"/>
        </w:rPr>
        <w:t>the splice junction prediction</w:t>
      </w:r>
      <w:r w:rsidR="00724C2A" w:rsidRPr="00F377EC">
        <w:rPr>
          <w:rFonts w:asciiTheme="minorHAnsi" w:hAnsiTheme="minorHAnsi" w:cstheme="minorHAnsi"/>
          <w:color w:val="000000" w:themeColor="text1"/>
        </w:rPr>
        <w:t>s</w:t>
      </w:r>
      <w:r w:rsidR="00FC7ECA" w:rsidRPr="00F377EC">
        <w:rPr>
          <w:rFonts w:asciiTheme="minorHAnsi" w:hAnsiTheme="minorHAnsi" w:cstheme="minorHAnsi"/>
          <w:color w:val="000000" w:themeColor="text1"/>
        </w:rPr>
        <w:t xml:space="preserve"> JUNC00073912</w:t>
      </w:r>
      <w:r w:rsidR="00724C2A" w:rsidRPr="00F377EC">
        <w:rPr>
          <w:rFonts w:asciiTheme="minorHAnsi" w:hAnsiTheme="minorHAnsi" w:cstheme="minorHAnsi"/>
          <w:color w:val="000000" w:themeColor="text1"/>
        </w:rPr>
        <w:t xml:space="preserve"> and </w:t>
      </w:r>
      <w:r w:rsidR="00724C2A" w:rsidRPr="00F377EC">
        <w:rPr>
          <w:rFonts w:asciiTheme="minorHAnsi" w:eastAsia="Calibri" w:hAnsiTheme="minorHAnsi" w:cstheme="minorHAnsi"/>
          <w:color w:val="000000"/>
        </w:rPr>
        <w:t>JUNC00073913</w:t>
      </w:r>
      <w:r w:rsidR="00FC7ECA" w:rsidRPr="00F377EC">
        <w:rPr>
          <w:rFonts w:asciiTheme="minorHAnsi" w:hAnsiTheme="minorHAnsi" w:cstheme="minorHAnsi"/>
          <w:color w:val="000000" w:themeColor="text1"/>
        </w:rPr>
        <w:t>,</w:t>
      </w:r>
      <w:r w:rsidR="00791AD5" w:rsidRPr="00F377EC">
        <w:rPr>
          <w:rFonts w:asciiTheme="minorHAnsi" w:hAnsiTheme="minorHAnsi" w:cstheme="minorHAnsi"/>
          <w:color w:val="000000" w:themeColor="text1"/>
        </w:rPr>
        <w:t xml:space="preserve"> </w:t>
      </w:r>
      <w:r w:rsidR="00791AD5" w:rsidRPr="00F377EC">
        <w:rPr>
          <w:rFonts w:asciiTheme="minorHAnsi" w:eastAsia="Calibri" w:hAnsiTheme="minorHAnsi" w:cstheme="minorHAnsi"/>
        </w:rPr>
        <w:t xml:space="preserve">the </w:t>
      </w:r>
      <w:r w:rsidR="00791AD5" w:rsidRPr="00F377EC">
        <w:rPr>
          <w:rFonts w:asciiTheme="minorHAnsi" w:eastAsia="Calibri" w:hAnsiTheme="minorHAnsi" w:cstheme="minorHAnsi"/>
          <w:i/>
          <w:iCs/>
        </w:rPr>
        <w:t>BLAT</w:t>
      </w:r>
      <w:r w:rsidR="00791AD5" w:rsidRPr="00F377EC">
        <w:rPr>
          <w:rFonts w:asciiTheme="minorHAnsi" w:eastAsia="Calibri" w:hAnsiTheme="minorHAnsi" w:cstheme="minorHAnsi"/>
        </w:rPr>
        <w:t xml:space="preserve"> and </w:t>
      </w:r>
      <w:r w:rsidR="00791AD5" w:rsidRPr="00F377EC">
        <w:rPr>
          <w:rFonts w:asciiTheme="minorHAnsi" w:eastAsia="Calibri" w:hAnsiTheme="minorHAnsi" w:cstheme="minorHAnsi"/>
          <w:i/>
        </w:rPr>
        <w:t>Spaln</w:t>
      </w:r>
      <w:r w:rsidR="00791AD5" w:rsidRPr="00F377EC">
        <w:rPr>
          <w:rFonts w:asciiTheme="minorHAnsi" w:eastAsia="Calibri" w:hAnsiTheme="minorHAnsi" w:cstheme="minorHAnsi"/>
        </w:rPr>
        <w:t xml:space="preserve"> alignments, the </w:t>
      </w:r>
      <w:r w:rsidR="00791AD5" w:rsidRPr="00F377EC">
        <w:rPr>
          <w:rFonts w:asciiTheme="minorHAnsi" w:eastAsia="Calibri" w:hAnsiTheme="minorHAnsi" w:cstheme="minorHAnsi"/>
          <w:i/>
        </w:rPr>
        <w:t>GeMoMa</w:t>
      </w:r>
      <w:r w:rsidR="00791AD5" w:rsidRPr="00F377EC">
        <w:rPr>
          <w:rFonts w:asciiTheme="minorHAnsi" w:eastAsia="Calibri" w:hAnsiTheme="minorHAnsi" w:cstheme="minorHAnsi"/>
        </w:rPr>
        <w:t xml:space="preserve">, </w:t>
      </w:r>
      <w:r w:rsidR="00791AD5" w:rsidRPr="00F377EC">
        <w:rPr>
          <w:rFonts w:asciiTheme="minorHAnsi" w:eastAsia="Calibri" w:hAnsiTheme="minorHAnsi" w:cstheme="minorHAnsi"/>
          <w:i/>
        </w:rPr>
        <w:t>Geneid</w:t>
      </w:r>
      <w:r w:rsidR="00791AD5" w:rsidRPr="00F377EC">
        <w:rPr>
          <w:rFonts w:asciiTheme="minorHAnsi" w:eastAsia="Calibri" w:hAnsiTheme="minorHAnsi" w:cstheme="minorHAnsi"/>
        </w:rPr>
        <w:t xml:space="preserve">, and </w:t>
      </w:r>
      <w:r w:rsidR="00791AD5" w:rsidRPr="00F377EC">
        <w:rPr>
          <w:rFonts w:asciiTheme="minorHAnsi" w:eastAsia="Calibri" w:hAnsiTheme="minorHAnsi" w:cstheme="minorHAnsi"/>
          <w:i/>
        </w:rPr>
        <w:t>Augustus</w:t>
      </w:r>
      <w:r w:rsidR="00791AD5" w:rsidRPr="00F377EC">
        <w:rPr>
          <w:rFonts w:asciiTheme="minorHAnsi" w:eastAsia="Calibri" w:hAnsiTheme="minorHAnsi" w:cstheme="minorHAnsi"/>
        </w:rPr>
        <w:t xml:space="preserve"> gene predictions, and the RNA-Seq data from samples of adult females and males. </w:t>
      </w:r>
      <w:r w:rsidRPr="00F377EC">
        <w:rPr>
          <w:rFonts w:asciiTheme="minorHAnsi" w:hAnsiTheme="minorHAnsi" w:cstheme="minorHAnsi"/>
          <w:color w:val="000000" w:themeColor="text1"/>
        </w:rPr>
        <w:t>There is one nucleotide (A at 17,358,913) between the last complete codon (AAC) and the potential splice donor site. Hence</w:t>
      </w:r>
      <w:r w:rsidR="009F5D1C" w:rsidRPr="00F377EC">
        <w:rPr>
          <w:rFonts w:asciiTheme="minorHAnsi" w:hAnsiTheme="minorHAnsi" w:cstheme="minorHAnsi"/>
          <w:color w:val="000000" w:themeColor="text1"/>
        </w:rPr>
        <w:t>,</w:t>
      </w:r>
      <w:r w:rsidRPr="00F377EC">
        <w:rPr>
          <w:rFonts w:asciiTheme="minorHAnsi" w:hAnsiTheme="minorHAnsi" w:cstheme="minorHAnsi"/>
          <w:color w:val="000000" w:themeColor="text1"/>
        </w:rPr>
        <w:t xml:space="preserve"> this splice donor site is in phase 1 relative to frame +1. </w:t>
      </w:r>
    </w:p>
    <w:p w14:paraId="7C6B4604" w14:textId="61188619" w:rsidR="00936AD5" w:rsidRPr="00F377EC" w:rsidRDefault="00936AD5" w:rsidP="00936AD5">
      <w:pPr>
        <w:rPr>
          <w:rFonts w:asciiTheme="minorHAnsi" w:hAnsiTheme="minorHAnsi" w:cstheme="minorHAnsi"/>
          <w:color w:val="000000" w:themeColor="text1"/>
        </w:rPr>
      </w:pPr>
    </w:p>
    <w:p w14:paraId="18AB7969" w14:textId="47CA1E7C" w:rsidR="00746104" w:rsidRPr="00F377EC" w:rsidRDefault="008557A5" w:rsidP="001A6881">
      <w:pPr>
        <w:rPr>
          <w:rFonts w:asciiTheme="minorHAnsi" w:hAnsiTheme="minorHAnsi" w:cstheme="minorHAnsi"/>
          <w:color w:val="000000" w:themeColor="text1"/>
        </w:rPr>
      </w:pPr>
      <w:r w:rsidRPr="00F377EC">
        <w:rPr>
          <w:rFonts w:asciiTheme="minorHAnsi" w:hAnsiTheme="minorHAnsi" w:cstheme="minorHAnsi"/>
          <w:color w:val="000000" w:themeColor="text1"/>
        </w:rPr>
        <w:t xml:space="preserve">The </w:t>
      </w:r>
      <w:r w:rsidRPr="00F377EC">
        <w:rPr>
          <w:rFonts w:asciiTheme="minorHAnsi" w:hAnsiTheme="minorHAnsi" w:cstheme="minorHAnsi"/>
          <w:i/>
          <w:iCs/>
          <w:color w:val="000000" w:themeColor="text1"/>
        </w:rPr>
        <w:t>tblastn</w:t>
      </w:r>
      <w:r w:rsidRPr="00F377EC">
        <w:rPr>
          <w:rFonts w:asciiTheme="minorHAnsi" w:hAnsiTheme="minorHAnsi" w:cstheme="minorHAnsi"/>
          <w:color w:val="000000" w:themeColor="text1"/>
        </w:rPr>
        <w:t xml:space="preserve"> alignment for CDS-3 spans from 17,359,013-17,359,216 in frame +2 (</w:t>
      </w:r>
      <w:r w:rsidR="00380082" w:rsidRPr="00F377EC">
        <w:rPr>
          <w:rFonts w:asciiTheme="minorHAnsi" w:hAnsiTheme="minorHAnsi" w:cstheme="minorHAnsi"/>
          <w:color w:val="000000" w:themeColor="text1"/>
        </w:rPr>
        <w:fldChar w:fldCharType="begin"/>
      </w:r>
      <w:r w:rsidR="00380082" w:rsidRPr="00F377EC">
        <w:rPr>
          <w:rFonts w:asciiTheme="minorHAnsi" w:hAnsiTheme="minorHAnsi" w:cstheme="minorHAnsi"/>
          <w:color w:val="000000" w:themeColor="text1"/>
        </w:rPr>
        <w:instrText xml:space="preserve"> REF F35 \h </w:instrText>
      </w:r>
      <w:r w:rsidR="002906DC" w:rsidRPr="00F377EC">
        <w:rPr>
          <w:rFonts w:asciiTheme="minorHAnsi" w:hAnsiTheme="minorHAnsi" w:cstheme="minorHAnsi"/>
          <w:color w:val="000000" w:themeColor="text1"/>
        </w:rPr>
        <w:instrText xml:space="preserve"> \* MERGEFORMAT </w:instrText>
      </w:r>
      <w:r w:rsidR="00380082" w:rsidRPr="00F377EC">
        <w:rPr>
          <w:rFonts w:asciiTheme="minorHAnsi" w:hAnsiTheme="minorHAnsi" w:cstheme="minorHAnsi"/>
          <w:color w:val="000000" w:themeColor="text1"/>
        </w:rPr>
      </w:r>
      <w:r w:rsidR="00380082" w:rsidRPr="00F377EC">
        <w:rPr>
          <w:rFonts w:asciiTheme="minorHAnsi" w:hAnsiTheme="minorHAnsi" w:cstheme="minorHAnsi"/>
          <w:color w:val="000000" w:themeColor="text1"/>
        </w:rPr>
        <w:fldChar w:fldCharType="separate"/>
      </w:r>
      <w:r w:rsidR="00604BCE" w:rsidRPr="005406DA">
        <w:rPr>
          <w:rFonts w:asciiTheme="minorHAnsi" w:hAnsiTheme="minorHAnsi" w:cstheme="minorHAnsi"/>
          <w:color w:val="000000" w:themeColor="text1"/>
        </w:rPr>
        <w:t>Figure 35</w:t>
      </w:r>
      <w:r w:rsidR="00380082" w:rsidRPr="00F377EC">
        <w:rPr>
          <w:rFonts w:asciiTheme="minorHAnsi" w:hAnsiTheme="minorHAnsi" w:cstheme="minorHAnsi"/>
          <w:color w:val="000000" w:themeColor="text1"/>
        </w:rPr>
        <w:fldChar w:fldCharType="end"/>
      </w:r>
      <w:r w:rsidRPr="00F377EC">
        <w:rPr>
          <w:rFonts w:asciiTheme="minorHAnsi" w:hAnsiTheme="minorHAnsi" w:cstheme="minorHAnsi"/>
          <w:color w:val="000000" w:themeColor="text1"/>
        </w:rPr>
        <w:t>)</w:t>
      </w:r>
      <w:r w:rsidR="00463080" w:rsidRPr="00F377EC">
        <w:rPr>
          <w:rFonts w:asciiTheme="minorHAnsi" w:hAnsiTheme="minorHAnsi" w:cstheme="minorHAnsi"/>
          <w:color w:val="000000" w:themeColor="text1"/>
        </w:rPr>
        <w:t xml:space="preserve">. </w:t>
      </w:r>
      <w:r w:rsidR="00944A41" w:rsidRPr="00F377EC">
        <w:rPr>
          <w:rFonts w:asciiTheme="minorHAnsi" w:hAnsiTheme="minorHAnsi" w:cstheme="minorHAnsi"/>
          <w:color w:val="000000" w:themeColor="text1"/>
        </w:rPr>
        <w:t xml:space="preserve">The potential splice acceptor site at 17,359,009-17,359,010 for CDS-3 is supported by the splice junction prediction JUNC00073912, </w:t>
      </w:r>
      <w:r w:rsidR="008432E6" w:rsidRPr="00F377EC">
        <w:rPr>
          <w:rFonts w:asciiTheme="minorHAnsi" w:eastAsia="Calibri" w:hAnsiTheme="minorHAnsi" w:cstheme="minorHAnsi"/>
        </w:rPr>
        <w:t xml:space="preserve">the </w:t>
      </w:r>
      <w:r w:rsidR="008432E6" w:rsidRPr="00F377EC">
        <w:rPr>
          <w:rFonts w:asciiTheme="minorHAnsi" w:eastAsia="Calibri" w:hAnsiTheme="minorHAnsi" w:cstheme="minorHAnsi"/>
          <w:i/>
          <w:iCs/>
        </w:rPr>
        <w:t>BLAT</w:t>
      </w:r>
      <w:r w:rsidR="008432E6" w:rsidRPr="00F377EC">
        <w:rPr>
          <w:rFonts w:asciiTheme="minorHAnsi" w:eastAsia="Calibri" w:hAnsiTheme="minorHAnsi" w:cstheme="minorHAnsi"/>
        </w:rPr>
        <w:t xml:space="preserve"> and </w:t>
      </w:r>
      <w:r w:rsidR="008432E6" w:rsidRPr="00F377EC">
        <w:rPr>
          <w:rFonts w:asciiTheme="minorHAnsi" w:eastAsia="Calibri" w:hAnsiTheme="minorHAnsi" w:cstheme="minorHAnsi"/>
          <w:i/>
        </w:rPr>
        <w:t>Spaln</w:t>
      </w:r>
      <w:r w:rsidR="008432E6" w:rsidRPr="00F377EC">
        <w:rPr>
          <w:rFonts w:asciiTheme="minorHAnsi" w:eastAsia="Calibri" w:hAnsiTheme="minorHAnsi" w:cstheme="minorHAnsi"/>
        </w:rPr>
        <w:t xml:space="preserve"> alignments, the </w:t>
      </w:r>
      <w:r w:rsidR="008432E6" w:rsidRPr="00F377EC">
        <w:rPr>
          <w:rFonts w:asciiTheme="minorHAnsi" w:eastAsia="Calibri" w:hAnsiTheme="minorHAnsi" w:cstheme="minorHAnsi"/>
          <w:i/>
        </w:rPr>
        <w:t>GeMoMa</w:t>
      </w:r>
      <w:r w:rsidR="008432E6" w:rsidRPr="00F377EC">
        <w:rPr>
          <w:rFonts w:asciiTheme="minorHAnsi" w:eastAsia="Calibri" w:hAnsiTheme="minorHAnsi" w:cstheme="minorHAnsi"/>
        </w:rPr>
        <w:t xml:space="preserve">, </w:t>
      </w:r>
      <w:r w:rsidR="008432E6" w:rsidRPr="00F377EC">
        <w:rPr>
          <w:rFonts w:asciiTheme="minorHAnsi" w:eastAsia="Calibri" w:hAnsiTheme="minorHAnsi" w:cstheme="minorHAnsi"/>
          <w:i/>
        </w:rPr>
        <w:t>Geneid</w:t>
      </w:r>
      <w:r w:rsidR="008432E6" w:rsidRPr="00F377EC">
        <w:rPr>
          <w:rFonts w:asciiTheme="minorHAnsi" w:eastAsia="Calibri" w:hAnsiTheme="minorHAnsi" w:cstheme="minorHAnsi"/>
        </w:rPr>
        <w:t xml:space="preserve">, and </w:t>
      </w:r>
      <w:r w:rsidR="008432E6" w:rsidRPr="00F377EC">
        <w:rPr>
          <w:rFonts w:asciiTheme="minorHAnsi" w:eastAsia="Calibri" w:hAnsiTheme="minorHAnsi" w:cstheme="minorHAnsi"/>
          <w:i/>
        </w:rPr>
        <w:t>Augustus</w:t>
      </w:r>
      <w:r w:rsidR="008432E6" w:rsidRPr="00F377EC">
        <w:rPr>
          <w:rFonts w:asciiTheme="minorHAnsi" w:eastAsia="Calibri" w:hAnsiTheme="minorHAnsi" w:cstheme="minorHAnsi"/>
        </w:rPr>
        <w:t xml:space="preserve"> gene predictions, and the RNA-Seq data from samples of adult females and males. </w:t>
      </w:r>
      <w:r w:rsidR="00662592" w:rsidRPr="00F377EC">
        <w:rPr>
          <w:rFonts w:asciiTheme="minorHAnsi" w:eastAsia="Calibri" w:hAnsiTheme="minorHAnsi" w:cstheme="minorHAnsi"/>
        </w:rPr>
        <w:t xml:space="preserve">Note that this potential splice acceptor site is not supported by </w:t>
      </w:r>
      <w:r w:rsidR="00662592" w:rsidRPr="00F377EC">
        <w:rPr>
          <w:rFonts w:asciiTheme="minorHAnsi" w:eastAsia="Calibri" w:hAnsiTheme="minorHAnsi" w:cstheme="minorHAnsi"/>
          <w:color w:val="000000"/>
        </w:rPr>
        <w:t xml:space="preserve">JUNC00073913. </w:t>
      </w:r>
      <w:r w:rsidR="00944A41" w:rsidRPr="00F377EC">
        <w:rPr>
          <w:rFonts w:asciiTheme="minorHAnsi" w:hAnsiTheme="minorHAnsi" w:cstheme="minorHAnsi"/>
          <w:color w:val="000000" w:themeColor="text1"/>
        </w:rPr>
        <w:t>There are two nucleotides (CC at 17,359,011-17,359,012) between the first complete codon (TTC) and the potential splice acceptor site. Hence, this splice acceptor site is in phase 2 relative to frame +2. This phase 2 splice acceptor site is compatible with the phase 1 splice donor site for CDS-2.</w:t>
      </w:r>
    </w:p>
    <w:p w14:paraId="040C58E8" w14:textId="098B512A" w:rsidR="00A466C5" w:rsidRPr="00F377EC" w:rsidRDefault="00A466C5" w:rsidP="00DF13C5">
      <w:pPr>
        <w:pStyle w:val="ListParagraph"/>
        <w:numPr>
          <w:ilvl w:val="0"/>
          <w:numId w:val="30"/>
        </w:numPr>
        <w:pBdr>
          <w:top w:val="nil"/>
          <w:left w:val="nil"/>
          <w:bottom w:val="nil"/>
          <w:right w:val="nil"/>
          <w:between w:val="nil"/>
        </w:pBdr>
        <w:spacing w:after="120"/>
        <w:rPr>
          <w:rFonts w:asciiTheme="minorHAnsi" w:eastAsia="Calibri" w:hAnsiTheme="minorHAnsi" w:cstheme="minorHAnsi"/>
          <w:color w:val="000000"/>
        </w:rPr>
      </w:pPr>
      <w:r w:rsidRPr="00F377EC">
        <w:rPr>
          <w:rFonts w:asciiTheme="minorHAnsi" w:eastAsia="Calibri" w:hAnsiTheme="minorHAnsi" w:cstheme="minorHAnsi"/>
          <w:color w:val="000000"/>
        </w:rPr>
        <w:lastRenderedPageBreak/>
        <w:t>Click on the “JUNC00073912” feature to determine the number of spliced RNA-Seq reads that support this splice junction prediction (</w:t>
      </w:r>
      <w:r w:rsidR="00342A95" w:rsidRPr="00F377EC">
        <w:rPr>
          <w:rFonts w:asciiTheme="minorHAnsi" w:eastAsia="Calibri" w:hAnsiTheme="minorHAnsi" w:cstheme="minorHAnsi"/>
          <w:color w:val="000000"/>
        </w:rPr>
        <w:fldChar w:fldCharType="begin"/>
      </w:r>
      <w:r w:rsidR="00342A95" w:rsidRPr="00F377EC">
        <w:rPr>
          <w:rFonts w:asciiTheme="minorHAnsi" w:eastAsia="Calibri" w:hAnsiTheme="minorHAnsi" w:cstheme="minorHAnsi"/>
          <w:color w:val="000000"/>
        </w:rPr>
        <w:instrText xml:space="preserve"> REF f47 \h </w:instrText>
      </w:r>
      <w:r w:rsidR="00F377EC">
        <w:rPr>
          <w:rFonts w:asciiTheme="minorHAnsi" w:eastAsia="Calibri" w:hAnsiTheme="minorHAnsi" w:cstheme="minorHAnsi"/>
          <w:color w:val="000000"/>
        </w:rPr>
        <w:instrText xml:space="preserve"> \* MERGEFORMAT </w:instrText>
      </w:r>
      <w:r w:rsidR="00342A95" w:rsidRPr="00F377EC">
        <w:rPr>
          <w:rFonts w:asciiTheme="minorHAnsi" w:eastAsia="Calibri" w:hAnsiTheme="minorHAnsi" w:cstheme="minorHAnsi"/>
          <w:color w:val="000000"/>
        </w:rPr>
      </w:r>
      <w:r w:rsidR="00342A95"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47</w:t>
      </w:r>
      <w:r w:rsidR="00342A95" w:rsidRPr="00F377EC">
        <w:rPr>
          <w:rFonts w:asciiTheme="minorHAnsi" w:eastAsia="Calibri" w:hAnsiTheme="minorHAnsi" w:cstheme="minorHAnsi"/>
          <w:color w:val="000000"/>
        </w:rPr>
        <w:fldChar w:fldCharType="end"/>
      </w:r>
      <w:r w:rsidRPr="00F377EC">
        <w:rPr>
          <w:rFonts w:asciiTheme="minorHAnsi" w:eastAsia="Calibri" w:hAnsiTheme="minorHAnsi" w:cstheme="minorHAnsi"/>
          <w:color w:val="000000"/>
        </w:rPr>
        <w:t>).</w:t>
      </w:r>
    </w:p>
    <w:p w14:paraId="05D5A418" w14:textId="56AF796B" w:rsidR="00A466C5" w:rsidRPr="00F377EC" w:rsidRDefault="00A466C5" w:rsidP="00DF13C5">
      <w:pPr>
        <w:pStyle w:val="ListParagraph"/>
        <w:numPr>
          <w:ilvl w:val="0"/>
          <w:numId w:val="30"/>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on the back button of the web browser to return to the Genome Browser image. </w:t>
      </w:r>
    </w:p>
    <w:p w14:paraId="68BB68B6" w14:textId="77777777" w:rsidR="00A466C5" w:rsidRPr="00F377EC" w:rsidRDefault="00A466C5" w:rsidP="00A466C5">
      <w:pPr>
        <w:pBdr>
          <w:top w:val="nil"/>
          <w:left w:val="nil"/>
          <w:bottom w:val="nil"/>
          <w:right w:val="nil"/>
          <w:between w:val="nil"/>
        </w:pBdr>
        <w:spacing w:after="120"/>
        <w:rPr>
          <w:rFonts w:asciiTheme="minorHAnsi" w:eastAsia="Calibri" w:hAnsiTheme="minorHAnsi" w:cstheme="minorHAnsi"/>
          <w:color w:val="000000"/>
        </w:rPr>
      </w:pPr>
    </w:p>
    <w:p w14:paraId="78AD034D" w14:textId="77777777" w:rsidR="00A466C5" w:rsidRPr="00F377EC" w:rsidRDefault="00A466C5" w:rsidP="00A466C5">
      <w:pPr>
        <w:keepNext/>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50068767" wp14:editId="6AB1E4D0">
            <wp:extent cx="6400800" cy="1181735"/>
            <wp:effectExtent l="0" t="0" r="0" b="0"/>
            <wp:docPr id="99" name="Picture 99" descr="The score for JUNC00073912 shows that this junction is supported by 1,511 spliced RNA-Seq r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he score for JUNC00073912 shows that this junction is supported by 1,511 spliced RNA-Seq reads."/>
                    <pic:cNvPicPr/>
                  </pic:nvPicPr>
                  <pic:blipFill>
                    <a:blip r:embed="rId99">
                      <a:extLst>
                        <a:ext uri="{28A0092B-C50C-407E-A947-70E740481C1C}">
                          <a14:useLocalDpi xmlns:a14="http://schemas.microsoft.com/office/drawing/2010/main" val="0"/>
                        </a:ext>
                      </a:extLst>
                    </a:blip>
                    <a:stretch>
                      <a:fillRect/>
                    </a:stretch>
                  </pic:blipFill>
                  <pic:spPr>
                    <a:xfrm>
                      <a:off x="0" y="0"/>
                      <a:ext cx="6400800" cy="1181735"/>
                    </a:xfrm>
                    <a:prstGeom prst="rect">
                      <a:avLst/>
                    </a:prstGeom>
                  </pic:spPr>
                </pic:pic>
              </a:graphicData>
            </a:graphic>
          </wp:inline>
        </w:drawing>
      </w:r>
    </w:p>
    <w:p w14:paraId="2064A479" w14:textId="42877146" w:rsidR="00A466C5" w:rsidRPr="00F377EC" w:rsidRDefault="00A466C5" w:rsidP="00A466C5">
      <w:pPr>
        <w:pStyle w:val="FigureLegend"/>
        <w:rPr>
          <w:rFonts w:asciiTheme="minorHAnsi" w:hAnsiTheme="minorHAnsi" w:cstheme="minorHAnsi"/>
        </w:rPr>
      </w:pPr>
      <w:bookmarkStart w:id="115" w:name="f47"/>
      <w:r w:rsidRPr="00F377EC">
        <w:rPr>
          <w:rFonts w:asciiTheme="minorHAnsi" w:hAnsiTheme="minorHAnsi" w:cstheme="minorHAnsi"/>
        </w:rPr>
        <w:t>Figure 4</w:t>
      </w:r>
      <w:r w:rsidR="00375692" w:rsidRPr="00F377EC">
        <w:rPr>
          <w:rFonts w:asciiTheme="minorHAnsi" w:hAnsiTheme="minorHAnsi" w:cstheme="minorHAnsi"/>
        </w:rPr>
        <w:t>7</w:t>
      </w:r>
      <w:bookmarkEnd w:id="115"/>
      <w:r w:rsidRPr="00F377EC">
        <w:rPr>
          <w:rFonts w:asciiTheme="minorHAnsi" w:hAnsiTheme="minorHAnsi" w:cstheme="minorHAnsi"/>
        </w:rPr>
        <w:t xml:space="preserve">   The score for JUNC00073912 shows that this junction is supported by 1,511 spliced RNA-Seq reads.</w:t>
      </w:r>
    </w:p>
    <w:p w14:paraId="60BE905C" w14:textId="6439C637" w:rsidR="00A466C5" w:rsidRPr="00F377EC" w:rsidRDefault="00A466C5" w:rsidP="001A6881">
      <w:pPr>
        <w:rPr>
          <w:rFonts w:asciiTheme="minorHAnsi" w:eastAsia="Calibri" w:hAnsiTheme="minorHAnsi" w:cstheme="minorHAnsi"/>
        </w:rPr>
      </w:pPr>
    </w:p>
    <w:p w14:paraId="17762212" w14:textId="77777777" w:rsidR="00A466C5" w:rsidRPr="00F377EC" w:rsidRDefault="00A466C5" w:rsidP="001A6881">
      <w:pPr>
        <w:rPr>
          <w:rFonts w:asciiTheme="minorHAnsi" w:eastAsia="Calibri" w:hAnsiTheme="minorHAnsi" w:cstheme="minorHAnsi"/>
        </w:rPr>
      </w:pPr>
    </w:p>
    <w:p w14:paraId="51D872A4" w14:textId="4A6EAC80" w:rsidR="001A6881" w:rsidRPr="00F377EC" w:rsidRDefault="00316EB5" w:rsidP="00164967">
      <w:pPr>
        <w:spacing w:after="120"/>
        <w:rPr>
          <w:rFonts w:asciiTheme="minorHAnsi" w:hAnsiTheme="minorHAnsi" w:cstheme="minorHAnsi"/>
        </w:rPr>
      </w:pPr>
      <w:r w:rsidRPr="00F377EC">
        <w:rPr>
          <w:rFonts w:asciiTheme="minorHAnsi" w:hAnsiTheme="minorHAnsi" w:cstheme="minorHAnsi"/>
        </w:rPr>
        <w:t>In addition to the splice junction JUNC00073912, which supports the proposed splice acceptor site for CDS-3 at 17,359,009-17,359,010, there is another splice junction which suggests a different splice acceptor site (JUNC00073913)</w:t>
      </w:r>
      <w:r w:rsidR="001F43AC" w:rsidRPr="00F377EC">
        <w:rPr>
          <w:rFonts w:asciiTheme="minorHAnsi" w:hAnsiTheme="minorHAnsi" w:cstheme="minorHAnsi"/>
        </w:rPr>
        <w:t xml:space="preserve"> (</w:t>
      </w:r>
      <w:r w:rsidR="00342A95" w:rsidRPr="00F377EC">
        <w:rPr>
          <w:rFonts w:asciiTheme="minorHAnsi" w:hAnsiTheme="minorHAnsi" w:cstheme="minorHAnsi"/>
        </w:rPr>
        <w:fldChar w:fldCharType="begin"/>
      </w:r>
      <w:r w:rsidR="00342A95" w:rsidRPr="00F377EC">
        <w:rPr>
          <w:rFonts w:asciiTheme="minorHAnsi" w:hAnsiTheme="minorHAnsi" w:cstheme="minorHAnsi"/>
        </w:rPr>
        <w:instrText xml:space="preserve"> REF f48 \h </w:instrText>
      </w:r>
      <w:r w:rsidR="00F377EC">
        <w:rPr>
          <w:rFonts w:asciiTheme="minorHAnsi" w:hAnsiTheme="minorHAnsi" w:cstheme="minorHAnsi"/>
        </w:rPr>
        <w:instrText xml:space="preserve"> \* MERGEFORMAT </w:instrText>
      </w:r>
      <w:r w:rsidR="00342A95" w:rsidRPr="00F377EC">
        <w:rPr>
          <w:rFonts w:asciiTheme="minorHAnsi" w:hAnsiTheme="minorHAnsi" w:cstheme="minorHAnsi"/>
        </w:rPr>
      </w:r>
      <w:r w:rsidR="00342A95" w:rsidRPr="00F377EC">
        <w:rPr>
          <w:rFonts w:asciiTheme="minorHAnsi" w:hAnsiTheme="minorHAnsi" w:cstheme="minorHAnsi"/>
        </w:rPr>
        <w:fldChar w:fldCharType="separate"/>
      </w:r>
      <w:r w:rsidR="00604BCE" w:rsidRPr="00F377EC">
        <w:rPr>
          <w:rFonts w:asciiTheme="minorHAnsi" w:hAnsiTheme="minorHAnsi" w:cstheme="minorHAnsi"/>
        </w:rPr>
        <w:t>Figure 48</w:t>
      </w:r>
      <w:r w:rsidR="00342A95" w:rsidRPr="00F377EC">
        <w:rPr>
          <w:rFonts w:asciiTheme="minorHAnsi" w:hAnsiTheme="minorHAnsi" w:cstheme="minorHAnsi"/>
        </w:rPr>
        <w:fldChar w:fldCharType="end"/>
      </w:r>
      <w:r w:rsidR="001F43AC" w:rsidRPr="00F377EC">
        <w:rPr>
          <w:rFonts w:asciiTheme="minorHAnsi" w:hAnsiTheme="minorHAnsi" w:cstheme="minorHAnsi"/>
        </w:rPr>
        <w:t>).</w:t>
      </w:r>
    </w:p>
    <w:p w14:paraId="43DC7CB0" w14:textId="77777777" w:rsidR="001A6881" w:rsidRPr="00F377EC" w:rsidRDefault="001A6881" w:rsidP="00164967">
      <w:pPr>
        <w:spacing w:after="120"/>
        <w:rPr>
          <w:rFonts w:asciiTheme="minorHAnsi" w:hAnsiTheme="minorHAnsi" w:cstheme="minorHAnsi"/>
        </w:rPr>
      </w:pPr>
    </w:p>
    <w:p w14:paraId="746FA420" w14:textId="2BB15950" w:rsidR="000578B8" w:rsidRPr="00F377EC" w:rsidRDefault="000578B8" w:rsidP="000578B8">
      <w:pPr>
        <w:spacing w:after="120"/>
        <w:jc w:val="center"/>
        <w:rPr>
          <w:rFonts w:asciiTheme="minorHAnsi" w:hAnsiTheme="minorHAnsi" w:cstheme="minorHAnsi"/>
        </w:rPr>
      </w:pPr>
      <w:r w:rsidRPr="00F377EC">
        <w:rPr>
          <w:rFonts w:asciiTheme="minorHAnsi" w:hAnsiTheme="minorHAnsi" w:cstheme="minorHAnsi"/>
          <w:noProof/>
        </w:rPr>
        <w:drawing>
          <wp:inline distT="0" distB="0" distL="0" distR="0" wp14:anchorId="4DBC2575" wp14:editId="3907F11A">
            <wp:extent cx="6400800" cy="4202430"/>
            <wp:effectExtent l="0" t="0" r="0" b="5080"/>
            <wp:docPr id="95" name="Picture 95" descr="Splice junction prediction JUNC00073913 proposes an alternative splice acceptor site at 17,358,976-17,358,977. Since CDS-3 in D. yakuba includes two methionine in frame +2, JUNC00073913 could indicate the presence of a novel isoform of Rheb in D. yakuba that is not found in D. melanoga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Splice junction prediction JUNC00073913 proposes an alternative splice acceptor site at 17,358,976-17,358,977. Since CDS-3 in D. yakuba includes two methionine in frame +2, JUNC00073913 could indicate the presence of a novel isoform of Rheb in D. yakuba that is not found in D. melanogaster. "/>
                    <pic:cNvPicPr/>
                  </pic:nvPicPr>
                  <pic:blipFill>
                    <a:blip r:embed="rId100">
                      <a:extLst>
                        <a:ext uri="{28A0092B-C50C-407E-A947-70E740481C1C}">
                          <a14:useLocalDpi xmlns:a14="http://schemas.microsoft.com/office/drawing/2010/main" val="0"/>
                        </a:ext>
                      </a:extLst>
                    </a:blip>
                    <a:stretch>
                      <a:fillRect/>
                    </a:stretch>
                  </pic:blipFill>
                  <pic:spPr>
                    <a:xfrm>
                      <a:off x="0" y="0"/>
                      <a:ext cx="6400800" cy="4202430"/>
                    </a:xfrm>
                    <a:prstGeom prst="rect">
                      <a:avLst/>
                    </a:prstGeom>
                  </pic:spPr>
                </pic:pic>
              </a:graphicData>
            </a:graphic>
          </wp:inline>
        </w:drawing>
      </w:r>
    </w:p>
    <w:p w14:paraId="72C28B00" w14:textId="41F63A25" w:rsidR="008F2C48" w:rsidRPr="00F377EC" w:rsidRDefault="000578B8" w:rsidP="009F7D63">
      <w:pPr>
        <w:pStyle w:val="FigureLegend"/>
        <w:rPr>
          <w:rFonts w:asciiTheme="minorHAnsi" w:hAnsiTheme="minorHAnsi" w:cstheme="minorHAnsi"/>
          <w:iCs/>
        </w:rPr>
      </w:pPr>
      <w:bookmarkStart w:id="116" w:name="f48"/>
      <w:r w:rsidRPr="00F377EC">
        <w:rPr>
          <w:rFonts w:asciiTheme="minorHAnsi" w:hAnsiTheme="minorHAnsi" w:cstheme="minorHAnsi"/>
        </w:rPr>
        <w:t xml:space="preserve">Figure </w:t>
      </w:r>
      <w:r w:rsidR="00375692" w:rsidRPr="00F377EC">
        <w:rPr>
          <w:rFonts w:asciiTheme="minorHAnsi" w:hAnsiTheme="minorHAnsi" w:cstheme="minorHAnsi"/>
        </w:rPr>
        <w:t>48</w:t>
      </w:r>
      <w:bookmarkEnd w:id="116"/>
      <w:r w:rsidR="00375692" w:rsidRPr="00F377EC">
        <w:rPr>
          <w:rFonts w:asciiTheme="minorHAnsi" w:hAnsiTheme="minorHAnsi" w:cstheme="minorHAnsi"/>
        </w:rPr>
        <w:t xml:space="preserve">   </w:t>
      </w:r>
      <w:r w:rsidRPr="00F377EC">
        <w:rPr>
          <w:rFonts w:asciiTheme="minorHAnsi" w:hAnsiTheme="minorHAnsi" w:cstheme="minorHAnsi"/>
        </w:rPr>
        <w:t>Splice junction prediction JUNC00073913 proposes an alternative splice acceptor site at 17,358,976-17,358,977.</w:t>
      </w:r>
      <w:r w:rsidR="005F5C80" w:rsidRPr="00F377EC">
        <w:rPr>
          <w:rFonts w:asciiTheme="minorHAnsi" w:hAnsiTheme="minorHAnsi" w:cstheme="minorHAnsi"/>
        </w:rPr>
        <w:t xml:space="preserve"> Since CDS-3 in </w:t>
      </w:r>
      <w:r w:rsidR="005F5C80" w:rsidRPr="00F377EC">
        <w:rPr>
          <w:rFonts w:asciiTheme="minorHAnsi" w:hAnsiTheme="minorHAnsi" w:cstheme="minorHAnsi"/>
          <w:i/>
        </w:rPr>
        <w:t xml:space="preserve">D. yakuba </w:t>
      </w:r>
      <w:r w:rsidR="005F5C80" w:rsidRPr="00F377EC">
        <w:rPr>
          <w:rFonts w:asciiTheme="minorHAnsi" w:hAnsiTheme="minorHAnsi" w:cstheme="minorHAnsi"/>
        </w:rPr>
        <w:t xml:space="preserve">includes two methionine in frame +2, JUNC00073913 could indicate the presence of a novel isoform of </w:t>
      </w:r>
      <w:r w:rsidR="005F5C80" w:rsidRPr="00F377EC">
        <w:rPr>
          <w:rFonts w:asciiTheme="minorHAnsi" w:hAnsiTheme="minorHAnsi" w:cstheme="minorHAnsi"/>
          <w:i/>
        </w:rPr>
        <w:t xml:space="preserve">Rheb </w:t>
      </w:r>
      <w:r w:rsidR="005F5C80" w:rsidRPr="00F377EC">
        <w:rPr>
          <w:rFonts w:asciiTheme="minorHAnsi" w:hAnsiTheme="minorHAnsi" w:cstheme="minorHAnsi"/>
        </w:rPr>
        <w:t xml:space="preserve">in </w:t>
      </w:r>
      <w:r w:rsidR="005F5C80" w:rsidRPr="00F377EC">
        <w:rPr>
          <w:rFonts w:asciiTheme="minorHAnsi" w:hAnsiTheme="minorHAnsi" w:cstheme="minorHAnsi"/>
          <w:i/>
        </w:rPr>
        <w:t>D. yakuba</w:t>
      </w:r>
      <w:r w:rsidR="005F5C80" w:rsidRPr="00F377EC">
        <w:rPr>
          <w:rFonts w:asciiTheme="minorHAnsi" w:hAnsiTheme="minorHAnsi" w:cstheme="minorHAnsi"/>
          <w:iCs/>
        </w:rPr>
        <w:t xml:space="preserve"> </w:t>
      </w:r>
      <w:r w:rsidR="00242D97" w:rsidRPr="00F377EC">
        <w:rPr>
          <w:rFonts w:asciiTheme="minorHAnsi" w:hAnsiTheme="minorHAnsi" w:cstheme="minorHAnsi"/>
          <w:iCs/>
        </w:rPr>
        <w:t xml:space="preserve">that is not found in </w:t>
      </w:r>
      <w:r w:rsidR="00242D97" w:rsidRPr="00F377EC">
        <w:rPr>
          <w:rFonts w:asciiTheme="minorHAnsi" w:hAnsiTheme="minorHAnsi" w:cstheme="minorHAnsi"/>
          <w:i/>
        </w:rPr>
        <w:t>D. melanogaster</w:t>
      </w:r>
      <w:r w:rsidR="00242D97" w:rsidRPr="00F377EC">
        <w:rPr>
          <w:rFonts w:asciiTheme="minorHAnsi" w:hAnsiTheme="minorHAnsi" w:cstheme="minorHAnsi"/>
          <w:iCs/>
        </w:rPr>
        <w:t xml:space="preserve">. </w:t>
      </w:r>
    </w:p>
    <w:p w14:paraId="3C54A112" w14:textId="63FF2BE8"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lastRenderedPageBreak/>
        <w:t xml:space="preserve">CDS-3 in </w:t>
      </w:r>
      <w:r w:rsidRPr="00F377EC">
        <w:rPr>
          <w:rFonts w:asciiTheme="minorHAnsi" w:eastAsia="Calibri" w:hAnsiTheme="minorHAnsi" w:cstheme="minorHAnsi"/>
          <w:i/>
        </w:rPr>
        <w:t xml:space="preserve">D. yakuba </w:t>
      </w:r>
      <w:r w:rsidRPr="00F377EC">
        <w:rPr>
          <w:rFonts w:asciiTheme="minorHAnsi" w:eastAsia="Calibri" w:hAnsiTheme="minorHAnsi" w:cstheme="minorHAnsi"/>
        </w:rPr>
        <w:t xml:space="preserve">includes two methionine in frame +2 (at 17,359,112-17,359,114 and 17,359,205-17,359,207). Hence, the splice junction JUNC00073913 could indicate the presence of a novel isoform of </w:t>
      </w:r>
      <w:r w:rsidRPr="00F377EC">
        <w:rPr>
          <w:rFonts w:asciiTheme="minorHAnsi" w:eastAsia="Calibri" w:hAnsiTheme="minorHAnsi" w:cstheme="minorHAnsi"/>
          <w:i/>
        </w:rPr>
        <w:t xml:space="preserve">Rheb </w:t>
      </w:r>
      <w:r w:rsidRPr="00F377EC">
        <w:rPr>
          <w:rFonts w:asciiTheme="minorHAnsi" w:eastAsia="Calibri" w:hAnsiTheme="minorHAnsi" w:cstheme="minorHAnsi"/>
        </w:rPr>
        <w:t xml:space="preserve">in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where the translation start site is located within CDS-3, and the region from the end of the splice junction (i.e., 17,358,978) to the start codon (e.g., 17,359,111) would be part of the 5’ UTR.</w:t>
      </w:r>
    </w:p>
    <w:p w14:paraId="15B3F633" w14:textId="77777777" w:rsidR="00B62489" w:rsidRPr="00F377EC" w:rsidRDefault="00B62489" w:rsidP="00B62489">
      <w:pPr>
        <w:rPr>
          <w:rFonts w:asciiTheme="minorHAnsi" w:eastAsia="Calibri" w:hAnsiTheme="minorHAnsi" w:cstheme="minorHAnsi"/>
        </w:rPr>
      </w:pPr>
    </w:p>
    <w:p w14:paraId="33F8C105" w14:textId="77777777"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In order to assess whether there is sufficient evidence to propose a novel isoform of </w:t>
      </w:r>
      <w:r w:rsidRPr="00F377EC">
        <w:rPr>
          <w:rFonts w:asciiTheme="minorHAnsi" w:eastAsia="Calibri" w:hAnsiTheme="minorHAnsi" w:cstheme="minorHAnsi"/>
          <w:i/>
        </w:rPr>
        <w:t xml:space="preserve">Rheb </w:t>
      </w:r>
      <w:r w:rsidRPr="00F377EC">
        <w:rPr>
          <w:rFonts w:asciiTheme="minorHAnsi" w:eastAsia="Calibri" w:hAnsiTheme="minorHAnsi" w:cstheme="minorHAnsi"/>
        </w:rPr>
        <w:t xml:space="preserve">in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we will need to determine the number of spliced RNA-Seq reads that support the splice junction JUNC00073913. </w:t>
      </w:r>
    </w:p>
    <w:p w14:paraId="6911A306" w14:textId="77777777" w:rsidR="00B62489" w:rsidRPr="00F377EC" w:rsidRDefault="00B62489" w:rsidP="00B62489">
      <w:pPr>
        <w:rPr>
          <w:rFonts w:asciiTheme="minorHAnsi" w:eastAsia="Calibri" w:hAnsiTheme="minorHAnsi" w:cstheme="minorHAnsi"/>
        </w:rPr>
      </w:pPr>
    </w:p>
    <w:p w14:paraId="1BDE9F6E" w14:textId="3873E1AB" w:rsidR="00B62489" w:rsidRPr="00F377EC" w:rsidRDefault="00B62489" w:rsidP="00DF13C5">
      <w:pPr>
        <w:pStyle w:val="ListParagraph"/>
        <w:numPr>
          <w:ilvl w:val="0"/>
          <w:numId w:val="30"/>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Click on the splice junction “JUNC00073913” and then examine the “Score” field</w:t>
      </w:r>
      <w:r w:rsidR="001416C8" w:rsidRPr="00F377EC">
        <w:rPr>
          <w:rFonts w:asciiTheme="minorHAnsi" w:eastAsia="Calibri" w:hAnsiTheme="minorHAnsi" w:cstheme="minorHAnsi"/>
          <w:color w:val="000000"/>
        </w:rPr>
        <w:t xml:space="preserve"> (</w:t>
      </w:r>
      <w:r w:rsidR="00342A95" w:rsidRPr="00F377EC">
        <w:rPr>
          <w:rFonts w:asciiTheme="minorHAnsi" w:eastAsia="Calibri" w:hAnsiTheme="minorHAnsi" w:cstheme="minorHAnsi"/>
          <w:color w:val="000000"/>
        </w:rPr>
        <w:fldChar w:fldCharType="begin"/>
      </w:r>
      <w:r w:rsidR="00342A95" w:rsidRPr="00F377EC">
        <w:rPr>
          <w:rFonts w:asciiTheme="minorHAnsi" w:eastAsia="Calibri" w:hAnsiTheme="minorHAnsi" w:cstheme="minorHAnsi"/>
          <w:color w:val="000000"/>
        </w:rPr>
        <w:instrText xml:space="preserve"> REF f49 \h </w:instrText>
      </w:r>
      <w:r w:rsidR="00F377EC">
        <w:rPr>
          <w:rFonts w:asciiTheme="minorHAnsi" w:eastAsia="Calibri" w:hAnsiTheme="minorHAnsi" w:cstheme="minorHAnsi"/>
          <w:color w:val="000000"/>
        </w:rPr>
        <w:instrText xml:space="preserve"> \* MERGEFORMAT </w:instrText>
      </w:r>
      <w:r w:rsidR="00342A95" w:rsidRPr="00F377EC">
        <w:rPr>
          <w:rFonts w:asciiTheme="minorHAnsi" w:eastAsia="Calibri" w:hAnsiTheme="minorHAnsi" w:cstheme="minorHAnsi"/>
          <w:color w:val="000000"/>
        </w:rPr>
      </w:r>
      <w:r w:rsidR="00342A95"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49</w:t>
      </w:r>
      <w:r w:rsidR="00342A95" w:rsidRPr="00F377EC">
        <w:rPr>
          <w:rFonts w:asciiTheme="minorHAnsi" w:eastAsia="Calibri" w:hAnsiTheme="minorHAnsi" w:cstheme="minorHAnsi"/>
          <w:color w:val="000000"/>
        </w:rPr>
        <w:fldChar w:fldCharType="end"/>
      </w:r>
      <w:r w:rsidR="001416C8" w:rsidRPr="00F377EC">
        <w:rPr>
          <w:rFonts w:asciiTheme="minorHAnsi" w:eastAsia="Calibri" w:hAnsiTheme="minorHAnsi" w:cstheme="minorHAnsi"/>
          <w:color w:val="000000"/>
        </w:rPr>
        <w:t>)</w:t>
      </w:r>
      <w:r w:rsidRPr="00F377EC">
        <w:rPr>
          <w:rFonts w:asciiTheme="minorHAnsi" w:eastAsia="Calibri" w:hAnsiTheme="minorHAnsi" w:cstheme="minorHAnsi"/>
          <w:color w:val="000000"/>
        </w:rPr>
        <w:t>.</w:t>
      </w:r>
    </w:p>
    <w:p w14:paraId="027A58C8" w14:textId="20D5B390" w:rsidR="00A466C5" w:rsidRPr="00C669FD" w:rsidRDefault="00A466C5" w:rsidP="00E91000">
      <w:pPr>
        <w:pStyle w:val="ListParagraph"/>
        <w:numPr>
          <w:ilvl w:val="0"/>
          <w:numId w:val="30"/>
        </w:numPr>
        <w:pBdr>
          <w:top w:val="nil"/>
          <w:left w:val="nil"/>
          <w:bottom w:val="nil"/>
          <w:right w:val="nil"/>
          <w:between w:val="nil"/>
        </w:pBdr>
        <w:spacing w:after="120"/>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on the back button of the web browser to return to the Genome Browser image. </w:t>
      </w:r>
    </w:p>
    <w:p w14:paraId="4696F7C2" w14:textId="0EAEB041" w:rsidR="00B62489" w:rsidRPr="00F377EC" w:rsidRDefault="005C7E2C" w:rsidP="00B62489">
      <w:pPr>
        <w:keepNext/>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5EAC5FAA" wp14:editId="2E436B4F">
            <wp:extent cx="5368078" cy="770963"/>
            <wp:effectExtent l="0" t="0" r="4445" b="3810"/>
            <wp:docPr id="96" name="Picture 96" descr="The score for JUNC00073913 shows that this junction is only supported by 5 spliced RNA-Seq r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he score for JUNC00073913 shows that this junction is only supported by 5 spliced RNA-Seq reads."/>
                    <pic:cNvPicPr/>
                  </pic:nvPicPr>
                  <pic:blipFill rotWithShape="1">
                    <a:blip r:embed="rId101">
                      <a:extLst>
                        <a:ext uri="{28A0092B-C50C-407E-A947-70E740481C1C}">
                          <a14:useLocalDpi xmlns:a14="http://schemas.microsoft.com/office/drawing/2010/main" val="0"/>
                        </a:ext>
                      </a:extLst>
                    </a:blip>
                    <a:srcRect t="21619"/>
                    <a:stretch/>
                  </pic:blipFill>
                  <pic:spPr bwMode="auto">
                    <a:xfrm>
                      <a:off x="0" y="0"/>
                      <a:ext cx="5498059" cy="789631"/>
                    </a:xfrm>
                    <a:prstGeom prst="rect">
                      <a:avLst/>
                    </a:prstGeom>
                    <a:ln>
                      <a:noFill/>
                    </a:ln>
                    <a:extLst>
                      <a:ext uri="{53640926-AAD7-44D8-BBD7-CCE9431645EC}">
                        <a14:shadowObscured xmlns:a14="http://schemas.microsoft.com/office/drawing/2010/main"/>
                      </a:ext>
                    </a:extLst>
                  </pic:spPr>
                </pic:pic>
              </a:graphicData>
            </a:graphic>
          </wp:inline>
        </w:drawing>
      </w:r>
    </w:p>
    <w:p w14:paraId="526BF50B" w14:textId="1B9C72C0" w:rsidR="00A466C5" w:rsidRPr="00F377EC" w:rsidRDefault="00B62489" w:rsidP="00A466C5">
      <w:pPr>
        <w:pStyle w:val="FigureLegend"/>
        <w:rPr>
          <w:rFonts w:asciiTheme="minorHAnsi" w:hAnsiTheme="minorHAnsi" w:cstheme="minorHAnsi"/>
        </w:rPr>
      </w:pPr>
      <w:bookmarkStart w:id="117" w:name="f49"/>
      <w:r w:rsidRPr="00F377EC">
        <w:rPr>
          <w:rFonts w:asciiTheme="minorHAnsi" w:hAnsiTheme="minorHAnsi" w:cstheme="minorHAnsi"/>
        </w:rPr>
        <w:t xml:space="preserve">Figure </w:t>
      </w:r>
      <w:r w:rsidR="00375692" w:rsidRPr="00F377EC">
        <w:rPr>
          <w:rFonts w:asciiTheme="minorHAnsi" w:hAnsiTheme="minorHAnsi" w:cstheme="minorHAnsi"/>
        </w:rPr>
        <w:t>49</w:t>
      </w:r>
      <w:bookmarkEnd w:id="117"/>
      <w:r w:rsidR="00375692" w:rsidRPr="00F377EC">
        <w:rPr>
          <w:rFonts w:asciiTheme="minorHAnsi" w:hAnsiTheme="minorHAnsi" w:cstheme="minorHAnsi"/>
        </w:rPr>
        <w:t xml:space="preserve">  </w:t>
      </w:r>
      <w:r w:rsidRPr="00F377EC">
        <w:rPr>
          <w:rFonts w:asciiTheme="minorHAnsi" w:hAnsiTheme="minorHAnsi" w:cstheme="minorHAnsi"/>
        </w:rPr>
        <w:t xml:space="preserve">The </w:t>
      </w:r>
      <w:r w:rsidR="00A466C5" w:rsidRPr="00F377EC">
        <w:rPr>
          <w:rFonts w:asciiTheme="minorHAnsi" w:hAnsiTheme="minorHAnsi" w:cstheme="minorHAnsi"/>
        </w:rPr>
        <w:t>score for</w:t>
      </w:r>
      <w:r w:rsidRPr="00F377EC">
        <w:rPr>
          <w:rFonts w:asciiTheme="minorHAnsi" w:hAnsiTheme="minorHAnsi" w:cstheme="minorHAnsi"/>
        </w:rPr>
        <w:t xml:space="preserve"> JUNC00073913 </w:t>
      </w:r>
      <w:r w:rsidR="00A466C5" w:rsidRPr="00F377EC">
        <w:rPr>
          <w:rFonts w:asciiTheme="minorHAnsi" w:hAnsiTheme="minorHAnsi" w:cstheme="minorHAnsi"/>
        </w:rPr>
        <w:t>shows that this junction is only supported by 5 spliced RNA-Seq reads.</w:t>
      </w:r>
    </w:p>
    <w:p w14:paraId="336A17C8" w14:textId="77777777" w:rsidR="00A466C5" w:rsidRPr="00F377EC" w:rsidRDefault="00A466C5" w:rsidP="00B62489">
      <w:pPr>
        <w:rPr>
          <w:rFonts w:asciiTheme="minorHAnsi" w:eastAsia="Calibri" w:hAnsiTheme="minorHAnsi" w:cstheme="minorHAnsi"/>
        </w:rPr>
      </w:pPr>
    </w:p>
    <w:p w14:paraId="4E53765F" w14:textId="6864A720"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Since the splice junction JUNC00073913 is only weakly supported by the available RNA-Seq data, there is insufficient evidence to postulate a novel isoform of </w:t>
      </w:r>
      <w:r w:rsidRPr="00F377EC">
        <w:rPr>
          <w:rFonts w:asciiTheme="minorHAnsi" w:eastAsia="Calibri" w:hAnsiTheme="minorHAnsi" w:cstheme="minorHAnsi"/>
          <w:i/>
        </w:rPr>
        <w:t xml:space="preserve">Rheb </w:t>
      </w:r>
      <w:r w:rsidRPr="00F377EC">
        <w:rPr>
          <w:rFonts w:asciiTheme="minorHAnsi" w:eastAsia="Calibri" w:hAnsiTheme="minorHAnsi" w:cstheme="minorHAnsi"/>
        </w:rPr>
        <w:t xml:space="preserve">in </w:t>
      </w:r>
      <w:r w:rsidRPr="00F377EC">
        <w:rPr>
          <w:rFonts w:asciiTheme="minorHAnsi" w:eastAsia="Calibri" w:hAnsiTheme="minorHAnsi" w:cstheme="minorHAnsi"/>
          <w:i/>
        </w:rPr>
        <w:t xml:space="preserve">D. yakuba </w:t>
      </w:r>
      <w:r w:rsidRPr="00F377EC">
        <w:rPr>
          <w:rFonts w:asciiTheme="minorHAnsi" w:eastAsia="Calibri" w:hAnsiTheme="minorHAnsi" w:cstheme="minorHAnsi"/>
        </w:rPr>
        <w:t>based on this splice junction prediction.</w:t>
      </w:r>
      <w:r w:rsidR="00E91000">
        <w:rPr>
          <w:rFonts w:asciiTheme="minorHAnsi" w:eastAsia="Calibri" w:hAnsiTheme="minorHAnsi" w:cstheme="minorHAnsi"/>
        </w:rPr>
        <w:t xml:space="preserve"> </w:t>
      </w:r>
      <w:r w:rsidRPr="00F377EC">
        <w:rPr>
          <w:rFonts w:asciiTheme="minorHAnsi" w:eastAsia="Calibri" w:hAnsiTheme="minorHAnsi" w:cstheme="minorHAnsi"/>
        </w:rPr>
        <w:t xml:space="preserve">A score filter can be applied to the “Splice Junctions” evidence track to hide the splice junction predictions that are supported by a small number of spliced RNA-Seq reads. </w:t>
      </w:r>
    </w:p>
    <w:p w14:paraId="72F0F7A5" w14:textId="77777777" w:rsidR="00B62489" w:rsidRPr="00F377EC" w:rsidRDefault="00B62489" w:rsidP="00B62489">
      <w:pPr>
        <w:rPr>
          <w:rFonts w:asciiTheme="minorHAnsi" w:eastAsia="Calibri" w:hAnsiTheme="minorHAnsi" w:cstheme="minorHAnsi"/>
        </w:rPr>
      </w:pPr>
    </w:p>
    <w:p w14:paraId="21596CAE" w14:textId="336E9623" w:rsidR="00B62489" w:rsidRPr="00F377EC" w:rsidRDefault="00B62489" w:rsidP="00DF13C5">
      <w:pPr>
        <w:pStyle w:val="ListParagraph"/>
        <w:numPr>
          <w:ilvl w:val="0"/>
          <w:numId w:val="30"/>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Scroll down to the “RNA Seq Tracks” section and then click </w:t>
      </w:r>
      <w:r w:rsidR="00206D5B"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 xml:space="preserve">the “Splice Junctions” link. </w:t>
      </w:r>
    </w:p>
    <w:p w14:paraId="040F1301" w14:textId="5158B227" w:rsidR="008D2DBB" w:rsidRPr="00E91000" w:rsidRDefault="00B62489" w:rsidP="00DF13C5">
      <w:pPr>
        <w:pStyle w:val="ListParagraph"/>
        <w:numPr>
          <w:ilvl w:val="0"/>
          <w:numId w:val="30"/>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Change the “</w:t>
      </w:r>
      <w:r w:rsidRPr="00E91000">
        <w:rPr>
          <w:rFonts w:asciiTheme="minorHAnsi" w:eastAsia="Calibri" w:hAnsiTheme="minorHAnsi" w:cstheme="minorHAnsi"/>
          <w:color w:val="000000"/>
        </w:rPr>
        <w:t>Show only items with score at or above” to “10</w:t>
      </w:r>
      <w:r w:rsidR="008D2DBB" w:rsidRPr="00E91000">
        <w:rPr>
          <w:rFonts w:asciiTheme="minorHAnsi" w:eastAsia="Calibri" w:hAnsiTheme="minorHAnsi" w:cstheme="minorHAnsi"/>
          <w:color w:val="000000"/>
        </w:rPr>
        <w:t>.</w:t>
      </w:r>
      <w:r w:rsidRPr="00E91000">
        <w:rPr>
          <w:rFonts w:asciiTheme="minorHAnsi" w:eastAsia="Calibri" w:hAnsiTheme="minorHAnsi" w:cstheme="minorHAnsi"/>
          <w:color w:val="000000"/>
        </w:rPr>
        <w:t xml:space="preserve">” </w:t>
      </w:r>
    </w:p>
    <w:p w14:paraId="71C0F17F" w14:textId="1063AA3E" w:rsidR="00637EF0" w:rsidRPr="00E91000" w:rsidRDefault="008D2DBB" w:rsidP="00E91000">
      <w:pPr>
        <w:pStyle w:val="ListParagraph"/>
        <w:numPr>
          <w:ilvl w:val="0"/>
          <w:numId w:val="30"/>
        </w:numPr>
        <w:pBdr>
          <w:top w:val="nil"/>
          <w:left w:val="nil"/>
          <w:bottom w:val="nil"/>
          <w:right w:val="nil"/>
          <w:between w:val="nil"/>
        </w:pBdr>
        <w:spacing w:after="120"/>
        <w:rPr>
          <w:rFonts w:asciiTheme="minorHAnsi" w:eastAsia="Calibri" w:hAnsiTheme="minorHAnsi" w:cstheme="minorHAnsi"/>
          <w:color w:val="000000"/>
        </w:rPr>
      </w:pPr>
      <w:r w:rsidRPr="00E91000">
        <w:rPr>
          <w:rFonts w:asciiTheme="minorHAnsi" w:eastAsia="Calibri" w:hAnsiTheme="minorHAnsi" w:cstheme="minorHAnsi"/>
          <w:color w:val="000000"/>
        </w:rPr>
        <w:t>C</w:t>
      </w:r>
      <w:r w:rsidR="00B62489" w:rsidRPr="00E91000">
        <w:rPr>
          <w:rFonts w:asciiTheme="minorHAnsi" w:eastAsia="Calibri" w:hAnsiTheme="minorHAnsi" w:cstheme="minorHAnsi"/>
          <w:color w:val="000000"/>
        </w:rPr>
        <w:t xml:space="preserve">lick </w:t>
      </w:r>
      <w:r w:rsidR="00206D5B" w:rsidRPr="00E91000">
        <w:rPr>
          <w:rFonts w:asciiTheme="minorHAnsi" w:eastAsia="Calibri" w:hAnsiTheme="minorHAnsi" w:cstheme="minorHAnsi"/>
          <w:color w:val="000000"/>
        </w:rPr>
        <w:t xml:space="preserve">on </w:t>
      </w:r>
      <w:r w:rsidR="00B62489" w:rsidRPr="00E91000">
        <w:rPr>
          <w:rFonts w:asciiTheme="minorHAnsi" w:eastAsia="Calibri" w:hAnsiTheme="minorHAnsi" w:cstheme="minorHAnsi"/>
          <w:color w:val="000000"/>
        </w:rPr>
        <w:t>the “Submit” button</w:t>
      </w:r>
      <w:r w:rsidR="001416C8" w:rsidRPr="00E91000">
        <w:rPr>
          <w:rFonts w:asciiTheme="minorHAnsi" w:eastAsia="Calibri" w:hAnsiTheme="minorHAnsi" w:cstheme="minorHAnsi"/>
          <w:color w:val="000000"/>
        </w:rPr>
        <w:t xml:space="preserve"> (</w:t>
      </w:r>
      <w:r w:rsidR="00E91000" w:rsidRPr="00E91000">
        <w:rPr>
          <w:rFonts w:asciiTheme="minorHAnsi" w:eastAsia="Calibri" w:hAnsiTheme="minorHAnsi" w:cstheme="minorHAnsi"/>
          <w:color w:val="000000"/>
        </w:rPr>
        <w:fldChar w:fldCharType="begin"/>
      </w:r>
      <w:r w:rsidR="00E91000" w:rsidRPr="00E91000">
        <w:rPr>
          <w:rFonts w:asciiTheme="minorHAnsi" w:eastAsia="Calibri" w:hAnsiTheme="minorHAnsi" w:cstheme="minorHAnsi"/>
          <w:color w:val="000000"/>
        </w:rPr>
        <w:instrText xml:space="preserve"> REF F50 \h </w:instrText>
      </w:r>
      <w:r w:rsidR="00E91000">
        <w:rPr>
          <w:rFonts w:asciiTheme="minorHAnsi" w:eastAsia="Calibri" w:hAnsiTheme="minorHAnsi" w:cstheme="minorHAnsi"/>
          <w:color w:val="000000"/>
        </w:rPr>
        <w:instrText xml:space="preserve"> \* MERGEFORMAT </w:instrText>
      </w:r>
      <w:r w:rsidR="00E91000" w:rsidRPr="00E91000">
        <w:rPr>
          <w:rFonts w:asciiTheme="minorHAnsi" w:eastAsia="Calibri" w:hAnsiTheme="minorHAnsi" w:cstheme="minorHAnsi"/>
          <w:color w:val="000000"/>
        </w:rPr>
      </w:r>
      <w:r w:rsidR="00E91000" w:rsidRPr="00E91000">
        <w:rPr>
          <w:rFonts w:asciiTheme="minorHAnsi" w:eastAsia="Calibri" w:hAnsiTheme="minorHAnsi" w:cstheme="minorHAnsi"/>
          <w:color w:val="000000"/>
        </w:rPr>
        <w:fldChar w:fldCharType="separate"/>
      </w:r>
      <w:r w:rsidR="00604BCE" w:rsidRPr="00E91000">
        <w:rPr>
          <w:rFonts w:asciiTheme="minorHAnsi" w:hAnsiTheme="minorHAnsi" w:cstheme="minorHAnsi"/>
        </w:rPr>
        <w:t>Figure 50</w:t>
      </w:r>
      <w:r w:rsidR="00E91000" w:rsidRPr="00E91000">
        <w:rPr>
          <w:rFonts w:asciiTheme="minorHAnsi" w:eastAsia="Calibri" w:hAnsiTheme="minorHAnsi" w:cstheme="minorHAnsi"/>
          <w:color w:val="000000"/>
        </w:rPr>
        <w:fldChar w:fldCharType="end"/>
      </w:r>
      <w:r w:rsidR="00E91000" w:rsidRPr="00E91000">
        <w:rPr>
          <w:rFonts w:asciiTheme="minorHAnsi" w:eastAsia="Calibri" w:hAnsiTheme="minorHAnsi" w:cstheme="minorHAnsi"/>
          <w:color w:val="000000"/>
        </w:rPr>
        <w:t xml:space="preserve">). </w:t>
      </w:r>
    </w:p>
    <w:p w14:paraId="060E6B40" w14:textId="77777777" w:rsidR="00637EF0" w:rsidRPr="00E91000" w:rsidRDefault="00637EF0" w:rsidP="00637EF0">
      <w:pPr>
        <w:pBdr>
          <w:top w:val="nil"/>
          <w:left w:val="nil"/>
          <w:bottom w:val="nil"/>
          <w:right w:val="nil"/>
          <w:between w:val="nil"/>
        </w:pBdr>
        <w:ind w:left="360"/>
        <w:jc w:val="center"/>
        <w:rPr>
          <w:rFonts w:asciiTheme="minorHAnsi" w:eastAsia="Calibri" w:hAnsiTheme="minorHAnsi" w:cstheme="minorHAnsi"/>
          <w:color w:val="000000"/>
        </w:rPr>
      </w:pPr>
      <w:r w:rsidRPr="00E91000">
        <w:rPr>
          <w:rFonts w:asciiTheme="minorHAnsi" w:eastAsia="Calibri" w:hAnsiTheme="minorHAnsi" w:cstheme="minorHAnsi"/>
          <w:noProof/>
          <w:color w:val="000000"/>
        </w:rPr>
        <w:drawing>
          <wp:inline distT="0" distB="0" distL="0" distR="0" wp14:anchorId="7C5238F4" wp14:editId="795FF248">
            <wp:extent cx="4877720" cy="1552353"/>
            <wp:effectExtent l="0" t="0" r="0" b="0"/>
            <wp:docPr id="50" name="Picture 50" descr="Configure the Splice Junctions track to only display the splice junctions that are supported by at least 10 spliced RNA-Seq r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Configure the Splice Junctions track to only display the splice junctions that are supported by at least 10 spliced RNA-Seq reads."/>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900607" cy="1559637"/>
                    </a:xfrm>
                    <a:prstGeom prst="rect">
                      <a:avLst/>
                    </a:prstGeom>
                  </pic:spPr>
                </pic:pic>
              </a:graphicData>
            </a:graphic>
          </wp:inline>
        </w:drawing>
      </w:r>
    </w:p>
    <w:p w14:paraId="72352826" w14:textId="77777777" w:rsidR="00637EF0" w:rsidRPr="00E91000" w:rsidRDefault="00637EF0" w:rsidP="00637EF0">
      <w:pPr>
        <w:pStyle w:val="FigureLegend"/>
        <w:rPr>
          <w:rFonts w:asciiTheme="minorHAnsi" w:hAnsiTheme="minorHAnsi" w:cstheme="minorHAnsi"/>
        </w:rPr>
      </w:pPr>
      <w:bookmarkStart w:id="118" w:name="F50"/>
      <w:r w:rsidRPr="00E91000">
        <w:rPr>
          <w:rFonts w:asciiTheme="minorHAnsi" w:hAnsiTheme="minorHAnsi" w:cstheme="minorHAnsi"/>
        </w:rPr>
        <w:t>Figure 50</w:t>
      </w:r>
      <w:bookmarkEnd w:id="118"/>
      <w:r w:rsidRPr="00E91000">
        <w:rPr>
          <w:rFonts w:asciiTheme="minorHAnsi" w:hAnsiTheme="minorHAnsi" w:cstheme="minorHAnsi"/>
        </w:rPr>
        <w:t xml:space="preserve">   Configure the Splice Junctions track to only display splice junctions that are supported by at least 10 spliced RNA-Seq reads.</w:t>
      </w:r>
    </w:p>
    <w:p w14:paraId="27884BFC" w14:textId="77777777" w:rsidR="00637EF0" w:rsidRPr="00E91000" w:rsidRDefault="00637EF0" w:rsidP="00637EF0">
      <w:pPr>
        <w:pBdr>
          <w:top w:val="nil"/>
          <w:left w:val="nil"/>
          <w:bottom w:val="nil"/>
          <w:right w:val="nil"/>
          <w:between w:val="nil"/>
        </w:pBdr>
        <w:rPr>
          <w:rFonts w:asciiTheme="minorHAnsi" w:eastAsia="Calibri" w:hAnsiTheme="minorHAnsi" w:cstheme="minorHAnsi"/>
          <w:color w:val="000000"/>
        </w:rPr>
      </w:pPr>
    </w:p>
    <w:p w14:paraId="0319DA06" w14:textId="3B96C86D" w:rsidR="00B62489" w:rsidRPr="00F377EC" w:rsidRDefault="00B62489" w:rsidP="00DF13C5">
      <w:pPr>
        <w:pStyle w:val="ListParagraph"/>
        <w:numPr>
          <w:ilvl w:val="0"/>
          <w:numId w:val="30"/>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To examine the intron between CDS-2 and CDS-3 after applying the filter, enter “</w:t>
      </w:r>
      <w:r w:rsidRPr="00F377EC">
        <w:rPr>
          <w:rFonts w:asciiTheme="minorHAnsi" w:eastAsia="Calibri" w:hAnsiTheme="minorHAnsi" w:cstheme="minorHAnsi"/>
          <w:b/>
          <w:color w:val="000000"/>
        </w:rPr>
        <w:t>chr3R:17</w:t>
      </w:r>
      <w:r w:rsidR="007D0126"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358</w:t>
      </w:r>
      <w:r w:rsidR="007D0126"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914-17</w:t>
      </w:r>
      <w:r w:rsidR="007D0126"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359</w:t>
      </w:r>
      <w:r w:rsidR="007D0126"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010</w:t>
      </w:r>
      <w:r w:rsidRPr="00F377EC">
        <w:rPr>
          <w:rFonts w:asciiTheme="minorHAnsi" w:eastAsia="Calibri" w:hAnsiTheme="minorHAnsi" w:cstheme="minorHAnsi"/>
          <w:color w:val="000000"/>
        </w:rPr>
        <w:t>” into the “enter position or search terms.”</w:t>
      </w:r>
    </w:p>
    <w:p w14:paraId="11CDDA58" w14:textId="778BB0F3" w:rsidR="00B62489" w:rsidRPr="00F377EC" w:rsidRDefault="00B62489" w:rsidP="00DF13C5">
      <w:pPr>
        <w:pStyle w:val="ListParagraph"/>
        <w:numPr>
          <w:ilvl w:val="0"/>
          <w:numId w:val="30"/>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t>
      </w:r>
      <w:r w:rsidR="00206D5B"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 xml:space="preserve">the “go” button. </w:t>
      </w:r>
    </w:p>
    <w:p w14:paraId="241AB0C2" w14:textId="72224347" w:rsidR="004F29C3" w:rsidRPr="00637EF0" w:rsidRDefault="00B62489" w:rsidP="004F29C3">
      <w:pPr>
        <w:pStyle w:val="ListParagraph"/>
        <w:numPr>
          <w:ilvl w:val="0"/>
          <w:numId w:val="30"/>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Zoom out 1.5x.</w:t>
      </w:r>
    </w:p>
    <w:p w14:paraId="731A8011" w14:textId="77777777" w:rsidR="00E91000" w:rsidRDefault="00E91000" w:rsidP="00E91000">
      <w:pPr>
        <w:pBdr>
          <w:top w:val="nil"/>
          <w:left w:val="nil"/>
          <w:bottom w:val="nil"/>
          <w:right w:val="nil"/>
          <w:between w:val="nil"/>
        </w:pBdr>
        <w:rPr>
          <w:rFonts w:asciiTheme="minorHAnsi" w:eastAsia="Calibri" w:hAnsiTheme="minorHAnsi" w:cstheme="minorHAnsi"/>
        </w:rPr>
      </w:pPr>
    </w:p>
    <w:p w14:paraId="3BA555EC" w14:textId="786C703B" w:rsidR="00B62489" w:rsidRPr="00F377EC" w:rsidRDefault="004F29C3" w:rsidP="00E91000">
      <w:p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rPr>
        <w:t xml:space="preserve">After applying to filter, we no longer see splice junction prediction JUNC00073913 in the Genome Browser image. </w:t>
      </w:r>
    </w:p>
    <w:p w14:paraId="7B71D034" w14:textId="77777777" w:rsidR="00B62489" w:rsidRPr="00F377EC" w:rsidRDefault="00B62489" w:rsidP="00C43AC8">
      <w:pPr>
        <w:pStyle w:val="Heading2"/>
      </w:pPr>
      <w:bookmarkStart w:id="119" w:name="_Toc31094755"/>
      <w:bookmarkStart w:id="120" w:name="_Toc48218911"/>
      <w:r w:rsidRPr="00F377EC">
        <w:lastRenderedPageBreak/>
        <w:t>Part 6.6: Use splice junction predictions to verify the coordinates for the third intron</w:t>
      </w:r>
      <w:bookmarkEnd w:id="119"/>
      <w:bookmarkEnd w:id="120"/>
    </w:p>
    <w:p w14:paraId="584D5B64" w14:textId="77777777" w:rsidR="00B62489" w:rsidRPr="00F377EC" w:rsidRDefault="00B62489" w:rsidP="00B62489">
      <w:pPr>
        <w:rPr>
          <w:rFonts w:asciiTheme="minorHAnsi" w:eastAsia="Calibri" w:hAnsiTheme="minorHAnsi" w:cstheme="minorHAnsi"/>
          <w:color w:val="000000" w:themeColor="text1"/>
        </w:rPr>
      </w:pPr>
    </w:p>
    <w:p w14:paraId="2AB7F8F3" w14:textId="300058A2" w:rsidR="00B62489" w:rsidRPr="00F377EC" w:rsidRDefault="00B62489" w:rsidP="00B62489">
      <w:pPr>
        <w:rPr>
          <w:rFonts w:asciiTheme="minorHAnsi" w:eastAsia="Calibri" w:hAnsiTheme="minorHAnsi" w:cstheme="minorHAnsi"/>
          <w:color w:val="000000" w:themeColor="text1"/>
        </w:rPr>
      </w:pPr>
      <w:r w:rsidRPr="00F377EC">
        <w:rPr>
          <w:rFonts w:asciiTheme="minorHAnsi" w:eastAsia="Calibri" w:hAnsiTheme="minorHAnsi" w:cstheme="minorHAnsi"/>
          <w:color w:val="000000" w:themeColor="text1"/>
        </w:rPr>
        <w:t xml:space="preserve">The </w:t>
      </w:r>
      <w:r w:rsidR="00FD3387" w:rsidRPr="00F377EC">
        <w:rPr>
          <w:rFonts w:asciiTheme="minorHAnsi" w:eastAsia="Calibri" w:hAnsiTheme="minorHAnsi" w:cstheme="minorHAnsi"/>
          <w:i/>
          <w:color w:val="000000" w:themeColor="text1"/>
        </w:rPr>
        <w:t>tblastn</w:t>
      </w:r>
      <w:r w:rsidRPr="00F377EC">
        <w:rPr>
          <w:rFonts w:asciiTheme="minorHAnsi" w:eastAsia="Calibri" w:hAnsiTheme="minorHAnsi" w:cstheme="minorHAnsi"/>
          <w:color w:val="000000" w:themeColor="text1"/>
        </w:rPr>
        <w:t xml:space="preserve"> alignment for CDS-3 spans 17,359,013-17,359,216 in frame +2</w:t>
      </w:r>
      <w:r w:rsidR="007D0126" w:rsidRPr="00F377EC">
        <w:rPr>
          <w:rFonts w:asciiTheme="minorHAnsi" w:eastAsia="Calibri" w:hAnsiTheme="minorHAnsi" w:cstheme="minorHAnsi"/>
          <w:color w:val="000000" w:themeColor="text1"/>
        </w:rPr>
        <w:t xml:space="preserve"> </w:t>
      </w:r>
      <w:r w:rsidR="007D0126" w:rsidRPr="00F377EC">
        <w:rPr>
          <w:rFonts w:asciiTheme="minorHAnsi" w:hAnsiTheme="minorHAnsi" w:cstheme="minorHAnsi"/>
          <w:color w:val="000000" w:themeColor="text1"/>
        </w:rPr>
        <w:t>(</w:t>
      </w:r>
      <w:r w:rsidR="00342A95" w:rsidRPr="00F377EC">
        <w:rPr>
          <w:rFonts w:asciiTheme="minorHAnsi" w:hAnsiTheme="minorHAnsi" w:cstheme="minorHAnsi"/>
          <w:color w:val="000000" w:themeColor="text1"/>
        </w:rPr>
        <w:fldChar w:fldCharType="begin"/>
      </w:r>
      <w:r w:rsidR="00342A95" w:rsidRPr="00F377EC">
        <w:rPr>
          <w:rFonts w:asciiTheme="minorHAnsi" w:hAnsiTheme="minorHAnsi" w:cstheme="minorHAnsi"/>
          <w:color w:val="000000" w:themeColor="text1"/>
        </w:rPr>
        <w:instrText xml:space="preserve"> REF F35 \h </w:instrText>
      </w:r>
      <w:r w:rsidR="00EA6168" w:rsidRPr="00F377EC">
        <w:rPr>
          <w:rFonts w:asciiTheme="minorHAnsi" w:hAnsiTheme="minorHAnsi" w:cstheme="minorHAnsi"/>
          <w:color w:val="000000" w:themeColor="text1"/>
        </w:rPr>
        <w:instrText xml:space="preserve"> \* MERGEFORMAT </w:instrText>
      </w:r>
      <w:r w:rsidR="00342A95" w:rsidRPr="00F377EC">
        <w:rPr>
          <w:rFonts w:asciiTheme="minorHAnsi" w:hAnsiTheme="minorHAnsi" w:cstheme="minorHAnsi"/>
          <w:color w:val="000000" w:themeColor="text1"/>
        </w:rPr>
      </w:r>
      <w:r w:rsidR="00342A95" w:rsidRPr="00F377EC">
        <w:rPr>
          <w:rFonts w:asciiTheme="minorHAnsi" w:hAnsiTheme="minorHAnsi" w:cstheme="minorHAnsi"/>
          <w:color w:val="000000" w:themeColor="text1"/>
        </w:rPr>
        <w:fldChar w:fldCharType="separate"/>
      </w:r>
      <w:r w:rsidR="00604BCE" w:rsidRPr="005406DA">
        <w:rPr>
          <w:rFonts w:asciiTheme="minorHAnsi" w:hAnsiTheme="minorHAnsi" w:cstheme="minorHAnsi"/>
          <w:color w:val="000000" w:themeColor="text1"/>
        </w:rPr>
        <w:t>Figure 35</w:t>
      </w:r>
      <w:r w:rsidR="00342A95" w:rsidRPr="00F377EC">
        <w:rPr>
          <w:rFonts w:asciiTheme="minorHAnsi" w:hAnsiTheme="minorHAnsi" w:cstheme="minorHAnsi"/>
          <w:color w:val="000000" w:themeColor="text1"/>
        </w:rPr>
        <w:fldChar w:fldCharType="end"/>
      </w:r>
      <w:r w:rsidR="007D0126" w:rsidRPr="00F377EC">
        <w:rPr>
          <w:rFonts w:asciiTheme="minorHAnsi" w:hAnsiTheme="minorHAnsi" w:cstheme="minorHAnsi"/>
          <w:color w:val="000000" w:themeColor="text1"/>
        </w:rPr>
        <w:t>).</w:t>
      </w:r>
    </w:p>
    <w:p w14:paraId="6ED65226" w14:textId="77777777" w:rsidR="00B62489" w:rsidRPr="00F377EC" w:rsidRDefault="00B62489" w:rsidP="00B62489">
      <w:pPr>
        <w:rPr>
          <w:rFonts w:asciiTheme="minorHAnsi" w:eastAsia="Calibri" w:hAnsiTheme="minorHAnsi" w:cstheme="minorHAnsi"/>
        </w:rPr>
      </w:pPr>
    </w:p>
    <w:p w14:paraId="2F1A6DC6" w14:textId="466208BF" w:rsidR="00B62489" w:rsidRPr="00F377EC" w:rsidRDefault="00B62489" w:rsidP="00DF13C5">
      <w:pPr>
        <w:numPr>
          <w:ilvl w:val="0"/>
          <w:numId w:val="15"/>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To examine the region surrounding the splice donor site for CDS-3, enter “</w:t>
      </w:r>
      <w:r w:rsidRPr="00F377EC">
        <w:rPr>
          <w:rFonts w:asciiTheme="minorHAnsi" w:eastAsia="Calibri" w:hAnsiTheme="minorHAnsi" w:cstheme="minorHAnsi"/>
          <w:b/>
          <w:color w:val="000000"/>
        </w:rPr>
        <w:t>chr3R:17</w:t>
      </w:r>
      <w:r w:rsidR="007D0126"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359</w:t>
      </w:r>
      <w:r w:rsidR="007D0126" w:rsidRPr="00F377EC">
        <w:rPr>
          <w:rFonts w:asciiTheme="minorHAnsi" w:eastAsia="Calibri" w:hAnsiTheme="minorHAnsi" w:cstheme="minorHAnsi"/>
          <w:b/>
          <w:color w:val="000000"/>
        </w:rPr>
        <w:t>,</w:t>
      </w:r>
      <w:r w:rsidRPr="00F377EC">
        <w:rPr>
          <w:rFonts w:asciiTheme="minorHAnsi" w:eastAsia="Calibri" w:hAnsiTheme="minorHAnsi" w:cstheme="minorHAnsi"/>
          <w:b/>
          <w:color w:val="000000"/>
        </w:rPr>
        <w:t>216</w:t>
      </w:r>
      <w:r w:rsidRPr="00F377EC">
        <w:rPr>
          <w:rFonts w:asciiTheme="minorHAnsi" w:eastAsia="Calibri" w:hAnsiTheme="minorHAnsi" w:cstheme="minorHAnsi"/>
          <w:color w:val="000000"/>
        </w:rPr>
        <w:t>” into the “enter position or search terms” text box.</w:t>
      </w:r>
    </w:p>
    <w:p w14:paraId="23F2030C" w14:textId="0F0E0E73" w:rsidR="00B62489" w:rsidRPr="00F377EC" w:rsidRDefault="00B62489" w:rsidP="00DF13C5">
      <w:pPr>
        <w:numPr>
          <w:ilvl w:val="0"/>
          <w:numId w:val="15"/>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t>
      </w:r>
      <w:r w:rsidR="00206D5B"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 xml:space="preserve">the “go” button. </w:t>
      </w:r>
    </w:p>
    <w:p w14:paraId="0604D26E" w14:textId="06A2DD53" w:rsidR="00B62489" w:rsidRPr="00F377EC" w:rsidRDefault="00B62489" w:rsidP="00DF13C5">
      <w:pPr>
        <w:numPr>
          <w:ilvl w:val="0"/>
          <w:numId w:val="15"/>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Zoom out 3x and another 10x</w:t>
      </w:r>
      <w:r w:rsidR="00E145A2" w:rsidRPr="00F377EC">
        <w:rPr>
          <w:rFonts w:asciiTheme="minorHAnsi" w:eastAsia="Calibri" w:hAnsiTheme="minorHAnsi" w:cstheme="minorHAnsi"/>
          <w:color w:val="000000"/>
        </w:rPr>
        <w:t xml:space="preserve"> (</w:t>
      </w:r>
      <w:r w:rsidR="00342A95" w:rsidRPr="00F377EC">
        <w:rPr>
          <w:rFonts w:asciiTheme="minorHAnsi" w:eastAsia="Calibri" w:hAnsiTheme="minorHAnsi" w:cstheme="minorHAnsi"/>
          <w:color w:val="000000"/>
        </w:rPr>
        <w:fldChar w:fldCharType="begin"/>
      </w:r>
      <w:r w:rsidR="00342A95" w:rsidRPr="00F377EC">
        <w:rPr>
          <w:rFonts w:asciiTheme="minorHAnsi" w:eastAsia="Calibri" w:hAnsiTheme="minorHAnsi" w:cstheme="minorHAnsi"/>
          <w:color w:val="000000"/>
        </w:rPr>
        <w:instrText xml:space="preserve"> REF f51 \h </w:instrText>
      </w:r>
      <w:r w:rsidR="00F377EC">
        <w:rPr>
          <w:rFonts w:asciiTheme="minorHAnsi" w:eastAsia="Calibri" w:hAnsiTheme="minorHAnsi" w:cstheme="minorHAnsi"/>
          <w:color w:val="000000"/>
        </w:rPr>
        <w:instrText xml:space="preserve"> \* MERGEFORMAT </w:instrText>
      </w:r>
      <w:r w:rsidR="00342A95" w:rsidRPr="00F377EC">
        <w:rPr>
          <w:rFonts w:asciiTheme="minorHAnsi" w:eastAsia="Calibri" w:hAnsiTheme="minorHAnsi" w:cstheme="minorHAnsi"/>
          <w:color w:val="000000"/>
        </w:rPr>
      </w:r>
      <w:r w:rsidR="00342A95"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51</w:t>
      </w:r>
      <w:r w:rsidR="00342A95" w:rsidRPr="00F377EC">
        <w:rPr>
          <w:rFonts w:asciiTheme="minorHAnsi" w:eastAsia="Calibri" w:hAnsiTheme="minorHAnsi" w:cstheme="minorHAnsi"/>
          <w:color w:val="000000"/>
        </w:rPr>
        <w:fldChar w:fldCharType="end"/>
      </w:r>
      <w:r w:rsidR="00E145A2" w:rsidRPr="00F377EC">
        <w:rPr>
          <w:rFonts w:asciiTheme="minorHAnsi" w:eastAsia="Calibri" w:hAnsiTheme="minorHAnsi" w:cstheme="minorHAnsi"/>
          <w:color w:val="000000"/>
        </w:rPr>
        <w:t>)</w:t>
      </w:r>
      <w:r w:rsidRPr="00F377EC">
        <w:rPr>
          <w:rFonts w:asciiTheme="minorHAnsi" w:eastAsia="Calibri" w:hAnsiTheme="minorHAnsi" w:cstheme="minorHAnsi"/>
          <w:color w:val="000000"/>
        </w:rPr>
        <w:t>.</w:t>
      </w:r>
    </w:p>
    <w:p w14:paraId="16C9F888" w14:textId="057D7122" w:rsidR="00D63F48" w:rsidRDefault="00D63F48" w:rsidP="00D63F48">
      <w:pPr>
        <w:pBdr>
          <w:top w:val="nil"/>
          <w:left w:val="nil"/>
          <w:bottom w:val="nil"/>
          <w:right w:val="nil"/>
          <w:between w:val="nil"/>
        </w:pBdr>
        <w:ind w:left="360"/>
        <w:rPr>
          <w:rFonts w:asciiTheme="minorHAnsi" w:eastAsia="Calibri" w:hAnsiTheme="minorHAnsi" w:cstheme="minorHAnsi"/>
          <w:color w:val="000000"/>
        </w:rPr>
      </w:pPr>
    </w:p>
    <w:p w14:paraId="3869C605" w14:textId="77777777" w:rsidR="00840521" w:rsidRPr="00F377EC" w:rsidRDefault="00840521" w:rsidP="00D63F48">
      <w:pPr>
        <w:pBdr>
          <w:top w:val="nil"/>
          <w:left w:val="nil"/>
          <w:bottom w:val="nil"/>
          <w:right w:val="nil"/>
          <w:between w:val="nil"/>
        </w:pBdr>
        <w:ind w:left="360"/>
        <w:rPr>
          <w:rFonts w:asciiTheme="minorHAnsi" w:eastAsia="Calibri" w:hAnsiTheme="minorHAnsi" w:cstheme="minorHAnsi"/>
          <w:color w:val="000000"/>
        </w:rPr>
      </w:pPr>
    </w:p>
    <w:p w14:paraId="4DE0316B" w14:textId="0FAD8171" w:rsidR="00316988" w:rsidRPr="00F377EC" w:rsidRDefault="00F72BB9" w:rsidP="00C57D27">
      <w:pPr>
        <w:pBdr>
          <w:top w:val="nil"/>
          <w:left w:val="nil"/>
          <w:bottom w:val="nil"/>
          <w:right w:val="nil"/>
          <w:between w:val="nil"/>
        </w:pBdr>
        <w:jc w:val="center"/>
        <w:rPr>
          <w:rFonts w:asciiTheme="minorHAnsi" w:eastAsia="Calibri" w:hAnsiTheme="minorHAnsi" w:cstheme="minorHAnsi"/>
          <w:color w:val="000000"/>
        </w:rPr>
      </w:pPr>
      <w:r w:rsidRPr="00F377EC">
        <w:rPr>
          <w:rFonts w:asciiTheme="minorHAnsi" w:eastAsia="Calibri" w:hAnsiTheme="minorHAnsi" w:cstheme="minorHAnsi"/>
          <w:noProof/>
          <w:color w:val="000000"/>
        </w:rPr>
        <w:drawing>
          <wp:inline distT="0" distB="0" distL="0" distR="0" wp14:anchorId="2207A0BE" wp14:editId="4D5FD9E5">
            <wp:extent cx="5167424" cy="3527485"/>
            <wp:effectExtent l="0" t="0" r="1905" b="3175"/>
            <wp:docPr id="31" name="Picture 31" descr="The potential splice donor site at 17,359,219-17,359,220 for CDS-3 is supported by the BLAT and Spaln alignments, the GeMoMa, Geneid, and Augustus gene predictions, the RNA-Seq data from samples of adult females and males, and the splice junction prediction JUNC00073915. There are two nucleotides (TA at 17,359,217-17,359,218) between the last complete codon (AAA) and the potential splice donor site. Hence, this splice donor site is in phase 2 relative to fram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he potential splice donor site at 17,359,219-17,359,220 for CDS-3 is supported by the BLAT and Spaln alignments, the GeMoMa, Geneid, and Augustus gene predictions, the RNA-Seq data from samples of adult females and males, and the splice junction prediction JUNC00073915. There are two nucleotides (TA at 17,359,217-17,359,218) between the last complete codon (AAA) and the potential splice donor site. Hence, this splice donor site is in phase 2 relative to frame +2."/>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178011" cy="3534712"/>
                    </a:xfrm>
                    <a:prstGeom prst="rect">
                      <a:avLst/>
                    </a:prstGeom>
                  </pic:spPr>
                </pic:pic>
              </a:graphicData>
            </a:graphic>
          </wp:inline>
        </w:drawing>
      </w:r>
    </w:p>
    <w:p w14:paraId="6BF18C84" w14:textId="55639933" w:rsidR="00EA0340" w:rsidRDefault="00B62489" w:rsidP="00EA0340">
      <w:pPr>
        <w:pStyle w:val="FigureLegend"/>
        <w:rPr>
          <w:rFonts w:asciiTheme="minorHAnsi" w:hAnsiTheme="minorHAnsi" w:cstheme="minorHAnsi"/>
        </w:rPr>
      </w:pPr>
      <w:bookmarkStart w:id="121" w:name="f51"/>
      <w:r w:rsidRPr="00F377EC">
        <w:rPr>
          <w:rFonts w:asciiTheme="minorHAnsi" w:hAnsiTheme="minorHAnsi" w:cstheme="minorHAnsi"/>
        </w:rPr>
        <w:t>Figure 5</w:t>
      </w:r>
      <w:r w:rsidR="006C2CA7" w:rsidRPr="00F377EC">
        <w:rPr>
          <w:rFonts w:asciiTheme="minorHAnsi" w:hAnsiTheme="minorHAnsi" w:cstheme="minorHAnsi"/>
        </w:rPr>
        <w:t>1</w:t>
      </w:r>
      <w:bookmarkEnd w:id="121"/>
      <w:r w:rsidRPr="00F377EC">
        <w:rPr>
          <w:rFonts w:asciiTheme="minorHAnsi" w:hAnsiTheme="minorHAnsi" w:cstheme="minorHAnsi"/>
        </w:rPr>
        <w:t xml:space="preserve">   The potential splice donor site at 17,359,219-17,359,220 for CDS-3 is supported by the </w:t>
      </w:r>
      <w:r w:rsidR="00E34B72" w:rsidRPr="00F377EC">
        <w:rPr>
          <w:rFonts w:asciiTheme="minorHAnsi" w:hAnsiTheme="minorHAnsi" w:cstheme="minorHAnsi"/>
          <w:i/>
          <w:iCs/>
        </w:rPr>
        <w:t>BLAT</w:t>
      </w:r>
      <w:r w:rsidR="00E34B72" w:rsidRPr="00F377EC">
        <w:rPr>
          <w:rFonts w:asciiTheme="minorHAnsi" w:hAnsiTheme="minorHAnsi" w:cstheme="minorHAnsi"/>
        </w:rPr>
        <w:t xml:space="preserve"> and </w:t>
      </w:r>
      <w:r w:rsidR="00E34B72" w:rsidRPr="00F377EC">
        <w:rPr>
          <w:rFonts w:asciiTheme="minorHAnsi" w:hAnsiTheme="minorHAnsi" w:cstheme="minorHAnsi"/>
          <w:i/>
        </w:rPr>
        <w:t>Spaln</w:t>
      </w:r>
      <w:r w:rsidR="00E34B72" w:rsidRPr="00F377EC">
        <w:rPr>
          <w:rFonts w:asciiTheme="minorHAnsi" w:hAnsiTheme="minorHAnsi" w:cstheme="minorHAnsi"/>
        </w:rPr>
        <w:t xml:space="preserve"> alignments, the </w:t>
      </w:r>
      <w:r w:rsidR="00E34B72" w:rsidRPr="00F377EC">
        <w:rPr>
          <w:rFonts w:asciiTheme="minorHAnsi" w:hAnsiTheme="minorHAnsi" w:cstheme="minorHAnsi"/>
          <w:i/>
        </w:rPr>
        <w:t>GeMoMa</w:t>
      </w:r>
      <w:r w:rsidR="00E34B72" w:rsidRPr="00F377EC">
        <w:rPr>
          <w:rFonts w:asciiTheme="minorHAnsi" w:hAnsiTheme="minorHAnsi" w:cstheme="minorHAnsi"/>
        </w:rPr>
        <w:t xml:space="preserve">, </w:t>
      </w:r>
      <w:r w:rsidR="00E34B72" w:rsidRPr="00F377EC">
        <w:rPr>
          <w:rFonts w:asciiTheme="minorHAnsi" w:hAnsiTheme="minorHAnsi" w:cstheme="minorHAnsi"/>
          <w:i/>
        </w:rPr>
        <w:t>Geneid</w:t>
      </w:r>
      <w:r w:rsidR="00E34B72" w:rsidRPr="00F377EC">
        <w:rPr>
          <w:rFonts w:asciiTheme="minorHAnsi" w:hAnsiTheme="minorHAnsi" w:cstheme="minorHAnsi"/>
        </w:rPr>
        <w:t xml:space="preserve">, and </w:t>
      </w:r>
      <w:r w:rsidR="00E34B72" w:rsidRPr="00F377EC">
        <w:rPr>
          <w:rFonts w:asciiTheme="minorHAnsi" w:hAnsiTheme="minorHAnsi" w:cstheme="minorHAnsi"/>
          <w:i/>
        </w:rPr>
        <w:t>Augustus</w:t>
      </w:r>
      <w:r w:rsidR="00E34B72" w:rsidRPr="00F377EC">
        <w:rPr>
          <w:rFonts w:asciiTheme="minorHAnsi" w:hAnsiTheme="minorHAnsi" w:cstheme="minorHAnsi"/>
        </w:rPr>
        <w:t xml:space="preserve"> gene predictions, the RNA-Seq data from samples of adult females and males</w:t>
      </w:r>
      <w:r w:rsidRPr="00F377EC">
        <w:rPr>
          <w:rFonts w:asciiTheme="minorHAnsi" w:hAnsiTheme="minorHAnsi" w:cstheme="minorHAnsi"/>
        </w:rPr>
        <w:t>, and the splice junction prediction JUNC00073915. There are two nucleotides (TA at 17,359,217-17,359,218) between the last complete codon (AAA) and the potential splice donor site. Hence, this splice donor site is in phase 2 relative to frame +2.</w:t>
      </w:r>
    </w:p>
    <w:p w14:paraId="68F9129D" w14:textId="4CDE8F26" w:rsidR="00D84D9D" w:rsidRDefault="00D84D9D" w:rsidP="00EA0340">
      <w:pPr>
        <w:pStyle w:val="FigureLegend"/>
        <w:rPr>
          <w:rFonts w:asciiTheme="minorHAnsi" w:hAnsiTheme="minorHAnsi" w:cstheme="minorHAnsi"/>
        </w:rPr>
      </w:pPr>
    </w:p>
    <w:p w14:paraId="11267CC6" w14:textId="77777777" w:rsidR="00840521" w:rsidRDefault="00840521" w:rsidP="00EA0340">
      <w:pPr>
        <w:pStyle w:val="FigureLegend"/>
        <w:rPr>
          <w:rFonts w:asciiTheme="minorHAnsi" w:hAnsiTheme="minorHAnsi" w:cstheme="minorHAnsi"/>
        </w:rPr>
      </w:pPr>
    </w:p>
    <w:p w14:paraId="1F1304C6" w14:textId="77777777" w:rsidR="00D84D9D" w:rsidRPr="00F377EC" w:rsidRDefault="00D84D9D" w:rsidP="00EA0340">
      <w:pPr>
        <w:pStyle w:val="FigureLegend"/>
        <w:rPr>
          <w:rFonts w:asciiTheme="minorHAnsi" w:hAnsiTheme="minorHAnsi" w:cstheme="minorHAnsi"/>
        </w:rPr>
      </w:pPr>
    </w:p>
    <w:p w14:paraId="2B99A759" w14:textId="185513AC" w:rsidR="00B62489" w:rsidRPr="00F377EC" w:rsidRDefault="00B62489" w:rsidP="00DF13C5">
      <w:pPr>
        <w:numPr>
          <w:ilvl w:val="0"/>
          <w:numId w:val="15"/>
        </w:numPr>
        <w:pBdr>
          <w:top w:val="nil"/>
          <w:left w:val="nil"/>
          <w:bottom w:val="nil"/>
          <w:right w:val="nil"/>
          <w:between w:val="nil"/>
        </w:pBdr>
        <w:rPr>
          <w:rFonts w:asciiTheme="minorHAnsi" w:eastAsia="Calibri" w:hAnsiTheme="minorHAnsi" w:cstheme="minorHAnsi"/>
          <w:color w:val="000000" w:themeColor="text1"/>
        </w:rPr>
      </w:pPr>
      <w:r w:rsidRPr="00F377EC">
        <w:rPr>
          <w:rFonts w:asciiTheme="minorHAnsi" w:eastAsia="Calibri" w:hAnsiTheme="minorHAnsi" w:cstheme="minorHAnsi"/>
          <w:color w:val="000000"/>
        </w:rPr>
        <w:t xml:space="preserve">To examine the genomic region surrounding the start of the </w:t>
      </w:r>
      <w:r w:rsidR="00FD3387" w:rsidRPr="00F377EC">
        <w:rPr>
          <w:rFonts w:asciiTheme="minorHAnsi" w:eastAsia="Calibri" w:hAnsiTheme="minorHAnsi" w:cstheme="minorHAnsi"/>
          <w:i/>
          <w:color w:val="000000"/>
        </w:rPr>
        <w:t>tblastn</w:t>
      </w:r>
      <w:r w:rsidRPr="00F377EC">
        <w:rPr>
          <w:rFonts w:asciiTheme="minorHAnsi" w:eastAsia="Calibri" w:hAnsiTheme="minorHAnsi" w:cstheme="minorHAnsi"/>
          <w:color w:val="000000"/>
        </w:rPr>
        <w:t xml:space="preserve"> alignment to </w:t>
      </w:r>
      <w:r w:rsidRPr="00F377EC">
        <w:rPr>
          <w:rFonts w:asciiTheme="minorHAnsi" w:eastAsia="Calibri" w:hAnsiTheme="minorHAnsi" w:cstheme="minorHAnsi"/>
          <w:color w:val="000000" w:themeColor="text1"/>
        </w:rPr>
        <w:t>CDS-4</w:t>
      </w:r>
      <w:r w:rsidR="0029740C" w:rsidRPr="00F377EC">
        <w:rPr>
          <w:rFonts w:asciiTheme="minorHAnsi" w:eastAsia="Calibri" w:hAnsiTheme="minorHAnsi" w:cstheme="minorHAnsi"/>
          <w:color w:val="000000" w:themeColor="text1"/>
        </w:rPr>
        <w:t xml:space="preserve"> (</w:t>
      </w:r>
      <w:r w:rsidR="00EA6168" w:rsidRPr="00F377EC">
        <w:rPr>
          <w:rFonts w:asciiTheme="minorHAnsi" w:eastAsia="Calibri" w:hAnsiTheme="minorHAnsi" w:cstheme="minorHAnsi"/>
          <w:color w:val="000000" w:themeColor="text1"/>
        </w:rPr>
        <w:fldChar w:fldCharType="begin"/>
      </w:r>
      <w:r w:rsidR="00EA6168" w:rsidRPr="00F377EC">
        <w:rPr>
          <w:rFonts w:asciiTheme="minorHAnsi" w:eastAsia="Calibri" w:hAnsiTheme="minorHAnsi" w:cstheme="minorHAnsi"/>
          <w:color w:val="000000" w:themeColor="text1"/>
        </w:rPr>
        <w:instrText xml:space="preserve"> REF F35 \h </w:instrText>
      </w:r>
      <w:r w:rsidR="00BB7D4A" w:rsidRPr="00F377EC">
        <w:rPr>
          <w:rFonts w:asciiTheme="minorHAnsi" w:eastAsia="Calibri" w:hAnsiTheme="minorHAnsi" w:cstheme="minorHAnsi"/>
          <w:color w:val="000000" w:themeColor="text1"/>
        </w:rPr>
        <w:instrText xml:space="preserve"> \* MERGEFORMAT </w:instrText>
      </w:r>
      <w:r w:rsidR="00EA6168" w:rsidRPr="00F377EC">
        <w:rPr>
          <w:rFonts w:asciiTheme="minorHAnsi" w:eastAsia="Calibri" w:hAnsiTheme="minorHAnsi" w:cstheme="minorHAnsi"/>
          <w:color w:val="000000" w:themeColor="text1"/>
        </w:rPr>
      </w:r>
      <w:r w:rsidR="00EA6168" w:rsidRPr="00F377EC">
        <w:rPr>
          <w:rFonts w:asciiTheme="minorHAnsi" w:eastAsia="Calibri" w:hAnsiTheme="minorHAnsi" w:cstheme="minorHAnsi"/>
          <w:color w:val="000000" w:themeColor="text1"/>
        </w:rPr>
        <w:fldChar w:fldCharType="separate"/>
      </w:r>
      <w:r w:rsidR="00604BCE" w:rsidRPr="005406DA">
        <w:rPr>
          <w:rFonts w:asciiTheme="minorHAnsi" w:hAnsiTheme="minorHAnsi" w:cstheme="minorHAnsi"/>
          <w:color w:val="000000" w:themeColor="text1"/>
        </w:rPr>
        <w:t>Figure 35</w:t>
      </w:r>
      <w:r w:rsidR="00EA6168" w:rsidRPr="00F377EC">
        <w:rPr>
          <w:rFonts w:asciiTheme="minorHAnsi" w:eastAsia="Calibri" w:hAnsiTheme="minorHAnsi" w:cstheme="minorHAnsi"/>
          <w:color w:val="000000" w:themeColor="text1"/>
        </w:rPr>
        <w:fldChar w:fldCharType="end"/>
      </w:r>
      <w:r w:rsidR="0029740C" w:rsidRPr="00F377EC">
        <w:rPr>
          <w:rFonts w:asciiTheme="minorHAnsi" w:eastAsia="Calibri" w:hAnsiTheme="minorHAnsi" w:cstheme="minorHAnsi"/>
          <w:color w:val="000000" w:themeColor="text1"/>
        </w:rPr>
        <w:t>)</w:t>
      </w:r>
      <w:r w:rsidRPr="00F377EC">
        <w:rPr>
          <w:rFonts w:asciiTheme="minorHAnsi" w:eastAsia="Calibri" w:hAnsiTheme="minorHAnsi" w:cstheme="minorHAnsi"/>
          <w:color w:val="000000" w:themeColor="text1"/>
        </w:rPr>
        <w:t>, enter “</w:t>
      </w:r>
      <w:r w:rsidRPr="00F377EC">
        <w:rPr>
          <w:rFonts w:asciiTheme="minorHAnsi" w:eastAsia="Calibri" w:hAnsiTheme="minorHAnsi" w:cstheme="minorHAnsi"/>
          <w:b/>
          <w:color w:val="000000" w:themeColor="text1"/>
        </w:rPr>
        <w:t>chr3R:17</w:t>
      </w:r>
      <w:r w:rsidR="00AC2EBA" w:rsidRPr="00F377EC">
        <w:rPr>
          <w:rFonts w:asciiTheme="minorHAnsi" w:eastAsia="Calibri" w:hAnsiTheme="minorHAnsi" w:cstheme="minorHAnsi"/>
          <w:b/>
          <w:color w:val="000000" w:themeColor="text1"/>
        </w:rPr>
        <w:t>,</w:t>
      </w:r>
      <w:r w:rsidRPr="00F377EC">
        <w:rPr>
          <w:rFonts w:asciiTheme="minorHAnsi" w:eastAsia="Calibri" w:hAnsiTheme="minorHAnsi" w:cstheme="minorHAnsi"/>
          <w:b/>
          <w:color w:val="000000" w:themeColor="text1"/>
        </w:rPr>
        <w:t>359</w:t>
      </w:r>
      <w:r w:rsidR="00AC2EBA" w:rsidRPr="00F377EC">
        <w:rPr>
          <w:rFonts w:asciiTheme="minorHAnsi" w:eastAsia="Calibri" w:hAnsiTheme="minorHAnsi" w:cstheme="minorHAnsi"/>
          <w:b/>
          <w:color w:val="000000" w:themeColor="text1"/>
        </w:rPr>
        <w:t>,</w:t>
      </w:r>
      <w:r w:rsidRPr="00F377EC">
        <w:rPr>
          <w:rFonts w:asciiTheme="minorHAnsi" w:eastAsia="Calibri" w:hAnsiTheme="minorHAnsi" w:cstheme="minorHAnsi"/>
          <w:b/>
          <w:color w:val="000000" w:themeColor="text1"/>
        </w:rPr>
        <w:t>279</w:t>
      </w:r>
      <w:r w:rsidRPr="00F377EC">
        <w:rPr>
          <w:rFonts w:asciiTheme="minorHAnsi" w:eastAsia="Calibri" w:hAnsiTheme="minorHAnsi" w:cstheme="minorHAnsi"/>
          <w:color w:val="000000" w:themeColor="text1"/>
        </w:rPr>
        <w:t>” into the “enter position or search terms” text box.</w:t>
      </w:r>
    </w:p>
    <w:p w14:paraId="40B5BC60" w14:textId="6DEFB582" w:rsidR="00B62489" w:rsidRPr="00F377EC" w:rsidRDefault="00B62489" w:rsidP="00DF13C5">
      <w:pPr>
        <w:numPr>
          <w:ilvl w:val="0"/>
          <w:numId w:val="15"/>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t>
      </w:r>
      <w:r w:rsidR="00206D5B"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 xml:space="preserve">the “go” button. </w:t>
      </w:r>
    </w:p>
    <w:p w14:paraId="4E593DC1" w14:textId="73593F3E" w:rsidR="00D92449" w:rsidRPr="00F377EC" w:rsidRDefault="00B62489" w:rsidP="00DF13C5">
      <w:pPr>
        <w:numPr>
          <w:ilvl w:val="0"/>
          <w:numId w:val="15"/>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Zoom out 3x and another 10x</w:t>
      </w:r>
      <w:r w:rsidR="0029740C" w:rsidRPr="00F377EC">
        <w:rPr>
          <w:rFonts w:asciiTheme="minorHAnsi" w:eastAsia="Calibri" w:hAnsiTheme="minorHAnsi" w:cstheme="minorHAnsi"/>
          <w:color w:val="000000"/>
        </w:rPr>
        <w:t xml:space="preserve"> (</w:t>
      </w:r>
      <w:r w:rsidR="00342A95" w:rsidRPr="00F377EC">
        <w:rPr>
          <w:rFonts w:asciiTheme="minorHAnsi" w:eastAsia="Calibri" w:hAnsiTheme="minorHAnsi" w:cstheme="minorHAnsi"/>
          <w:color w:val="000000"/>
        </w:rPr>
        <w:fldChar w:fldCharType="begin"/>
      </w:r>
      <w:r w:rsidR="00342A95" w:rsidRPr="00F377EC">
        <w:rPr>
          <w:rFonts w:asciiTheme="minorHAnsi" w:eastAsia="Calibri" w:hAnsiTheme="minorHAnsi" w:cstheme="minorHAnsi"/>
          <w:color w:val="000000"/>
        </w:rPr>
        <w:instrText xml:space="preserve"> REF f52 \h </w:instrText>
      </w:r>
      <w:r w:rsidR="00F377EC">
        <w:rPr>
          <w:rFonts w:asciiTheme="minorHAnsi" w:eastAsia="Calibri" w:hAnsiTheme="minorHAnsi" w:cstheme="minorHAnsi"/>
          <w:color w:val="000000"/>
        </w:rPr>
        <w:instrText xml:space="preserve"> \* MERGEFORMAT </w:instrText>
      </w:r>
      <w:r w:rsidR="00342A95" w:rsidRPr="00F377EC">
        <w:rPr>
          <w:rFonts w:asciiTheme="minorHAnsi" w:eastAsia="Calibri" w:hAnsiTheme="minorHAnsi" w:cstheme="minorHAnsi"/>
          <w:color w:val="000000"/>
        </w:rPr>
      </w:r>
      <w:r w:rsidR="00342A95"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52</w:t>
      </w:r>
      <w:r w:rsidR="00342A95" w:rsidRPr="00F377EC">
        <w:rPr>
          <w:rFonts w:asciiTheme="minorHAnsi" w:eastAsia="Calibri" w:hAnsiTheme="minorHAnsi" w:cstheme="minorHAnsi"/>
          <w:color w:val="000000"/>
        </w:rPr>
        <w:fldChar w:fldCharType="end"/>
      </w:r>
      <w:r w:rsidR="0029740C" w:rsidRPr="00F377EC">
        <w:rPr>
          <w:rFonts w:asciiTheme="minorHAnsi" w:eastAsia="Calibri" w:hAnsiTheme="minorHAnsi" w:cstheme="minorHAnsi"/>
          <w:color w:val="000000"/>
        </w:rPr>
        <w:t>)</w:t>
      </w:r>
      <w:r w:rsidRPr="00F377EC">
        <w:rPr>
          <w:rFonts w:asciiTheme="minorHAnsi" w:eastAsia="Calibri" w:hAnsiTheme="minorHAnsi" w:cstheme="minorHAnsi"/>
          <w:color w:val="000000"/>
        </w:rPr>
        <w:t>.</w:t>
      </w:r>
    </w:p>
    <w:p w14:paraId="669A79FF" w14:textId="77777777" w:rsidR="00D63F48" w:rsidRPr="00F377EC" w:rsidRDefault="00D63F48" w:rsidP="00D63F48">
      <w:pPr>
        <w:pBdr>
          <w:top w:val="nil"/>
          <w:left w:val="nil"/>
          <w:bottom w:val="nil"/>
          <w:right w:val="nil"/>
          <w:between w:val="nil"/>
        </w:pBdr>
        <w:ind w:left="360"/>
        <w:rPr>
          <w:rFonts w:asciiTheme="minorHAnsi" w:eastAsia="Calibri" w:hAnsiTheme="minorHAnsi" w:cstheme="minorHAnsi"/>
          <w:color w:val="000000"/>
        </w:rPr>
      </w:pPr>
    </w:p>
    <w:p w14:paraId="157C5AE7" w14:textId="618922C4" w:rsidR="00D92449" w:rsidRPr="00F377EC" w:rsidRDefault="00D92449" w:rsidP="00B62489">
      <w:pPr>
        <w:keepNext/>
        <w:jc w:val="center"/>
        <w:rPr>
          <w:rFonts w:asciiTheme="minorHAnsi" w:eastAsia="Calibri" w:hAnsiTheme="minorHAnsi" w:cstheme="minorHAnsi"/>
        </w:rPr>
      </w:pPr>
      <w:r w:rsidRPr="00F377EC">
        <w:rPr>
          <w:rFonts w:asciiTheme="minorHAnsi" w:eastAsia="Calibri" w:hAnsiTheme="minorHAnsi" w:cstheme="minorHAnsi"/>
          <w:noProof/>
        </w:rPr>
        <w:lastRenderedPageBreak/>
        <w:drawing>
          <wp:inline distT="0" distB="0" distL="0" distR="0" wp14:anchorId="65079AFC" wp14:editId="0515C4B8">
            <wp:extent cx="5613991" cy="3798355"/>
            <wp:effectExtent l="0" t="0" r="0" b="0"/>
            <wp:docPr id="45" name="Picture 45" descr="The potential splice acceptor site at 17,359,276-17,359,277 for CDS-4 is supported by the BLAT and Spaln alignments, the GeMoMa, Geneid, and Augustus gene predictions, the RNA-Seq data from samples of adult females and males, and the splice junction prediction JUNC00073915. There is one nucleotide (T at 17,359,278) between the first complete codon (GTA) and the potential splice acceptor site. Hence, this splice acceptor site is in phase 1 relative to frame +1. This phase 1 splice acceptor site is compatible with the phase 2 splice donor site for CDS-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he potential splice acceptor site at 17,359,276-17,359,277 for CDS-4 is supported by the BLAT and Spaln alignments, the GeMoMa, Geneid, and Augustus gene predictions, the RNA-Seq data from samples of adult females and males, and the splice junction prediction JUNC00073915. There is one nucleotide (T at 17,359,278) between the first complete codon (GTA) and the potential splice acceptor site. Hence, this splice acceptor site is in phase 1 relative to frame +1. This phase 1 splice acceptor site is compatible with the phase 2 splice donor site for CDS-3. "/>
                    <pic:cNvPicPr/>
                  </pic:nvPicPr>
                  <pic:blipFill>
                    <a:blip r:embed="rId104">
                      <a:extLst>
                        <a:ext uri="{28A0092B-C50C-407E-A947-70E740481C1C}">
                          <a14:useLocalDpi xmlns:a14="http://schemas.microsoft.com/office/drawing/2010/main" val="0"/>
                        </a:ext>
                      </a:extLst>
                    </a:blip>
                    <a:stretch>
                      <a:fillRect/>
                    </a:stretch>
                  </pic:blipFill>
                  <pic:spPr>
                    <a:xfrm>
                      <a:off x="0" y="0"/>
                      <a:ext cx="5631762" cy="3810378"/>
                    </a:xfrm>
                    <a:prstGeom prst="rect">
                      <a:avLst/>
                    </a:prstGeom>
                  </pic:spPr>
                </pic:pic>
              </a:graphicData>
            </a:graphic>
          </wp:inline>
        </w:drawing>
      </w:r>
    </w:p>
    <w:p w14:paraId="17412CF7" w14:textId="77689E53" w:rsidR="00B62489" w:rsidRPr="00F377EC" w:rsidRDefault="00B62489" w:rsidP="006A436D">
      <w:pPr>
        <w:pStyle w:val="FigureLegend"/>
        <w:rPr>
          <w:rFonts w:asciiTheme="minorHAnsi" w:hAnsiTheme="minorHAnsi" w:cstheme="minorHAnsi"/>
        </w:rPr>
      </w:pPr>
      <w:bookmarkStart w:id="122" w:name="f52"/>
      <w:r w:rsidRPr="00F377EC">
        <w:rPr>
          <w:rFonts w:asciiTheme="minorHAnsi" w:hAnsiTheme="minorHAnsi" w:cstheme="minorHAnsi"/>
        </w:rPr>
        <w:t>Figure 5</w:t>
      </w:r>
      <w:r w:rsidR="006C2CA7" w:rsidRPr="00F377EC">
        <w:rPr>
          <w:rFonts w:asciiTheme="minorHAnsi" w:hAnsiTheme="minorHAnsi" w:cstheme="minorHAnsi"/>
        </w:rPr>
        <w:t>2</w:t>
      </w:r>
      <w:bookmarkEnd w:id="122"/>
      <w:r w:rsidRPr="00F377EC">
        <w:rPr>
          <w:rFonts w:asciiTheme="minorHAnsi" w:hAnsiTheme="minorHAnsi" w:cstheme="minorHAnsi"/>
        </w:rPr>
        <w:t xml:space="preserve">   The potential splice acceptor site at 17,359,276-17,359,277 for CDS-4 is supported by the </w:t>
      </w:r>
      <w:r w:rsidR="006A436D" w:rsidRPr="00F377EC">
        <w:rPr>
          <w:rFonts w:asciiTheme="minorHAnsi" w:hAnsiTheme="minorHAnsi" w:cstheme="minorHAnsi"/>
          <w:i/>
          <w:iCs/>
        </w:rPr>
        <w:t>BLAT</w:t>
      </w:r>
      <w:r w:rsidR="006A436D" w:rsidRPr="00F377EC">
        <w:rPr>
          <w:rFonts w:asciiTheme="minorHAnsi" w:hAnsiTheme="minorHAnsi" w:cstheme="minorHAnsi"/>
        </w:rPr>
        <w:t xml:space="preserve"> and </w:t>
      </w:r>
      <w:r w:rsidR="006A436D" w:rsidRPr="00F377EC">
        <w:rPr>
          <w:rFonts w:asciiTheme="minorHAnsi" w:hAnsiTheme="minorHAnsi" w:cstheme="minorHAnsi"/>
          <w:i/>
        </w:rPr>
        <w:t>Spaln</w:t>
      </w:r>
      <w:r w:rsidR="006A436D" w:rsidRPr="00F377EC">
        <w:rPr>
          <w:rFonts w:asciiTheme="minorHAnsi" w:hAnsiTheme="minorHAnsi" w:cstheme="minorHAnsi"/>
        </w:rPr>
        <w:t xml:space="preserve"> alignments, the </w:t>
      </w:r>
      <w:r w:rsidR="006A436D" w:rsidRPr="00F377EC">
        <w:rPr>
          <w:rFonts w:asciiTheme="minorHAnsi" w:hAnsiTheme="minorHAnsi" w:cstheme="minorHAnsi"/>
          <w:i/>
        </w:rPr>
        <w:t>GeMoMa</w:t>
      </w:r>
      <w:r w:rsidR="006A436D" w:rsidRPr="00F377EC">
        <w:rPr>
          <w:rFonts w:asciiTheme="minorHAnsi" w:hAnsiTheme="minorHAnsi" w:cstheme="minorHAnsi"/>
        </w:rPr>
        <w:t xml:space="preserve">, </w:t>
      </w:r>
      <w:r w:rsidR="006A436D" w:rsidRPr="00F377EC">
        <w:rPr>
          <w:rFonts w:asciiTheme="minorHAnsi" w:hAnsiTheme="minorHAnsi" w:cstheme="minorHAnsi"/>
          <w:i/>
        </w:rPr>
        <w:t>Geneid</w:t>
      </w:r>
      <w:r w:rsidR="006A436D" w:rsidRPr="00F377EC">
        <w:rPr>
          <w:rFonts w:asciiTheme="minorHAnsi" w:hAnsiTheme="minorHAnsi" w:cstheme="minorHAnsi"/>
        </w:rPr>
        <w:t xml:space="preserve">, and </w:t>
      </w:r>
      <w:r w:rsidR="006A436D" w:rsidRPr="00F377EC">
        <w:rPr>
          <w:rFonts w:asciiTheme="minorHAnsi" w:hAnsiTheme="minorHAnsi" w:cstheme="minorHAnsi"/>
          <w:i/>
        </w:rPr>
        <w:t>Augustus</w:t>
      </w:r>
      <w:r w:rsidR="006A436D" w:rsidRPr="00F377EC">
        <w:rPr>
          <w:rFonts w:asciiTheme="minorHAnsi" w:hAnsiTheme="minorHAnsi" w:cstheme="minorHAnsi"/>
        </w:rPr>
        <w:t xml:space="preserve"> gene predictions, the RNA-Seq data from samples of adult females and males, </w:t>
      </w:r>
      <w:r w:rsidRPr="00F377EC">
        <w:rPr>
          <w:rFonts w:asciiTheme="minorHAnsi" w:hAnsiTheme="minorHAnsi" w:cstheme="minorHAnsi"/>
        </w:rPr>
        <w:t xml:space="preserve">and the splice junction prediction JUNC00073915. There is one nucleotide (T at 17,359,278) between the first complete codon (GTA) and the potential splice acceptor site. Hence, this splice acceptor site is in phase 1 relative to frame +1. This phase 1 splice acceptor site is compatible with the phase 2 splice donor site for CDS-3. </w:t>
      </w:r>
    </w:p>
    <w:p w14:paraId="3A66C231" w14:textId="77777777" w:rsidR="00B62489" w:rsidRPr="00F377EC" w:rsidRDefault="00B62489" w:rsidP="00B62489">
      <w:pPr>
        <w:rPr>
          <w:rFonts w:asciiTheme="minorHAnsi" w:eastAsia="Calibri" w:hAnsiTheme="minorHAnsi" w:cstheme="minorHAnsi"/>
        </w:rPr>
      </w:pPr>
    </w:p>
    <w:p w14:paraId="1334B010" w14:textId="4001179E"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The genomic region also contains an additional splice junction prediction JUNC00073914. Since this feature is in blue, this junction is supported by 10–49 spliced RNA-Seq reads</w:t>
      </w:r>
      <w:r w:rsidR="002B4CF8" w:rsidRPr="00F377EC">
        <w:rPr>
          <w:rFonts w:asciiTheme="minorHAnsi" w:eastAsia="Calibri" w:hAnsiTheme="minorHAnsi" w:cstheme="minorHAnsi"/>
        </w:rPr>
        <w:t xml:space="preserve">. </w:t>
      </w:r>
      <w:r w:rsidRPr="00F377EC">
        <w:rPr>
          <w:rFonts w:asciiTheme="minorHAnsi" w:eastAsia="Calibri" w:hAnsiTheme="minorHAnsi" w:cstheme="minorHAnsi"/>
        </w:rPr>
        <w:t>By contrast, the splice junction prediction JUNC0007391</w:t>
      </w:r>
      <w:r w:rsidR="00AC2EBA" w:rsidRPr="00F377EC">
        <w:rPr>
          <w:rFonts w:asciiTheme="minorHAnsi" w:eastAsia="Calibri" w:hAnsiTheme="minorHAnsi" w:cstheme="minorHAnsi"/>
        </w:rPr>
        <w:t>5</w:t>
      </w:r>
      <w:r w:rsidRPr="00F377EC">
        <w:rPr>
          <w:rFonts w:asciiTheme="minorHAnsi" w:eastAsia="Calibri" w:hAnsiTheme="minorHAnsi" w:cstheme="minorHAnsi"/>
        </w:rPr>
        <w:t xml:space="preserve"> is in red, indicating that the splice junction is supported by more than 1,000 spliced RNA-Seq reads</w:t>
      </w:r>
      <w:r w:rsidR="002B4CF8" w:rsidRPr="00F377EC">
        <w:rPr>
          <w:rFonts w:asciiTheme="minorHAnsi" w:eastAsia="Calibri" w:hAnsiTheme="minorHAnsi" w:cstheme="minorHAnsi"/>
        </w:rPr>
        <w:t xml:space="preserve"> (</w:t>
      </w:r>
      <w:r w:rsidR="00342A95" w:rsidRPr="00F377EC">
        <w:rPr>
          <w:rFonts w:asciiTheme="minorHAnsi" w:eastAsia="Calibri" w:hAnsiTheme="minorHAnsi" w:cstheme="minorHAnsi"/>
        </w:rPr>
        <w:fldChar w:fldCharType="begin"/>
      </w:r>
      <w:r w:rsidR="00342A95" w:rsidRPr="00F377EC">
        <w:rPr>
          <w:rFonts w:asciiTheme="minorHAnsi" w:eastAsia="Calibri" w:hAnsiTheme="minorHAnsi" w:cstheme="minorHAnsi"/>
        </w:rPr>
        <w:instrText xml:space="preserve"> REF f53 \h </w:instrText>
      </w:r>
      <w:r w:rsidR="00F377EC">
        <w:rPr>
          <w:rFonts w:asciiTheme="minorHAnsi" w:eastAsia="Calibri" w:hAnsiTheme="minorHAnsi" w:cstheme="minorHAnsi"/>
        </w:rPr>
        <w:instrText xml:space="preserve"> \* MERGEFORMAT </w:instrText>
      </w:r>
      <w:r w:rsidR="00342A95" w:rsidRPr="00F377EC">
        <w:rPr>
          <w:rFonts w:asciiTheme="minorHAnsi" w:eastAsia="Calibri" w:hAnsiTheme="minorHAnsi" w:cstheme="minorHAnsi"/>
        </w:rPr>
      </w:r>
      <w:r w:rsidR="00342A95" w:rsidRPr="00F377EC">
        <w:rPr>
          <w:rFonts w:asciiTheme="minorHAnsi" w:eastAsia="Calibri" w:hAnsiTheme="minorHAnsi" w:cstheme="minorHAnsi"/>
        </w:rPr>
        <w:fldChar w:fldCharType="separate"/>
      </w:r>
      <w:r w:rsidR="00604BCE" w:rsidRPr="00F377EC">
        <w:rPr>
          <w:rFonts w:asciiTheme="minorHAnsi" w:hAnsiTheme="minorHAnsi" w:cstheme="minorHAnsi"/>
        </w:rPr>
        <w:t>Figure 53</w:t>
      </w:r>
      <w:r w:rsidR="00342A95" w:rsidRPr="00F377EC">
        <w:rPr>
          <w:rFonts w:asciiTheme="minorHAnsi" w:eastAsia="Calibri" w:hAnsiTheme="minorHAnsi" w:cstheme="minorHAnsi"/>
        </w:rPr>
        <w:fldChar w:fldCharType="end"/>
      </w:r>
      <w:r w:rsidR="002B4CF8" w:rsidRPr="00F377EC">
        <w:rPr>
          <w:rFonts w:asciiTheme="minorHAnsi" w:eastAsia="Calibri" w:hAnsiTheme="minorHAnsi" w:cstheme="minorHAnsi"/>
        </w:rPr>
        <w:t>).</w:t>
      </w:r>
    </w:p>
    <w:p w14:paraId="67531C9E" w14:textId="77777777" w:rsidR="00B62489" w:rsidRPr="00F377EC" w:rsidRDefault="00B62489" w:rsidP="00B62489">
      <w:pPr>
        <w:rPr>
          <w:rFonts w:asciiTheme="minorHAnsi" w:eastAsia="Calibri" w:hAnsiTheme="minorHAnsi" w:cstheme="minorHAnsi"/>
        </w:rPr>
      </w:pPr>
    </w:p>
    <w:p w14:paraId="7A7DCC2F" w14:textId="6EFDC404" w:rsidR="00B62489" w:rsidRPr="00F377EC" w:rsidRDefault="00B62489" w:rsidP="00DF13C5">
      <w:pPr>
        <w:numPr>
          <w:ilvl w:val="0"/>
          <w:numId w:val="15"/>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on the </w:t>
      </w:r>
      <w:r w:rsidR="005172DD" w:rsidRPr="00F377EC">
        <w:rPr>
          <w:rFonts w:asciiTheme="minorHAnsi" w:eastAsia="Calibri" w:hAnsiTheme="minorHAnsi" w:cstheme="minorHAnsi"/>
          <w:color w:val="000000"/>
        </w:rPr>
        <w:t>“</w:t>
      </w:r>
      <w:r w:rsidRPr="00F377EC">
        <w:rPr>
          <w:rFonts w:asciiTheme="minorHAnsi" w:eastAsia="Calibri" w:hAnsiTheme="minorHAnsi" w:cstheme="minorHAnsi"/>
          <w:color w:val="000000"/>
        </w:rPr>
        <w:t>JUNC00073914</w:t>
      </w:r>
      <w:r w:rsidR="005172DD" w:rsidRPr="00F377EC">
        <w:rPr>
          <w:rFonts w:asciiTheme="minorHAnsi" w:eastAsia="Calibri" w:hAnsiTheme="minorHAnsi" w:cstheme="minorHAnsi"/>
          <w:color w:val="000000"/>
        </w:rPr>
        <w:t>”</w:t>
      </w:r>
      <w:r w:rsidRPr="00F377EC">
        <w:rPr>
          <w:rFonts w:asciiTheme="minorHAnsi" w:eastAsia="Calibri" w:hAnsiTheme="minorHAnsi" w:cstheme="minorHAnsi"/>
          <w:color w:val="000000"/>
        </w:rPr>
        <w:t xml:space="preserve"> feature to learn more about this splice junction prediction.</w:t>
      </w:r>
    </w:p>
    <w:p w14:paraId="2CF50E70" w14:textId="005EA3E5" w:rsidR="00B62489" w:rsidRPr="00F377EC" w:rsidRDefault="00B62489" w:rsidP="005172DD">
      <w:pPr>
        <w:jc w:val="center"/>
        <w:rPr>
          <w:rFonts w:asciiTheme="minorHAnsi" w:eastAsia="Calibri" w:hAnsiTheme="minorHAnsi" w:cstheme="minorHAnsi"/>
        </w:rPr>
      </w:pPr>
    </w:p>
    <w:p w14:paraId="49C245A2" w14:textId="70549013" w:rsidR="00CA4AE3" w:rsidRPr="00F377EC" w:rsidRDefault="00CA4AE3" w:rsidP="005172DD">
      <w:pPr>
        <w:jc w:val="center"/>
        <w:rPr>
          <w:rFonts w:asciiTheme="minorHAnsi" w:eastAsia="Calibri" w:hAnsiTheme="minorHAnsi" w:cstheme="minorHAnsi"/>
        </w:rPr>
      </w:pPr>
    </w:p>
    <w:p w14:paraId="77282162" w14:textId="5995AFCD" w:rsidR="00CA4AE3" w:rsidRPr="00F377EC" w:rsidRDefault="00CA4AE3" w:rsidP="005172DD">
      <w:pPr>
        <w:jc w:val="center"/>
        <w:rPr>
          <w:rFonts w:asciiTheme="minorHAnsi" w:eastAsia="Calibri" w:hAnsiTheme="minorHAnsi" w:cstheme="minorHAnsi"/>
        </w:rPr>
      </w:pPr>
    </w:p>
    <w:p w14:paraId="5E862768" w14:textId="4854BFDA" w:rsidR="00CA4AE3" w:rsidRPr="00F377EC" w:rsidRDefault="000A3044" w:rsidP="005172DD">
      <w:pPr>
        <w:jc w:val="center"/>
        <w:rPr>
          <w:rFonts w:asciiTheme="minorHAnsi" w:eastAsia="Calibri" w:hAnsiTheme="minorHAnsi" w:cstheme="minorHAnsi"/>
        </w:rPr>
      </w:pPr>
      <w:r w:rsidRPr="00F377EC">
        <w:rPr>
          <w:rFonts w:asciiTheme="minorHAnsi" w:eastAsia="Calibri" w:hAnsiTheme="minorHAnsi" w:cstheme="minorHAnsi"/>
          <w:noProof/>
        </w:rPr>
        <w:lastRenderedPageBreak/>
        <w:drawing>
          <wp:inline distT="0" distB="0" distL="0" distR="0" wp14:anchorId="7650DB5E" wp14:editId="22D41888">
            <wp:extent cx="5563170" cy="5209953"/>
            <wp:effectExtent l="0" t="0" r="0" b="0"/>
            <wp:docPr id="54" name="Picture 54" descr="The splice junction prediction JUNC00073914 is supported by 18 spliced RNA-Seq reads. However, the splice junction is in the minus strand whereas the Rheb gene is on the plus strand relative to D. yakuba chr3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he splice junction prediction JUNC00073914 is supported by 18 spliced RNA-Seq reads. However, the splice junction is in the minus strand whereas the Rheb gene is on the plus strand relative to D. yakuba chr3R."/>
                    <pic:cNvPicPr/>
                  </pic:nvPicPr>
                  <pic:blipFill>
                    <a:blip r:embed="rId105">
                      <a:extLst>
                        <a:ext uri="{28A0092B-C50C-407E-A947-70E740481C1C}">
                          <a14:useLocalDpi xmlns:a14="http://schemas.microsoft.com/office/drawing/2010/main" val="0"/>
                        </a:ext>
                      </a:extLst>
                    </a:blip>
                    <a:stretch>
                      <a:fillRect/>
                    </a:stretch>
                  </pic:blipFill>
                  <pic:spPr>
                    <a:xfrm>
                      <a:off x="0" y="0"/>
                      <a:ext cx="5618280" cy="5261564"/>
                    </a:xfrm>
                    <a:prstGeom prst="rect">
                      <a:avLst/>
                    </a:prstGeom>
                  </pic:spPr>
                </pic:pic>
              </a:graphicData>
            </a:graphic>
          </wp:inline>
        </w:drawing>
      </w:r>
    </w:p>
    <w:p w14:paraId="5037972F" w14:textId="3461309D" w:rsidR="00B62489" w:rsidRPr="00F377EC" w:rsidRDefault="00B62489" w:rsidP="009F7D63">
      <w:pPr>
        <w:pStyle w:val="FigureLegend"/>
        <w:rPr>
          <w:rFonts w:asciiTheme="minorHAnsi" w:hAnsiTheme="minorHAnsi" w:cstheme="minorHAnsi"/>
        </w:rPr>
      </w:pPr>
      <w:bookmarkStart w:id="123" w:name="f53"/>
      <w:r w:rsidRPr="00F377EC">
        <w:rPr>
          <w:rFonts w:asciiTheme="minorHAnsi" w:hAnsiTheme="minorHAnsi" w:cstheme="minorHAnsi"/>
        </w:rPr>
        <w:t>Figure 5</w:t>
      </w:r>
      <w:r w:rsidR="006C2CA7" w:rsidRPr="00F377EC">
        <w:rPr>
          <w:rFonts w:asciiTheme="minorHAnsi" w:hAnsiTheme="minorHAnsi" w:cstheme="minorHAnsi"/>
        </w:rPr>
        <w:t>3</w:t>
      </w:r>
      <w:bookmarkEnd w:id="123"/>
      <w:r w:rsidRPr="00F377EC">
        <w:rPr>
          <w:rFonts w:asciiTheme="minorHAnsi" w:hAnsiTheme="minorHAnsi" w:cstheme="minorHAnsi"/>
        </w:rPr>
        <w:t xml:space="preserve">   The splice junction prediction JUNC00073914 is supported by 18 spliced RNA-Seq reads. However, the splice junction is in the minus strand whereas the </w:t>
      </w:r>
      <w:r w:rsidRPr="00F377EC">
        <w:rPr>
          <w:rFonts w:asciiTheme="minorHAnsi" w:hAnsiTheme="minorHAnsi" w:cstheme="minorHAnsi"/>
          <w:i/>
        </w:rPr>
        <w:t>Rheb</w:t>
      </w:r>
      <w:r w:rsidRPr="00F377EC">
        <w:rPr>
          <w:rFonts w:asciiTheme="minorHAnsi" w:hAnsiTheme="minorHAnsi" w:cstheme="minorHAnsi"/>
        </w:rPr>
        <w:t xml:space="preserve"> gene is on the plus strand relative to </w:t>
      </w:r>
      <w:r w:rsidRPr="00F377EC">
        <w:rPr>
          <w:rFonts w:asciiTheme="minorHAnsi" w:hAnsiTheme="minorHAnsi" w:cstheme="minorHAnsi"/>
          <w:i/>
        </w:rPr>
        <w:t xml:space="preserve">D. yakuba </w:t>
      </w:r>
      <w:r w:rsidRPr="00F377EC">
        <w:rPr>
          <w:rFonts w:asciiTheme="minorHAnsi" w:hAnsiTheme="minorHAnsi" w:cstheme="minorHAnsi"/>
        </w:rPr>
        <w:t>chr3R.</w:t>
      </w:r>
    </w:p>
    <w:p w14:paraId="04516DCD" w14:textId="24FDC96B" w:rsidR="00D92449" w:rsidRPr="00F377EC" w:rsidRDefault="00D92449" w:rsidP="00B62489">
      <w:pPr>
        <w:rPr>
          <w:rFonts w:asciiTheme="minorHAnsi" w:eastAsia="Calibri" w:hAnsiTheme="minorHAnsi" w:cstheme="minorHAnsi"/>
        </w:rPr>
      </w:pPr>
    </w:p>
    <w:p w14:paraId="3724D727" w14:textId="77777777" w:rsidR="00F357C0" w:rsidRPr="00F377EC" w:rsidRDefault="00F357C0" w:rsidP="00B62489">
      <w:pPr>
        <w:rPr>
          <w:rFonts w:asciiTheme="minorHAnsi" w:eastAsia="Calibri" w:hAnsiTheme="minorHAnsi" w:cstheme="minorHAnsi"/>
        </w:rPr>
      </w:pPr>
    </w:p>
    <w:p w14:paraId="14230887" w14:textId="291B850B"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Because the </w:t>
      </w:r>
      <w:r w:rsidRPr="00F377EC">
        <w:rPr>
          <w:rFonts w:asciiTheme="minorHAnsi" w:eastAsia="Calibri" w:hAnsiTheme="minorHAnsi" w:cstheme="minorHAnsi"/>
          <w:i/>
        </w:rPr>
        <w:t xml:space="preserve">Rheb </w:t>
      </w:r>
      <w:r w:rsidRPr="00F377EC">
        <w:rPr>
          <w:rFonts w:asciiTheme="minorHAnsi" w:eastAsia="Calibri" w:hAnsiTheme="minorHAnsi" w:cstheme="minorHAnsi"/>
        </w:rPr>
        <w:t xml:space="preserve">ortholog is in the plus strand relative to </w:t>
      </w:r>
      <w:r w:rsidRPr="00F377EC">
        <w:rPr>
          <w:rFonts w:asciiTheme="minorHAnsi" w:eastAsia="Calibri" w:hAnsiTheme="minorHAnsi" w:cstheme="minorHAnsi"/>
          <w:i/>
        </w:rPr>
        <w:t xml:space="preserve">D. yakuba </w:t>
      </w:r>
      <w:r w:rsidRPr="00F377EC">
        <w:rPr>
          <w:rFonts w:asciiTheme="minorHAnsi" w:eastAsia="Calibri" w:hAnsiTheme="minorHAnsi" w:cstheme="minorHAnsi"/>
        </w:rPr>
        <w:t xml:space="preserve">chr3R and the splice junction JUNC00073914 is in the minus strand, this splice junction is unlikely to be an intron for the </w:t>
      </w:r>
      <w:proofErr w:type="spellStart"/>
      <w:r w:rsidRPr="00F377EC">
        <w:rPr>
          <w:rFonts w:asciiTheme="minorHAnsi" w:eastAsia="Calibri" w:hAnsiTheme="minorHAnsi" w:cstheme="minorHAnsi"/>
          <w:i/>
        </w:rPr>
        <w:t>Rheb</w:t>
      </w:r>
      <w:proofErr w:type="spellEnd"/>
      <w:r w:rsidRPr="00F377EC">
        <w:rPr>
          <w:rFonts w:asciiTheme="minorHAnsi" w:eastAsia="Calibri" w:hAnsiTheme="minorHAnsi" w:cstheme="minorHAnsi"/>
          <w:i/>
        </w:rPr>
        <w:t xml:space="preserve"> </w:t>
      </w:r>
      <w:r w:rsidRPr="00F377EC">
        <w:rPr>
          <w:rFonts w:asciiTheme="minorHAnsi" w:eastAsia="Calibri" w:hAnsiTheme="minorHAnsi" w:cstheme="minorHAnsi"/>
        </w:rPr>
        <w:t>gene</w:t>
      </w:r>
      <w:r w:rsidR="0029740C" w:rsidRPr="00F377EC">
        <w:rPr>
          <w:rFonts w:asciiTheme="minorHAnsi" w:eastAsia="Calibri" w:hAnsiTheme="minorHAnsi" w:cstheme="minorHAnsi"/>
        </w:rPr>
        <w:t xml:space="preserve"> (</w:t>
      </w:r>
      <w:r w:rsidR="00342A95" w:rsidRPr="00F377EC">
        <w:rPr>
          <w:rFonts w:asciiTheme="minorHAnsi" w:eastAsia="Calibri" w:hAnsiTheme="minorHAnsi" w:cstheme="minorHAnsi"/>
        </w:rPr>
        <w:fldChar w:fldCharType="begin"/>
      </w:r>
      <w:r w:rsidR="00342A95" w:rsidRPr="00F377EC">
        <w:rPr>
          <w:rFonts w:asciiTheme="minorHAnsi" w:eastAsia="Calibri" w:hAnsiTheme="minorHAnsi" w:cstheme="minorHAnsi"/>
        </w:rPr>
        <w:instrText xml:space="preserve"> REF f53 \h </w:instrText>
      </w:r>
      <w:r w:rsidR="00F377EC">
        <w:rPr>
          <w:rFonts w:asciiTheme="minorHAnsi" w:eastAsia="Calibri" w:hAnsiTheme="minorHAnsi" w:cstheme="minorHAnsi"/>
        </w:rPr>
        <w:instrText xml:space="preserve"> \* MERGEFORMAT </w:instrText>
      </w:r>
      <w:r w:rsidR="00342A95" w:rsidRPr="00F377EC">
        <w:rPr>
          <w:rFonts w:asciiTheme="minorHAnsi" w:eastAsia="Calibri" w:hAnsiTheme="minorHAnsi" w:cstheme="minorHAnsi"/>
        </w:rPr>
      </w:r>
      <w:r w:rsidR="00342A95" w:rsidRPr="00F377EC">
        <w:rPr>
          <w:rFonts w:asciiTheme="minorHAnsi" w:eastAsia="Calibri" w:hAnsiTheme="minorHAnsi" w:cstheme="minorHAnsi"/>
        </w:rPr>
        <w:fldChar w:fldCharType="separate"/>
      </w:r>
      <w:r w:rsidR="00604BCE" w:rsidRPr="00F377EC">
        <w:rPr>
          <w:rFonts w:asciiTheme="minorHAnsi" w:hAnsiTheme="minorHAnsi" w:cstheme="minorHAnsi"/>
        </w:rPr>
        <w:t>Figure 53</w:t>
      </w:r>
      <w:r w:rsidR="00342A95" w:rsidRPr="00F377EC">
        <w:rPr>
          <w:rFonts w:asciiTheme="minorHAnsi" w:eastAsia="Calibri" w:hAnsiTheme="minorHAnsi" w:cstheme="minorHAnsi"/>
        </w:rPr>
        <w:fldChar w:fldCharType="end"/>
      </w:r>
      <w:r w:rsidR="0029740C" w:rsidRPr="00F377EC">
        <w:rPr>
          <w:rFonts w:asciiTheme="minorHAnsi" w:eastAsia="Calibri" w:hAnsiTheme="minorHAnsi" w:cstheme="minorHAnsi"/>
        </w:rPr>
        <w:t>)</w:t>
      </w:r>
      <w:r w:rsidRPr="00F377EC">
        <w:rPr>
          <w:rFonts w:asciiTheme="minorHAnsi" w:eastAsia="Calibri" w:hAnsiTheme="minorHAnsi" w:cstheme="minorHAnsi"/>
        </w:rPr>
        <w:t xml:space="preserve">. This splice junction could be caused by RNA-Seq reads that have been misplaced, or it could have been derived from a non-coding RNA that overlaps with </w:t>
      </w:r>
      <w:r w:rsidRPr="00F377EC">
        <w:rPr>
          <w:rFonts w:asciiTheme="minorHAnsi" w:eastAsia="Calibri" w:hAnsiTheme="minorHAnsi" w:cstheme="minorHAnsi"/>
          <w:i/>
        </w:rPr>
        <w:t>Rheb</w:t>
      </w:r>
      <w:r w:rsidRPr="00F377EC">
        <w:rPr>
          <w:rFonts w:asciiTheme="minorHAnsi" w:eastAsia="Calibri" w:hAnsiTheme="minorHAnsi" w:cstheme="minorHAnsi"/>
        </w:rPr>
        <w:t xml:space="preserve">. </w:t>
      </w:r>
    </w:p>
    <w:p w14:paraId="1F0AE402" w14:textId="77777777" w:rsidR="00B62489" w:rsidRPr="00F377EC" w:rsidRDefault="00B62489" w:rsidP="00B62489">
      <w:pPr>
        <w:rPr>
          <w:rFonts w:asciiTheme="minorHAnsi" w:eastAsia="Calibri" w:hAnsiTheme="minorHAnsi" w:cstheme="minorHAnsi"/>
        </w:rPr>
      </w:pPr>
    </w:p>
    <w:p w14:paraId="7FD9E6B5" w14:textId="7C083024"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Based on the low score (18) of the JUNC00073914 splice junction and </w:t>
      </w:r>
      <w:r w:rsidR="008D3217" w:rsidRPr="00F377EC">
        <w:rPr>
          <w:rFonts w:asciiTheme="minorHAnsi" w:eastAsia="Calibri" w:hAnsiTheme="minorHAnsi" w:cstheme="minorHAnsi"/>
        </w:rPr>
        <w:t>it being in the minus strand</w:t>
      </w:r>
      <w:r w:rsidRPr="00F377EC">
        <w:rPr>
          <w:rFonts w:asciiTheme="minorHAnsi" w:eastAsia="Calibri" w:hAnsiTheme="minorHAnsi" w:cstheme="minorHAnsi"/>
        </w:rPr>
        <w:t>, the splice acceptor site for CDS-4 is assigned to 17,359,276-17,359,277.</w:t>
      </w:r>
    </w:p>
    <w:p w14:paraId="31D67C67" w14:textId="4AF29CF8" w:rsidR="00B62489" w:rsidRPr="00F377EC" w:rsidRDefault="00B62489" w:rsidP="00B62489">
      <w:pPr>
        <w:rPr>
          <w:rFonts w:asciiTheme="minorHAnsi" w:eastAsia="Calibri" w:hAnsiTheme="minorHAnsi" w:cstheme="minorHAnsi"/>
        </w:rPr>
      </w:pPr>
    </w:p>
    <w:p w14:paraId="587CAF1B" w14:textId="425696EB" w:rsidR="00505965" w:rsidRPr="00F377EC" w:rsidRDefault="00505965" w:rsidP="00B62489">
      <w:pPr>
        <w:rPr>
          <w:rFonts w:asciiTheme="minorHAnsi" w:eastAsia="Calibri" w:hAnsiTheme="minorHAnsi" w:cstheme="minorHAnsi"/>
        </w:rPr>
      </w:pPr>
    </w:p>
    <w:p w14:paraId="0EE895BB" w14:textId="010B794D" w:rsidR="00505965" w:rsidRPr="00F377EC" w:rsidRDefault="00505965" w:rsidP="00B62489">
      <w:pPr>
        <w:rPr>
          <w:rFonts w:asciiTheme="minorHAnsi" w:eastAsia="Calibri" w:hAnsiTheme="minorHAnsi" w:cstheme="minorHAnsi"/>
        </w:rPr>
      </w:pPr>
    </w:p>
    <w:p w14:paraId="1222B0BD" w14:textId="0677A9FD" w:rsidR="00505965" w:rsidRPr="00F377EC" w:rsidRDefault="00505965" w:rsidP="00B62489">
      <w:pPr>
        <w:rPr>
          <w:rFonts w:asciiTheme="minorHAnsi" w:eastAsia="Calibri" w:hAnsiTheme="minorHAnsi" w:cstheme="minorHAnsi"/>
        </w:rPr>
      </w:pPr>
    </w:p>
    <w:p w14:paraId="37C0F75F" w14:textId="77777777" w:rsidR="00505965" w:rsidRPr="00F377EC" w:rsidRDefault="00505965" w:rsidP="00B62489">
      <w:pPr>
        <w:rPr>
          <w:rFonts w:asciiTheme="minorHAnsi" w:eastAsia="Calibri" w:hAnsiTheme="minorHAnsi" w:cstheme="minorHAnsi"/>
        </w:rPr>
      </w:pPr>
    </w:p>
    <w:p w14:paraId="0C6F4500" w14:textId="77777777" w:rsidR="00B62489" w:rsidRPr="00F377EC" w:rsidRDefault="00B62489" w:rsidP="00C43AC8">
      <w:pPr>
        <w:pStyle w:val="Heading2"/>
      </w:pPr>
      <w:bookmarkStart w:id="124" w:name="_Toc31094756"/>
      <w:bookmarkStart w:id="125" w:name="_Toc48218912"/>
      <w:r w:rsidRPr="00F377EC">
        <w:lastRenderedPageBreak/>
        <w:t>Part 6.7: Use splice junction predictions to verify the change in donor site sequence for the fourth intron</w:t>
      </w:r>
      <w:bookmarkEnd w:id="124"/>
      <w:bookmarkEnd w:id="125"/>
    </w:p>
    <w:p w14:paraId="626FF1CA" w14:textId="21FF2349" w:rsidR="00505965" w:rsidRPr="00F377EC" w:rsidRDefault="00505965" w:rsidP="00B62489">
      <w:pPr>
        <w:rPr>
          <w:rFonts w:asciiTheme="minorHAnsi" w:eastAsia="Calibri" w:hAnsiTheme="minorHAnsi" w:cstheme="minorHAnsi"/>
          <w:color w:val="640605"/>
          <w:sz w:val="26"/>
          <w:szCs w:val="26"/>
        </w:rPr>
      </w:pPr>
    </w:p>
    <w:p w14:paraId="6E6CA012" w14:textId="07C70AD0" w:rsidR="00505965" w:rsidRPr="00F377EC" w:rsidRDefault="00505965" w:rsidP="00B62489">
      <w:pPr>
        <w:rPr>
          <w:rFonts w:asciiTheme="minorHAnsi" w:eastAsia="Calibri" w:hAnsiTheme="minorHAnsi" w:cstheme="minorHAnsi"/>
        </w:rPr>
      </w:pPr>
      <w:r w:rsidRPr="00F377EC">
        <w:rPr>
          <w:rFonts w:asciiTheme="minorHAnsi" w:eastAsia="Calibri" w:hAnsiTheme="minorHAnsi" w:cstheme="minorHAnsi"/>
        </w:rPr>
        <w:t xml:space="preserve">Go back to the web browser tab with the Gene Record Finder record for the </w:t>
      </w:r>
      <w:r w:rsidRPr="00F377EC">
        <w:rPr>
          <w:rFonts w:asciiTheme="minorHAnsi" w:eastAsia="Calibri" w:hAnsiTheme="minorHAnsi" w:cstheme="minorHAnsi"/>
          <w:i/>
        </w:rPr>
        <w:t xml:space="preserve">D. melanogaster Rheb </w:t>
      </w:r>
      <w:r w:rsidRPr="00F377EC">
        <w:rPr>
          <w:rFonts w:asciiTheme="minorHAnsi" w:eastAsia="Calibri" w:hAnsiTheme="minorHAnsi" w:cstheme="minorHAnsi"/>
        </w:rPr>
        <w:t>gene.</w:t>
      </w:r>
    </w:p>
    <w:p w14:paraId="79F68EBF" w14:textId="77777777" w:rsidR="00505965" w:rsidRPr="00F377EC" w:rsidRDefault="00505965" w:rsidP="00B62489">
      <w:pPr>
        <w:rPr>
          <w:rFonts w:asciiTheme="minorHAnsi" w:eastAsia="Calibri" w:hAnsiTheme="minorHAnsi" w:cstheme="minorHAnsi"/>
          <w:color w:val="640605"/>
          <w:sz w:val="26"/>
          <w:szCs w:val="26"/>
        </w:rPr>
      </w:pPr>
    </w:p>
    <w:p w14:paraId="634091C2" w14:textId="77777777" w:rsidR="00505965" w:rsidRPr="00F377EC" w:rsidRDefault="00505965" w:rsidP="00DF13C5">
      <w:pPr>
        <w:numPr>
          <w:ilvl w:val="0"/>
          <w:numId w:val="31"/>
        </w:numPr>
        <w:rPr>
          <w:rFonts w:asciiTheme="minorHAnsi" w:eastAsia="Calibri" w:hAnsiTheme="minorHAnsi" w:cstheme="minorHAnsi"/>
        </w:rPr>
      </w:pPr>
      <w:r w:rsidRPr="00F377EC">
        <w:rPr>
          <w:rFonts w:asciiTheme="minorHAnsi" w:eastAsia="Calibri" w:hAnsiTheme="minorHAnsi" w:cstheme="minorHAnsi"/>
        </w:rPr>
        <w:t xml:space="preserve">Open a new tab and navigate to the </w:t>
      </w:r>
      <w:hyperlink r:id="rId106">
        <w:r w:rsidRPr="00F377EC">
          <w:rPr>
            <w:rFonts w:asciiTheme="minorHAnsi" w:eastAsia="Calibri" w:hAnsiTheme="minorHAnsi" w:cstheme="minorHAnsi"/>
            <w:color w:val="1155CC"/>
            <w:u w:val="single"/>
          </w:rPr>
          <w:t>Gene Record Finder</w:t>
        </w:r>
      </w:hyperlink>
      <w:r w:rsidRPr="00F377EC">
        <w:rPr>
          <w:rFonts w:asciiTheme="minorHAnsi" w:eastAsia="Calibri" w:hAnsiTheme="minorHAnsi" w:cstheme="minorHAnsi"/>
        </w:rPr>
        <w:t>.</w:t>
      </w:r>
    </w:p>
    <w:p w14:paraId="3F24A4DB" w14:textId="77777777" w:rsidR="00505965" w:rsidRPr="00F377EC" w:rsidRDefault="00505965" w:rsidP="00DF13C5">
      <w:pPr>
        <w:numPr>
          <w:ilvl w:val="0"/>
          <w:numId w:val="31"/>
        </w:numPr>
        <w:rPr>
          <w:rFonts w:asciiTheme="minorHAnsi" w:eastAsia="Calibri" w:hAnsiTheme="minorHAnsi" w:cstheme="minorHAnsi"/>
        </w:rPr>
      </w:pPr>
      <w:r w:rsidRPr="00F377EC">
        <w:rPr>
          <w:rFonts w:asciiTheme="minorHAnsi" w:eastAsia="Calibri" w:hAnsiTheme="minorHAnsi" w:cstheme="minorHAnsi"/>
        </w:rPr>
        <w:t>Enter “</w:t>
      </w:r>
      <w:r w:rsidRPr="00F377EC">
        <w:rPr>
          <w:rFonts w:asciiTheme="minorHAnsi" w:eastAsia="Calibri" w:hAnsiTheme="minorHAnsi" w:cstheme="minorHAnsi"/>
          <w:b/>
        </w:rPr>
        <w:t>Rheb</w:t>
      </w:r>
      <w:r w:rsidRPr="00F377EC">
        <w:rPr>
          <w:rFonts w:asciiTheme="minorHAnsi" w:eastAsia="Calibri" w:hAnsiTheme="minorHAnsi" w:cstheme="minorHAnsi"/>
        </w:rPr>
        <w:t>” into the text box.</w:t>
      </w:r>
    </w:p>
    <w:p w14:paraId="7BD5362E" w14:textId="4F3947ED" w:rsidR="00505965" w:rsidRPr="00F377EC" w:rsidRDefault="00505965" w:rsidP="00DF13C5">
      <w:pPr>
        <w:numPr>
          <w:ilvl w:val="0"/>
          <w:numId w:val="31"/>
        </w:numPr>
        <w:spacing w:after="120"/>
        <w:rPr>
          <w:rFonts w:asciiTheme="minorHAnsi" w:eastAsia="Calibri" w:hAnsiTheme="minorHAnsi" w:cstheme="minorHAnsi"/>
        </w:rPr>
      </w:pPr>
      <w:r w:rsidRPr="00F377EC">
        <w:rPr>
          <w:rFonts w:asciiTheme="minorHAnsi" w:eastAsia="Calibri" w:hAnsiTheme="minorHAnsi" w:cstheme="minorHAnsi"/>
        </w:rPr>
        <w:t>Click on the “Find Record” button.</w:t>
      </w:r>
    </w:p>
    <w:p w14:paraId="2A1AECFB" w14:textId="77777777" w:rsidR="00505965" w:rsidRPr="00F377EC" w:rsidRDefault="00505965" w:rsidP="00B62489">
      <w:pPr>
        <w:rPr>
          <w:rFonts w:asciiTheme="minorHAnsi" w:eastAsia="Calibri" w:hAnsiTheme="minorHAnsi" w:cstheme="minorHAnsi"/>
        </w:rPr>
      </w:pPr>
    </w:p>
    <w:p w14:paraId="50A55380" w14:textId="2B7BC62D" w:rsidR="00FC4D4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The “Introns with Non-canonical Splice Sites” panel shows that the intron with the FlyBase ID “intron_Rheb:6_Rheb:7” has a GC </w:t>
      </w:r>
      <w:r w:rsidR="0039739F" w:rsidRPr="00F377EC">
        <w:rPr>
          <w:rFonts w:asciiTheme="minorHAnsi" w:eastAsia="Calibri" w:hAnsiTheme="minorHAnsi" w:cstheme="minorHAnsi"/>
        </w:rPr>
        <w:t xml:space="preserve">splice </w:t>
      </w:r>
      <w:r w:rsidRPr="00F377EC">
        <w:rPr>
          <w:rFonts w:asciiTheme="minorHAnsi" w:eastAsia="Calibri" w:hAnsiTheme="minorHAnsi" w:cstheme="minorHAnsi"/>
        </w:rPr>
        <w:t>donor</w:t>
      </w:r>
      <w:r w:rsidR="003E3A30" w:rsidRPr="00F377EC">
        <w:rPr>
          <w:rFonts w:asciiTheme="minorHAnsi" w:eastAsia="Calibri" w:hAnsiTheme="minorHAnsi" w:cstheme="minorHAnsi"/>
        </w:rPr>
        <w:t xml:space="preserve"> in </w:t>
      </w:r>
      <w:r w:rsidR="003E3A30" w:rsidRPr="00F377EC">
        <w:rPr>
          <w:rFonts w:asciiTheme="minorHAnsi" w:eastAsia="Calibri" w:hAnsiTheme="minorHAnsi" w:cstheme="minorHAnsi"/>
          <w:i/>
          <w:iCs/>
        </w:rPr>
        <w:t>D. melanogaster</w:t>
      </w:r>
      <w:r w:rsidRPr="00F377EC">
        <w:rPr>
          <w:rFonts w:asciiTheme="minorHAnsi" w:eastAsia="Calibri" w:hAnsiTheme="minorHAnsi" w:cstheme="minorHAnsi"/>
        </w:rPr>
        <w:t>.</w:t>
      </w:r>
      <w:r w:rsidR="00FC4D49" w:rsidRPr="00F377EC">
        <w:rPr>
          <w:rFonts w:asciiTheme="minorHAnsi" w:eastAsia="Calibri" w:hAnsiTheme="minorHAnsi" w:cstheme="minorHAnsi"/>
        </w:rPr>
        <w:t xml:space="preserve"> </w:t>
      </w:r>
      <w:r w:rsidRPr="00F377EC">
        <w:rPr>
          <w:rFonts w:asciiTheme="minorHAnsi" w:eastAsia="Calibri" w:hAnsiTheme="minorHAnsi" w:cstheme="minorHAnsi"/>
        </w:rPr>
        <w:t>The FlyBase ID for an intron begins with the prefix “intron_”, followed by the names of the two transcribed exons that flanked the intron. Hence</w:t>
      </w:r>
      <w:r w:rsidR="00CC2250" w:rsidRPr="00F377EC">
        <w:rPr>
          <w:rFonts w:asciiTheme="minorHAnsi" w:eastAsia="Calibri" w:hAnsiTheme="minorHAnsi" w:cstheme="minorHAnsi"/>
        </w:rPr>
        <w:t>,</w:t>
      </w:r>
      <w:r w:rsidRPr="00F377EC">
        <w:rPr>
          <w:rFonts w:asciiTheme="minorHAnsi" w:eastAsia="Calibri" w:hAnsiTheme="minorHAnsi" w:cstheme="minorHAnsi"/>
        </w:rPr>
        <w:t xml:space="preserve"> the FlyBase ID “intron_Rheb:6_Rheb:7” indicates that the splice donor site between the transcribed exons Rheb:6 and Rheb:7 has the non-canonical sequence GC</w:t>
      </w:r>
      <w:r w:rsidR="0029740C" w:rsidRPr="00F377EC">
        <w:rPr>
          <w:rFonts w:asciiTheme="minorHAnsi" w:eastAsia="Calibri" w:hAnsiTheme="minorHAnsi" w:cstheme="minorHAnsi"/>
        </w:rPr>
        <w:t xml:space="preserve"> (</w:t>
      </w:r>
      <w:r w:rsidR="00380082" w:rsidRPr="00F377EC">
        <w:rPr>
          <w:rFonts w:asciiTheme="minorHAnsi" w:eastAsia="Calibri" w:hAnsiTheme="minorHAnsi" w:cstheme="minorHAnsi"/>
        </w:rPr>
        <w:fldChar w:fldCharType="begin"/>
      </w:r>
      <w:r w:rsidR="00380082" w:rsidRPr="00F377EC">
        <w:rPr>
          <w:rFonts w:asciiTheme="minorHAnsi" w:eastAsia="Calibri" w:hAnsiTheme="minorHAnsi" w:cstheme="minorHAnsi"/>
        </w:rPr>
        <w:instrText xml:space="preserve"> REF f54 \h </w:instrText>
      </w:r>
      <w:r w:rsidR="00F377EC">
        <w:rPr>
          <w:rFonts w:asciiTheme="minorHAnsi" w:eastAsia="Calibri" w:hAnsiTheme="minorHAnsi" w:cstheme="minorHAnsi"/>
        </w:rPr>
        <w:instrText xml:space="preserve"> \* MERGEFORMAT </w:instrText>
      </w:r>
      <w:r w:rsidR="00380082" w:rsidRPr="00F377EC">
        <w:rPr>
          <w:rFonts w:asciiTheme="minorHAnsi" w:eastAsia="Calibri" w:hAnsiTheme="minorHAnsi" w:cstheme="minorHAnsi"/>
        </w:rPr>
      </w:r>
      <w:r w:rsidR="00380082" w:rsidRPr="00F377EC">
        <w:rPr>
          <w:rFonts w:asciiTheme="minorHAnsi" w:eastAsia="Calibri" w:hAnsiTheme="minorHAnsi" w:cstheme="minorHAnsi"/>
        </w:rPr>
        <w:fldChar w:fldCharType="separate"/>
      </w:r>
      <w:r w:rsidR="00604BCE" w:rsidRPr="00F377EC">
        <w:rPr>
          <w:rFonts w:asciiTheme="minorHAnsi" w:hAnsiTheme="minorHAnsi" w:cstheme="minorHAnsi"/>
        </w:rPr>
        <w:t>Figure 54</w:t>
      </w:r>
      <w:r w:rsidR="00380082" w:rsidRPr="00F377EC">
        <w:rPr>
          <w:rFonts w:asciiTheme="minorHAnsi" w:eastAsia="Calibri" w:hAnsiTheme="minorHAnsi" w:cstheme="minorHAnsi"/>
        </w:rPr>
        <w:fldChar w:fldCharType="end"/>
      </w:r>
      <w:r w:rsidR="0029740C" w:rsidRPr="00F377EC">
        <w:rPr>
          <w:rFonts w:asciiTheme="minorHAnsi" w:eastAsia="Calibri" w:hAnsiTheme="minorHAnsi" w:cstheme="minorHAnsi"/>
        </w:rPr>
        <w:t>)</w:t>
      </w:r>
      <w:r w:rsidRPr="00F377EC">
        <w:rPr>
          <w:rFonts w:asciiTheme="minorHAnsi" w:eastAsia="Calibri" w:hAnsiTheme="minorHAnsi" w:cstheme="minorHAnsi"/>
        </w:rPr>
        <w:t>.</w:t>
      </w:r>
    </w:p>
    <w:p w14:paraId="75902E3B" w14:textId="12E078A4" w:rsidR="0008654A" w:rsidRDefault="0008654A" w:rsidP="0016227B">
      <w:pPr>
        <w:rPr>
          <w:rFonts w:asciiTheme="minorHAnsi" w:eastAsia="Calibri" w:hAnsiTheme="minorHAnsi" w:cstheme="minorHAnsi"/>
        </w:rPr>
      </w:pPr>
    </w:p>
    <w:p w14:paraId="18E94B4F" w14:textId="313B4134" w:rsidR="00F91F94" w:rsidRDefault="00F91F94" w:rsidP="0008654A">
      <w:pPr>
        <w:jc w:val="center"/>
        <w:rPr>
          <w:rFonts w:asciiTheme="minorHAnsi" w:eastAsia="Calibri" w:hAnsiTheme="minorHAnsi" w:cstheme="minorHAnsi"/>
        </w:rPr>
      </w:pPr>
    </w:p>
    <w:p w14:paraId="6C964513" w14:textId="7BBA851D" w:rsidR="00F91F94" w:rsidRPr="00F377EC" w:rsidRDefault="00F91F94" w:rsidP="00F91F94">
      <w:pPr>
        <w:jc w:val="center"/>
        <w:rPr>
          <w:rFonts w:asciiTheme="minorHAnsi" w:eastAsia="Calibri" w:hAnsiTheme="minorHAnsi" w:cstheme="minorHAnsi"/>
        </w:rPr>
      </w:pPr>
      <w:r>
        <w:rPr>
          <w:rFonts w:asciiTheme="minorHAnsi" w:eastAsia="Calibri" w:hAnsiTheme="minorHAnsi" w:cstheme="minorHAnsi"/>
          <w:noProof/>
        </w:rPr>
        <w:drawing>
          <wp:inline distT="0" distB="0" distL="0" distR="0" wp14:anchorId="295744E7" wp14:editId="78DF4BB7">
            <wp:extent cx="5708509" cy="4341412"/>
            <wp:effectExtent l="0" t="0" r="0" b="2540"/>
            <wp:docPr id="98" name="Picture 98" descr="The “Introns with Non-canonical Splice Sites” panel of the Gene Record Finder shows that the intron between the transcribed exons Rheb:6 and Rheb:7 begins with a non-canonical GC splice donor site in D. melanogaster.&#10;&#10;In D. melanogaster, approximately 99% of introns have a GT splice donor site and 1% have a GC non-canonical splice dono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The “Introns with Non-canonical Splice Sites” panel of the Gene Record Finder shows that the intron between the transcribed exons Rheb:6 and Rheb:7 begins with a non-canonical GC splice donor site in D. melanogaster.&#10;&#10;In D. melanogaster, approximately 99% of introns have a GT splice donor site and 1% have a GC non-canonical splice donor site."/>
                    <pic:cNvPicPr/>
                  </pic:nvPicPr>
                  <pic:blipFill>
                    <a:blip r:embed="rId107">
                      <a:extLst>
                        <a:ext uri="{28A0092B-C50C-407E-A947-70E740481C1C}">
                          <a14:useLocalDpi xmlns:a14="http://schemas.microsoft.com/office/drawing/2010/main" val="0"/>
                        </a:ext>
                      </a:extLst>
                    </a:blip>
                    <a:stretch>
                      <a:fillRect/>
                    </a:stretch>
                  </pic:blipFill>
                  <pic:spPr>
                    <a:xfrm>
                      <a:off x="0" y="0"/>
                      <a:ext cx="5739756" cy="4365176"/>
                    </a:xfrm>
                    <a:prstGeom prst="rect">
                      <a:avLst/>
                    </a:prstGeom>
                  </pic:spPr>
                </pic:pic>
              </a:graphicData>
            </a:graphic>
          </wp:inline>
        </w:drawing>
      </w:r>
    </w:p>
    <w:p w14:paraId="446176E5" w14:textId="3C1432A5" w:rsidR="00505965" w:rsidRPr="00F377EC" w:rsidRDefault="0008654A" w:rsidP="006A1535">
      <w:pPr>
        <w:pStyle w:val="FigureLegend"/>
        <w:rPr>
          <w:rFonts w:asciiTheme="minorHAnsi" w:hAnsiTheme="minorHAnsi" w:cstheme="minorHAnsi"/>
        </w:rPr>
      </w:pPr>
      <w:bookmarkStart w:id="126" w:name="f54"/>
      <w:r w:rsidRPr="00F377EC">
        <w:rPr>
          <w:rFonts w:asciiTheme="minorHAnsi" w:hAnsiTheme="minorHAnsi" w:cstheme="minorHAnsi"/>
        </w:rPr>
        <w:t>Figure 5</w:t>
      </w:r>
      <w:r w:rsidR="006C2CA7" w:rsidRPr="00F377EC">
        <w:rPr>
          <w:rFonts w:asciiTheme="minorHAnsi" w:hAnsiTheme="minorHAnsi" w:cstheme="minorHAnsi"/>
        </w:rPr>
        <w:t>4</w:t>
      </w:r>
      <w:bookmarkEnd w:id="126"/>
      <w:r w:rsidRPr="00F377EC">
        <w:rPr>
          <w:rFonts w:asciiTheme="minorHAnsi" w:hAnsiTheme="minorHAnsi" w:cstheme="minorHAnsi"/>
        </w:rPr>
        <w:t xml:space="preserve">   The “Introns with Non-canonical Splice Sites” panel of the Gene Record Finder shows that the intron between the transcribed exons Rheb:6 and Rheb:7 begins with a non-canonical GC splice donor site</w:t>
      </w:r>
      <w:r w:rsidR="007E6775" w:rsidRPr="00F377EC">
        <w:rPr>
          <w:rFonts w:asciiTheme="minorHAnsi" w:hAnsiTheme="minorHAnsi" w:cstheme="minorHAnsi"/>
        </w:rPr>
        <w:t xml:space="preserve"> in </w:t>
      </w:r>
      <w:r w:rsidR="007E6775" w:rsidRPr="00F377EC">
        <w:rPr>
          <w:rFonts w:asciiTheme="minorHAnsi" w:hAnsiTheme="minorHAnsi" w:cstheme="minorHAnsi"/>
          <w:i/>
          <w:iCs/>
        </w:rPr>
        <w:t>D. melanogaster</w:t>
      </w:r>
      <w:r w:rsidRPr="00F377EC">
        <w:rPr>
          <w:rFonts w:asciiTheme="minorHAnsi" w:hAnsiTheme="minorHAnsi" w:cstheme="minorHAnsi"/>
        </w:rPr>
        <w:t>.</w:t>
      </w:r>
    </w:p>
    <w:p w14:paraId="5C2BC536" w14:textId="16358677" w:rsidR="0008654A" w:rsidRPr="00F377EC" w:rsidRDefault="0008654A" w:rsidP="00DF13C5">
      <w:pPr>
        <w:numPr>
          <w:ilvl w:val="0"/>
          <w:numId w:val="31"/>
        </w:numPr>
        <w:rPr>
          <w:rFonts w:asciiTheme="minorHAnsi" w:eastAsia="Calibri" w:hAnsiTheme="minorHAnsi" w:cstheme="minorHAnsi"/>
          <w:b/>
        </w:rPr>
      </w:pPr>
      <w:r w:rsidRPr="00F377EC">
        <w:rPr>
          <w:rFonts w:asciiTheme="minorHAnsi" w:eastAsia="Calibri" w:hAnsiTheme="minorHAnsi" w:cstheme="minorHAnsi"/>
        </w:rPr>
        <w:lastRenderedPageBreak/>
        <w:t xml:space="preserve">To determine the IDs of the CDS’s that overlap with the transcribed exons Rheb:6 and Rheb:7, click on the Genome Browser image in the “mRNA Details” panel of the Gene Record Finder. </w:t>
      </w:r>
    </w:p>
    <w:p w14:paraId="0691F5B8" w14:textId="77777777" w:rsidR="00C336EB" w:rsidRPr="00F377EC" w:rsidRDefault="00C336EB" w:rsidP="00E860A3">
      <w:pPr>
        <w:rPr>
          <w:rFonts w:asciiTheme="minorHAnsi" w:eastAsia="Calibri" w:hAnsiTheme="minorHAnsi" w:cstheme="minorHAnsi"/>
          <w:b/>
        </w:rPr>
      </w:pPr>
    </w:p>
    <w:p w14:paraId="16399737" w14:textId="401FA639" w:rsidR="0008654A" w:rsidRPr="00F377EC" w:rsidRDefault="0008654A" w:rsidP="0008654A">
      <w:pPr>
        <w:rPr>
          <w:rFonts w:asciiTheme="minorHAnsi" w:eastAsia="Calibri" w:hAnsiTheme="minorHAnsi" w:cstheme="minorHAnsi"/>
        </w:rPr>
      </w:pPr>
      <w:r w:rsidRPr="00F377EC">
        <w:rPr>
          <w:rFonts w:asciiTheme="minorHAnsi" w:eastAsia="Calibri" w:hAnsiTheme="minorHAnsi" w:cstheme="minorHAnsi"/>
        </w:rPr>
        <w:t xml:space="preserve">Comparison of the “FlyBase Transcribed Exons” and “FlyBase Coding Exons” tracks in the Genome Browser for </w:t>
      </w:r>
      <w:r w:rsidRPr="00F377EC">
        <w:rPr>
          <w:rFonts w:asciiTheme="minorHAnsi" w:eastAsia="Calibri" w:hAnsiTheme="minorHAnsi" w:cstheme="minorHAnsi"/>
          <w:i/>
        </w:rPr>
        <w:t xml:space="preserve">D. melanogaster </w:t>
      </w:r>
      <w:r w:rsidRPr="00F377EC">
        <w:rPr>
          <w:rFonts w:asciiTheme="minorHAnsi" w:eastAsia="Calibri" w:hAnsiTheme="minorHAnsi" w:cstheme="minorHAnsi"/>
        </w:rPr>
        <w:t xml:space="preserve">shows that </w:t>
      </w:r>
      <w:r w:rsidR="007C0DA0" w:rsidRPr="00F377EC">
        <w:rPr>
          <w:rFonts w:asciiTheme="minorHAnsi" w:eastAsia="Calibri" w:hAnsiTheme="minorHAnsi" w:cstheme="minorHAnsi"/>
        </w:rPr>
        <w:t xml:space="preserve">the coding exon </w:t>
      </w:r>
      <w:r w:rsidRPr="00F377EC">
        <w:rPr>
          <w:rFonts w:asciiTheme="minorHAnsi" w:eastAsia="Calibri" w:hAnsiTheme="minorHAnsi" w:cstheme="minorHAnsi"/>
        </w:rPr>
        <w:t>CDS-4 (Rheb:4_98</w:t>
      </w:r>
      <w:r w:rsidR="002C581A" w:rsidRPr="00F377EC">
        <w:rPr>
          <w:rFonts w:asciiTheme="minorHAnsi" w:eastAsia="Calibri" w:hAnsiTheme="minorHAnsi" w:cstheme="minorHAnsi"/>
        </w:rPr>
        <w:t>5</w:t>
      </w:r>
      <w:r w:rsidR="00287596">
        <w:rPr>
          <w:rFonts w:asciiTheme="minorHAnsi" w:eastAsia="Calibri" w:hAnsiTheme="minorHAnsi" w:cstheme="minorHAnsi"/>
        </w:rPr>
        <w:t>0</w:t>
      </w:r>
      <w:r w:rsidRPr="00F377EC">
        <w:rPr>
          <w:rFonts w:asciiTheme="minorHAnsi" w:eastAsia="Calibri" w:hAnsiTheme="minorHAnsi" w:cstheme="minorHAnsi"/>
        </w:rPr>
        <w:t xml:space="preserve">_1) overlaps with the </w:t>
      </w:r>
      <w:r w:rsidR="007C0DA0" w:rsidRPr="00F377EC">
        <w:rPr>
          <w:rFonts w:asciiTheme="minorHAnsi" w:eastAsia="Calibri" w:hAnsiTheme="minorHAnsi" w:cstheme="minorHAnsi"/>
        </w:rPr>
        <w:t xml:space="preserve">transcribed </w:t>
      </w:r>
      <w:r w:rsidRPr="00F377EC">
        <w:rPr>
          <w:rFonts w:asciiTheme="minorHAnsi" w:eastAsia="Calibri" w:hAnsiTheme="minorHAnsi" w:cstheme="minorHAnsi"/>
        </w:rPr>
        <w:t xml:space="preserve">exon Rheb:6, and </w:t>
      </w:r>
      <w:r w:rsidR="007C0DA0" w:rsidRPr="00F377EC">
        <w:rPr>
          <w:rFonts w:asciiTheme="minorHAnsi" w:eastAsia="Calibri" w:hAnsiTheme="minorHAnsi" w:cstheme="minorHAnsi"/>
        </w:rPr>
        <w:t xml:space="preserve">coding exon </w:t>
      </w:r>
      <w:r w:rsidRPr="00F377EC">
        <w:rPr>
          <w:rFonts w:asciiTheme="minorHAnsi" w:eastAsia="Calibri" w:hAnsiTheme="minorHAnsi" w:cstheme="minorHAnsi"/>
        </w:rPr>
        <w:t>CDS-5 (Rheb:5_98</w:t>
      </w:r>
      <w:r w:rsidR="007C0DA0" w:rsidRPr="00F377EC">
        <w:rPr>
          <w:rFonts w:asciiTheme="minorHAnsi" w:eastAsia="Calibri" w:hAnsiTheme="minorHAnsi" w:cstheme="minorHAnsi"/>
        </w:rPr>
        <w:t>5</w:t>
      </w:r>
      <w:r w:rsidR="00287596">
        <w:rPr>
          <w:rFonts w:asciiTheme="minorHAnsi" w:eastAsia="Calibri" w:hAnsiTheme="minorHAnsi" w:cstheme="minorHAnsi"/>
        </w:rPr>
        <w:t>0</w:t>
      </w:r>
      <w:r w:rsidRPr="00F377EC">
        <w:rPr>
          <w:rFonts w:asciiTheme="minorHAnsi" w:eastAsia="Calibri" w:hAnsiTheme="minorHAnsi" w:cstheme="minorHAnsi"/>
        </w:rPr>
        <w:t xml:space="preserve">_0) overlaps with the </w:t>
      </w:r>
      <w:r w:rsidR="007C0DA0" w:rsidRPr="00F377EC">
        <w:rPr>
          <w:rFonts w:asciiTheme="minorHAnsi" w:eastAsia="Calibri" w:hAnsiTheme="minorHAnsi" w:cstheme="minorHAnsi"/>
        </w:rPr>
        <w:t xml:space="preserve">transcribed </w:t>
      </w:r>
      <w:r w:rsidRPr="00F377EC">
        <w:rPr>
          <w:rFonts w:asciiTheme="minorHAnsi" w:eastAsia="Calibri" w:hAnsiTheme="minorHAnsi" w:cstheme="minorHAnsi"/>
        </w:rPr>
        <w:t xml:space="preserve">exon Rheb:7. </w:t>
      </w:r>
    </w:p>
    <w:p w14:paraId="55B10380" w14:textId="77777777" w:rsidR="0008654A" w:rsidRPr="00F377EC" w:rsidRDefault="0008654A" w:rsidP="0008654A">
      <w:pPr>
        <w:rPr>
          <w:rFonts w:asciiTheme="minorHAnsi" w:eastAsia="Calibri" w:hAnsiTheme="minorHAnsi" w:cstheme="minorHAnsi"/>
        </w:rPr>
      </w:pPr>
    </w:p>
    <w:p w14:paraId="40D19E25" w14:textId="1CE025E0" w:rsidR="00B62489" w:rsidRPr="00F377EC" w:rsidRDefault="0008654A" w:rsidP="00DF13C5">
      <w:pPr>
        <w:numPr>
          <w:ilvl w:val="0"/>
          <w:numId w:val="31"/>
        </w:numPr>
        <w:rPr>
          <w:rFonts w:asciiTheme="minorHAnsi" w:eastAsia="Calibri" w:hAnsiTheme="minorHAnsi" w:cstheme="minorHAnsi"/>
          <w:b/>
        </w:rPr>
      </w:pPr>
      <w:r w:rsidRPr="00F377EC">
        <w:rPr>
          <w:rFonts w:asciiTheme="minorHAnsi" w:eastAsia="Calibri" w:hAnsiTheme="minorHAnsi" w:cstheme="minorHAnsi"/>
        </w:rPr>
        <w:t>Zoom in to the end of CDS-4 to verify that it has a non-canonical GC donor site (</w:t>
      </w:r>
      <w:r w:rsidR="00380082" w:rsidRPr="00F377EC">
        <w:rPr>
          <w:rFonts w:asciiTheme="minorHAnsi" w:eastAsia="Calibri" w:hAnsiTheme="minorHAnsi" w:cstheme="minorHAnsi"/>
        </w:rPr>
        <w:fldChar w:fldCharType="begin"/>
      </w:r>
      <w:r w:rsidR="00380082" w:rsidRPr="00F377EC">
        <w:rPr>
          <w:rFonts w:asciiTheme="minorHAnsi" w:eastAsia="Calibri" w:hAnsiTheme="minorHAnsi" w:cstheme="minorHAnsi"/>
        </w:rPr>
        <w:instrText xml:space="preserve"> REF f55 \h </w:instrText>
      </w:r>
      <w:r w:rsidR="00F377EC">
        <w:rPr>
          <w:rFonts w:asciiTheme="minorHAnsi" w:eastAsia="Calibri" w:hAnsiTheme="minorHAnsi" w:cstheme="minorHAnsi"/>
        </w:rPr>
        <w:instrText xml:space="preserve"> \* MERGEFORMAT </w:instrText>
      </w:r>
      <w:r w:rsidR="00380082" w:rsidRPr="00F377EC">
        <w:rPr>
          <w:rFonts w:asciiTheme="minorHAnsi" w:eastAsia="Calibri" w:hAnsiTheme="minorHAnsi" w:cstheme="minorHAnsi"/>
        </w:rPr>
      </w:r>
      <w:r w:rsidR="00380082" w:rsidRPr="00F377EC">
        <w:rPr>
          <w:rFonts w:asciiTheme="minorHAnsi" w:eastAsia="Calibri" w:hAnsiTheme="minorHAnsi" w:cstheme="minorHAnsi"/>
        </w:rPr>
        <w:fldChar w:fldCharType="separate"/>
      </w:r>
      <w:r w:rsidR="00604BCE" w:rsidRPr="00F377EC">
        <w:rPr>
          <w:rFonts w:asciiTheme="minorHAnsi" w:hAnsiTheme="minorHAnsi" w:cstheme="minorHAnsi"/>
        </w:rPr>
        <w:t>Figure 55</w:t>
      </w:r>
      <w:r w:rsidR="00380082" w:rsidRPr="00F377EC">
        <w:rPr>
          <w:rFonts w:asciiTheme="minorHAnsi" w:eastAsia="Calibri" w:hAnsiTheme="minorHAnsi" w:cstheme="minorHAnsi"/>
        </w:rPr>
        <w:fldChar w:fldCharType="end"/>
      </w:r>
      <w:r w:rsidRPr="00F377EC">
        <w:rPr>
          <w:rFonts w:asciiTheme="minorHAnsi" w:eastAsia="Calibri" w:hAnsiTheme="minorHAnsi" w:cstheme="minorHAnsi"/>
        </w:rPr>
        <w:t>).</w:t>
      </w:r>
    </w:p>
    <w:p w14:paraId="62FFD206" w14:textId="77777777" w:rsidR="00E860A3" w:rsidRPr="00F377EC" w:rsidRDefault="00E860A3" w:rsidP="00E860A3">
      <w:pPr>
        <w:rPr>
          <w:rFonts w:asciiTheme="minorHAnsi" w:eastAsia="Calibri" w:hAnsiTheme="minorHAnsi" w:cstheme="minorHAnsi"/>
          <w:b/>
        </w:rPr>
      </w:pPr>
    </w:p>
    <w:p w14:paraId="1845594E" w14:textId="5C52CE3C" w:rsidR="00886380" w:rsidRPr="00F377EC" w:rsidRDefault="00886380" w:rsidP="0015407A">
      <w:pPr>
        <w:keepNext/>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6FBEB8B9" wp14:editId="606CCB0F">
            <wp:extent cx="6400800" cy="4858385"/>
            <wp:effectExtent l="0" t="0" r="0" b="0"/>
            <wp:docPr id="65" name="Picture 65" descr="Examination of the region surrounding the end of CDS-4 in D. melanogaster shows that it has a non-canonical GC splice dono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Examination of the region surrounding the end of CDS-4 in D. melanogaster shows that it has a non-canonical GC splice donor site."/>
                    <pic:cNvPicPr/>
                  </pic:nvPicPr>
                  <pic:blipFill>
                    <a:blip r:embed="rId108">
                      <a:extLst>
                        <a:ext uri="{28A0092B-C50C-407E-A947-70E740481C1C}">
                          <a14:useLocalDpi xmlns:a14="http://schemas.microsoft.com/office/drawing/2010/main" val="0"/>
                        </a:ext>
                      </a:extLst>
                    </a:blip>
                    <a:stretch>
                      <a:fillRect/>
                    </a:stretch>
                  </pic:blipFill>
                  <pic:spPr>
                    <a:xfrm>
                      <a:off x="0" y="0"/>
                      <a:ext cx="6400800" cy="4858385"/>
                    </a:xfrm>
                    <a:prstGeom prst="rect">
                      <a:avLst/>
                    </a:prstGeom>
                  </pic:spPr>
                </pic:pic>
              </a:graphicData>
            </a:graphic>
          </wp:inline>
        </w:drawing>
      </w:r>
    </w:p>
    <w:p w14:paraId="44ACD851" w14:textId="0B46B38D" w:rsidR="00B62489" w:rsidRPr="00F377EC" w:rsidRDefault="00B62489">
      <w:pPr>
        <w:pStyle w:val="FigureLegend"/>
        <w:rPr>
          <w:rFonts w:asciiTheme="minorHAnsi" w:hAnsiTheme="minorHAnsi" w:cstheme="minorHAnsi"/>
        </w:rPr>
      </w:pPr>
      <w:bookmarkStart w:id="127" w:name="f55"/>
      <w:r w:rsidRPr="00F377EC">
        <w:rPr>
          <w:rFonts w:asciiTheme="minorHAnsi" w:hAnsiTheme="minorHAnsi" w:cstheme="minorHAnsi"/>
        </w:rPr>
        <w:t xml:space="preserve">Figure </w:t>
      </w:r>
      <w:r w:rsidR="00A56072" w:rsidRPr="00F377EC">
        <w:rPr>
          <w:rFonts w:asciiTheme="minorHAnsi" w:hAnsiTheme="minorHAnsi" w:cstheme="minorHAnsi"/>
        </w:rPr>
        <w:t>5</w:t>
      </w:r>
      <w:r w:rsidR="00C133D8" w:rsidRPr="00F377EC">
        <w:rPr>
          <w:rFonts w:asciiTheme="minorHAnsi" w:hAnsiTheme="minorHAnsi" w:cstheme="minorHAnsi"/>
        </w:rPr>
        <w:t>5</w:t>
      </w:r>
      <w:bookmarkEnd w:id="127"/>
      <w:r w:rsidRPr="00F377EC">
        <w:rPr>
          <w:rFonts w:asciiTheme="minorHAnsi" w:hAnsiTheme="minorHAnsi" w:cstheme="minorHAnsi"/>
        </w:rPr>
        <w:t xml:space="preserve">   Examination of the region surrounding the end of CDS</w:t>
      </w:r>
      <w:r w:rsidR="00635CD5" w:rsidRPr="00F377EC">
        <w:rPr>
          <w:rFonts w:asciiTheme="minorHAnsi" w:hAnsiTheme="minorHAnsi" w:cstheme="minorHAnsi"/>
        </w:rPr>
        <w:t xml:space="preserve">-4 </w:t>
      </w:r>
      <w:r w:rsidRPr="00F377EC">
        <w:rPr>
          <w:rFonts w:asciiTheme="minorHAnsi" w:hAnsiTheme="minorHAnsi" w:cstheme="minorHAnsi"/>
        </w:rPr>
        <w:t xml:space="preserve">in </w:t>
      </w:r>
      <w:r w:rsidRPr="00F377EC">
        <w:rPr>
          <w:rFonts w:asciiTheme="minorHAnsi" w:hAnsiTheme="minorHAnsi" w:cstheme="minorHAnsi"/>
          <w:i/>
        </w:rPr>
        <w:t xml:space="preserve">D. melanogaster </w:t>
      </w:r>
      <w:r w:rsidRPr="00F377EC">
        <w:rPr>
          <w:rFonts w:asciiTheme="minorHAnsi" w:hAnsiTheme="minorHAnsi" w:cstheme="minorHAnsi"/>
        </w:rPr>
        <w:t>shows that it has a non-canonical GC splice donor site.</w:t>
      </w:r>
    </w:p>
    <w:p w14:paraId="7719B312" w14:textId="1091E1E0" w:rsidR="00646B69" w:rsidRPr="00F377EC" w:rsidRDefault="00646B69" w:rsidP="00E860A3">
      <w:pPr>
        <w:pStyle w:val="FigureLegend"/>
        <w:rPr>
          <w:rFonts w:asciiTheme="minorHAnsi" w:hAnsiTheme="minorHAnsi" w:cstheme="minorHAnsi"/>
        </w:rPr>
      </w:pPr>
    </w:p>
    <w:p w14:paraId="4793030D" w14:textId="77777777" w:rsidR="006A1535" w:rsidRPr="00F377EC" w:rsidRDefault="006A1535" w:rsidP="00E860A3">
      <w:pPr>
        <w:pStyle w:val="FigureLegend"/>
        <w:rPr>
          <w:rFonts w:asciiTheme="minorHAnsi" w:hAnsiTheme="minorHAnsi" w:cstheme="minorHAnsi"/>
        </w:rPr>
      </w:pPr>
    </w:p>
    <w:p w14:paraId="5A284961" w14:textId="31943553"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Consequently, if the splice sites are conserved between </w:t>
      </w:r>
      <w:r w:rsidRPr="00F377EC">
        <w:rPr>
          <w:rFonts w:asciiTheme="minorHAnsi" w:eastAsia="Calibri" w:hAnsiTheme="minorHAnsi" w:cstheme="minorHAnsi"/>
          <w:i/>
        </w:rPr>
        <w:t xml:space="preserve">D. melanogaster </w:t>
      </w:r>
      <w:r w:rsidRPr="00F377EC">
        <w:rPr>
          <w:rFonts w:asciiTheme="minorHAnsi" w:eastAsia="Calibri" w:hAnsiTheme="minorHAnsi" w:cstheme="minorHAnsi"/>
        </w:rPr>
        <w:t xml:space="preserve">and </w:t>
      </w:r>
      <w:r w:rsidRPr="00F377EC">
        <w:rPr>
          <w:rFonts w:asciiTheme="minorHAnsi" w:eastAsia="Calibri" w:hAnsiTheme="minorHAnsi" w:cstheme="minorHAnsi"/>
          <w:i/>
        </w:rPr>
        <w:t>D. yakuba</w:t>
      </w:r>
      <w:r w:rsidRPr="00F377EC">
        <w:rPr>
          <w:rFonts w:asciiTheme="minorHAnsi" w:eastAsia="Calibri" w:hAnsiTheme="minorHAnsi" w:cstheme="minorHAnsi"/>
        </w:rPr>
        <w:t>, then the splice donor site for CDS</w:t>
      </w:r>
      <w:r w:rsidR="00635CD5" w:rsidRPr="00F377EC">
        <w:rPr>
          <w:rFonts w:asciiTheme="minorHAnsi" w:eastAsia="Calibri" w:hAnsiTheme="minorHAnsi" w:cstheme="minorHAnsi"/>
        </w:rPr>
        <w:t xml:space="preserve">-4 </w:t>
      </w:r>
      <w:r w:rsidRPr="00F377EC">
        <w:rPr>
          <w:rFonts w:asciiTheme="minorHAnsi" w:eastAsia="Calibri" w:hAnsiTheme="minorHAnsi" w:cstheme="minorHAnsi"/>
        </w:rPr>
        <w:t>would also use a non-canonical GC donor site</w:t>
      </w:r>
      <w:r w:rsidR="00EB18F3" w:rsidRPr="00F377EC">
        <w:rPr>
          <w:rFonts w:asciiTheme="minorHAnsi" w:eastAsia="Calibri" w:hAnsiTheme="minorHAnsi" w:cstheme="minorHAnsi"/>
        </w:rPr>
        <w:t xml:space="preserve"> in </w:t>
      </w:r>
      <w:r w:rsidR="00EB18F3" w:rsidRPr="00F377EC">
        <w:rPr>
          <w:rFonts w:asciiTheme="minorHAnsi" w:eastAsia="Calibri" w:hAnsiTheme="minorHAnsi" w:cstheme="minorHAnsi"/>
          <w:i/>
          <w:iCs/>
        </w:rPr>
        <w:t>D. yakuba</w:t>
      </w:r>
      <w:r w:rsidRPr="00F377EC">
        <w:rPr>
          <w:rFonts w:asciiTheme="minorHAnsi" w:eastAsia="Calibri" w:hAnsiTheme="minorHAnsi" w:cstheme="minorHAnsi"/>
        </w:rPr>
        <w:t>.</w:t>
      </w:r>
    </w:p>
    <w:p w14:paraId="05829EB0" w14:textId="77777777" w:rsidR="00B62489" w:rsidRPr="00F377EC" w:rsidRDefault="00B62489" w:rsidP="00B62489">
      <w:pPr>
        <w:rPr>
          <w:rFonts w:asciiTheme="minorHAnsi" w:eastAsia="Calibri" w:hAnsiTheme="minorHAnsi" w:cstheme="minorHAnsi"/>
        </w:rPr>
      </w:pPr>
    </w:p>
    <w:p w14:paraId="5CD4E8AD" w14:textId="0200A355" w:rsidR="00635CD5" w:rsidRPr="00F377EC" w:rsidRDefault="00B62489" w:rsidP="00DF13C5">
      <w:pPr>
        <w:pStyle w:val="ListParagraph"/>
        <w:numPr>
          <w:ilvl w:val="0"/>
          <w:numId w:val="31"/>
        </w:numPr>
        <w:rPr>
          <w:rFonts w:asciiTheme="minorHAnsi" w:eastAsia="Calibri" w:hAnsiTheme="minorHAnsi" w:cstheme="minorHAnsi"/>
        </w:rPr>
      </w:pPr>
      <w:r w:rsidRPr="00F377EC">
        <w:rPr>
          <w:rFonts w:asciiTheme="minorHAnsi" w:eastAsia="Calibri" w:hAnsiTheme="minorHAnsi" w:cstheme="minorHAnsi"/>
        </w:rPr>
        <w:t xml:space="preserve">Go back to the web browser tab with the Genome Browser for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w:t>
      </w:r>
    </w:p>
    <w:p w14:paraId="0A311796" w14:textId="77777777" w:rsidR="00635CD5" w:rsidRPr="00F377EC" w:rsidRDefault="00635CD5" w:rsidP="00635CD5">
      <w:pPr>
        <w:rPr>
          <w:rFonts w:asciiTheme="minorHAnsi" w:eastAsia="Calibri" w:hAnsiTheme="minorHAnsi" w:cstheme="minorHAnsi"/>
        </w:rPr>
      </w:pPr>
    </w:p>
    <w:p w14:paraId="17A33E77" w14:textId="1938A2E4" w:rsidR="00635CD5" w:rsidRPr="00F377EC" w:rsidRDefault="00B62489" w:rsidP="00635CD5">
      <w:pPr>
        <w:rPr>
          <w:rFonts w:asciiTheme="minorHAnsi" w:eastAsia="Calibri" w:hAnsiTheme="minorHAnsi" w:cstheme="minorHAnsi"/>
        </w:rPr>
      </w:pPr>
      <w:r w:rsidRPr="00F377EC">
        <w:rPr>
          <w:rFonts w:asciiTheme="minorHAnsi" w:eastAsia="Calibri" w:hAnsiTheme="minorHAnsi" w:cstheme="minorHAnsi"/>
        </w:rPr>
        <w:lastRenderedPageBreak/>
        <w:t xml:space="preserve">The </w:t>
      </w:r>
      <w:r w:rsidR="00FD3387" w:rsidRPr="00F377EC">
        <w:rPr>
          <w:rFonts w:asciiTheme="minorHAnsi" w:eastAsia="Calibri" w:hAnsiTheme="minorHAnsi" w:cstheme="minorHAnsi"/>
          <w:i/>
        </w:rPr>
        <w:t>tblastn</w:t>
      </w:r>
      <w:r w:rsidRPr="00F377EC">
        <w:rPr>
          <w:rFonts w:asciiTheme="minorHAnsi" w:eastAsia="Calibri" w:hAnsiTheme="minorHAnsi" w:cstheme="minorHAnsi"/>
        </w:rPr>
        <w:t xml:space="preserve"> alignment for CDS</w:t>
      </w:r>
      <w:r w:rsidR="00635CD5" w:rsidRPr="00F377EC">
        <w:rPr>
          <w:rFonts w:asciiTheme="minorHAnsi" w:eastAsia="Calibri" w:hAnsiTheme="minorHAnsi" w:cstheme="minorHAnsi"/>
        </w:rPr>
        <w:t xml:space="preserve">-4 </w:t>
      </w:r>
      <w:r w:rsidRPr="00F377EC">
        <w:rPr>
          <w:rFonts w:asciiTheme="minorHAnsi" w:eastAsia="Calibri" w:hAnsiTheme="minorHAnsi" w:cstheme="minorHAnsi"/>
        </w:rPr>
        <w:t>ends at 17,359,407 in frame +</w:t>
      </w:r>
      <w:r w:rsidRPr="00F377EC">
        <w:rPr>
          <w:rFonts w:asciiTheme="minorHAnsi" w:eastAsia="Calibri" w:hAnsiTheme="minorHAnsi" w:cstheme="minorHAnsi"/>
          <w:color w:val="000000" w:themeColor="text1"/>
        </w:rPr>
        <w:t>1 (</w:t>
      </w:r>
      <w:r w:rsidR="00380082" w:rsidRPr="00F377EC">
        <w:rPr>
          <w:rFonts w:asciiTheme="minorHAnsi" w:eastAsia="Calibri" w:hAnsiTheme="minorHAnsi" w:cstheme="minorHAnsi"/>
          <w:color w:val="000000" w:themeColor="text1"/>
        </w:rPr>
        <w:fldChar w:fldCharType="begin"/>
      </w:r>
      <w:r w:rsidR="00380082" w:rsidRPr="00F377EC">
        <w:rPr>
          <w:rFonts w:asciiTheme="minorHAnsi" w:eastAsia="Calibri" w:hAnsiTheme="minorHAnsi" w:cstheme="minorHAnsi"/>
          <w:color w:val="000000" w:themeColor="text1"/>
        </w:rPr>
        <w:instrText xml:space="preserve"> REF F35 \h </w:instrText>
      </w:r>
      <w:r w:rsidR="00974D58" w:rsidRPr="00F377EC">
        <w:rPr>
          <w:rFonts w:asciiTheme="minorHAnsi" w:eastAsia="Calibri" w:hAnsiTheme="minorHAnsi" w:cstheme="minorHAnsi"/>
          <w:color w:val="000000" w:themeColor="text1"/>
        </w:rPr>
        <w:instrText xml:space="preserve"> \* MERGEFORMAT </w:instrText>
      </w:r>
      <w:r w:rsidR="00380082" w:rsidRPr="00F377EC">
        <w:rPr>
          <w:rFonts w:asciiTheme="minorHAnsi" w:eastAsia="Calibri" w:hAnsiTheme="minorHAnsi" w:cstheme="minorHAnsi"/>
          <w:color w:val="000000" w:themeColor="text1"/>
        </w:rPr>
      </w:r>
      <w:r w:rsidR="00380082" w:rsidRPr="00F377EC">
        <w:rPr>
          <w:rFonts w:asciiTheme="minorHAnsi" w:eastAsia="Calibri" w:hAnsiTheme="minorHAnsi" w:cstheme="minorHAnsi"/>
          <w:color w:val="000000" w:themeColor="text1"/>
        </w:rPr>
        <w:fldChar w:fldCharType="separate"/>
      </w:r>
      <w:r w:rsidR="00604BCE" w:rsidRPr="005406DA">
        <w:rPr>
          <w:rFonts w:asciiTheme="minorHAnsi" w:hAnsiTheme="minorHAnsi" w:cstheme="minorHAnsi"/>
          <w:color w:val="000000" w:themeColor="text1"/>
        </w:rPr>
        <w:t>Figure 35</w:t>
      </w:r>
      <w:r w:rsidR="00380082" w:rsidRPr="00F377EC">
        <w:rPr>
          <w:rFonts w:asciiTheme="minorHAnsi" w:eastAsia="Calibri" w:hAnsiTheme="minorHAnsi" w:cstheme="minorHAnsi"/>
          <w:color w:val="000000" w:themeColor="text1"/>
        </w:rPr>
        <w:fldChar w:fldCharType="end"/>
      </w:r>
      <w:r w:rsidRPr="00F377EC">
        <w:rPr>
          <w:rFonts w:asciiTheme="minorHAnsi" w:eastAsia="Calibri" w:hAnsiTheme="minorHAnsi" w:cstheme="minorHAnsi"/>
          <w:color w:val="000000" w:themeColor="text1"/>
        </w:rPr>
        <w:t xml:space="preserve">). </w:t>
      </w:r>
    </w:p>
    <w:p w14:paraId="56BC80C2" w14:textId="77777777" w:rsidR="00635CD5" w:rsidRPr="00F377EC" w:rsidRDefault="00635CD5" w:rsidP="00635CD5">
      <w:pPr>
        <w:rPr>
          <w:rFonts w:asciiTheme="minorHAnsi" w:eastAsia="Calibri" w:hAnsiTheme="minorHAnsi" w:cstheme="minorHAnsi"/>
        </w:rPr>
      </w:pPr>
    </w:p>
    <w:p w14:paraId="3429B1C2" w14:textId="77777777" w:rsidR="00635CD5" w:rsidRPr="00F377EC" w:rsidRDefault="00B62489" w:rsidP="00DF13C5">
      <w:pPr>
        <w:pStyle w:val="ListParagraph"/>
        <w:numPr>
          <w:ilvl w:val="0"/>
          <w:numId w:val="31"/>
        </w:numPr>
        <w:rPr>
          <w:rFonts w:asciiTheme="minorHAnsi" w:eastAsia="Calibri" w:hAnsiTheme="minorHAnsi" w:cstheme="minorHAnsi"/>
        </w:rPr>
      </w:pPr>
      <w:r w:rsidRPr="00F377EC">
        <w:rPr>
          <w:rFonts w:asciiTheme="minorHAnsi" w:eastAsia="Calibri" w:hAnsiTheme="minorHAnsi" w:cstheme="minorHAnsi"/>
        </w:rPr>
        <w:t xml:space="preserve">To examine the genomic region surrounding the end of the </w:t>
      </w:r>
      <w:r w:rsidR="00FD3387" w:rsidRPr="00F377EC">
        <w:rPr>
          <w:rFonts w:asciiTheme="minorHAnsi" w:eastAsia="Calibri" w:hAnsiTheme="minorHAnsi" w:cstheme="minorHAnsi"/>
          <w:i/>
        </w:rPr>
        <w:t>tblastn</w:t>
      </w:r>
      <w:r w:rsidRPr="00F377EC">
        <w:rPr>
          <w:rFonts w:asciiTheme="minorHAnsi" w:eastAsia="Calibri" w:hAnsiTheme="minorHAnsi" w:cstheme="minorHAnsi"/>
        </w:rPr>
        <w:t xml:space="preserve"> alignment to CDS</w:t>
      </w:r>
      <w:r w:rsidR="00635CD5" w:rsidRPr="00F377EC">
        <w:rPr>
          <w:rFonts w:asciiTheme="minorHAnsi" w:eastAsia="Calibri" w:hAnsiTheme="minorHAnsi" w:cstheme="minorHAnsi"/>
        </w:rPr>
        <w:t>-4</w:t>
      </w:r>
      <w:r w:rsidRPr="00F377EC">
        <w:rPr>
          <w:rFonts w:asciiTheme="minorHAnsi" w:eastAsia="Calibri" w:hAnsiTheme="minorHAnsi" w:cstheme="minorHAnsi"/>
        </w:rPr>
        <w:t>, enter “</w:t>
      </w:r>
      <w:r w:rsidRPr="00F377EC">
        <w:rPr>
          <w:rFonts w:asciiTheme="minorHAnsi" w:eastAsia="Calibri" w:hAnsiTheme="minorHAnsi" w:cstheme="minorHAnsi"/>
          <w:b/>
          <w:bCs/>
        </w:rPr>
        <w:t>chr3R:17</w:t>
      </w:r>
      <w:r w:rsidR="00635CD5" w:rsidRPr="00F377EC">
        <w:rPr>
          <w:rFonts w:asciiTheme="minorHAnsi" w:eastAsia="Calibri" w:hAnsiTheme="minorHAnsi" w:cstheme="minorHAnsi"/>
          <w:b/>
          <w:bCs/>
        </w:rPr>
        <w:t>,</w:t>
      </w:r>
      <w:r w:rsidRPr="00F377EC">
        <w:rPr>
          <w:rFonts w:asciiTheme="minorHAnsi" w:eastAsia="Calibri" w:hAnsiTheme="minorHAnsi" w:cstheme="minorHAnsi"/>
          <w:b/>
          <w:bCs/>
        </w:rPr>
        <w:t>359</w:t>
      </w:r>
      <w:r w:rsidR="00635CD5" w:rsidRPr="00F377EC">
        <w:rPr>
          <w:rFonts w:asciiTheme="minorHAnsi" w:eastAsia="Calibri" w:hAnsiTheme="minorHAnsi" w:cstheme="minorHAnsi"/>
          <w:b/>
          <w:bCs/>
        </w:rPr>
        <w:t>,</w:t>
      </w:r>
      <w:r w:rsidRPr="00F377EC">
        <w:rPr>
          <w:rFonts w:asciiTheme="minorHAnsi" w:eastAsia="Calibri" w:hAnsiTheme="minorHAnsi" w:cstheme="minorHAnsi"/>
          <w:b/>
          <w:bCs/>
        </w:rPr>
        <w:t>407</w:t>
      </w:r>
      <w:r w:rsidRPr="00F377EC">
        <w:rPr>
          <w:rFonts w:asciiTheme="minorHAnsi" w:eastAsia="Calibri" w:hAnsiTheme="minorHAnsi" w:cstheme="minorHAnsi"/>
        </w:rPr>
        <w:t>” into the “enter position or search terms” text box</w:t>
      </w:r>
      <w:r w:rsidR="00635CD5" w:rsidRPr="00F377EC">
        <w:rPr>
          <w:rFonts w:asciiTheme="minorHAnsi" w:eastAsia="Calibri" w:hAnsiTheme="minorHAnsi" w:cstheme="minorHAnsi"/>
        </w:rPr>
        <w:t>.</w:t>
      </w:r>
    </w:p>
    <w:p w14:paraId="3FF394EC" w14:textId="57FE40ED" w:rsidR="00635CD5" w:rsidRPr="00F377EC" w:rsidRDefault="00635CD5" w:rsidP="00DF13C5">
      <w:pPr>
        <w:pStyle w:val="ListParagraph"/>
        <w:numPr>
          <w:ilvl w:val="0"/>
          <w:numId w:val="31"/>
        </w:numPr>
        <w:rPr>
          <w:rFonts w:asciiTheme="minorHAnsi" w:eastAsia="Calibri" w:hAnsiTheme="minorHAnsi" w:cstheme="minorHAnsi"/>
        </w:rPr>
      </w:pPr>
      <w:r w:rsidRPr="00F377EC">
        <w:rPr>
          <w:rFonts w:asciiTheme="minorHAnsi" w:eastAsia="Calibri" w:hAnsiTheme="minorHAnsi" w:cstheme="minorHAnsi"/>
        </w:rPr>
        <w:t>C</w:t>
      </w:r>
      <w:r w:rsidR="00B62489" w:rsidRPr="00F377EC">
        <w:rPr>
          <w:rFonts w:asciiTheme="minorHAnsi" w:eastAsia="Calibri" w:hAnsiTheme="minorHAnsi" w:cstheme="minorHAnsi"/>
        </w:rPr>
        <w:t xml:space="preserve">lick </w:t>
      </w:r>
      <w:r w:rsidR="00CA4B16" w:rsidRPr="00F377EC">
        <w:rPr>
          <w:rFonts w:asciiTheme="minorHAnsi" w:eastAsia="Calibri" w:hAnsiTheme="minorHAnsi" w:cstheme="minorHAnsi"/>
        </w:rPr>
        <w:t xml:space="preserve">on </w:t>
      </w:r>
      <w:r w:rsidRPr="00F377EC">
        <w:rPr>
          <w:rFonts w:asciiTheme="minorHAnsi" w:eastAsia="Calibri" w:hAnsiTheme="minorHAnsi" w:cstheme="minorHAnsi"/>
        </w:rPr>
        <w:t xml:space="preserve">the </w:t>
      </w:r>
      <w:r w:rsidR="00B62489" w:rsidRPr="00F377EC">
        <w:rPr>
          <w:rFonts w:asciiTheme="minorHAnsi" w:eastAsia="Calibri" w:hAnsiTheme="minorHAnsi" w:cstheme="minorHAnsi"/>
        </w:rPr>
        <w:t>“go”</w:t>
      </w:r>
      <w:r w:rsidRPr="00F377EC">
        <w:rPr>
          <w:rFonts w:asciiTheme="minorHAnsi" w:eastAsia="Calibri" w:hAnsiTheme="minorHAnsi" w:cstheme="minorHAnsi"/>
        </w:rPr>
        <w:t xml:space="preserve"> button</w:t>
      </w:r>
      <w:r w:rsidR="00B62489" w:rsidRPr="00F377EC">
        <w:rPr>
          <w:rFonts w:asciiTheme="minorHAnsi" w:eastAsia="Calibri" w:hAnsiTheme="minorHAnsi" w:cstheme="minorHAnsi"/>
        </w:rPr>
        <w:t xml:space="preserve">. </w:t>
      </w:r>
    </w:p>
    <w:p w14:paraId="324DEC63" w14:textId="203AE563" w:rsidR="00EF1F3A" w:rsidRPr="00F377EC" w:rsidRDefault="00B62489" w:rsidP="00DF13C5">
      <w:pPr>
        <w:pStyle w:val="ListParagraph"/>
        <w:numPr>
          <w:ilvl w:val="0"/>
          <w:numId w:val="31"/>
        </w:numPr>
        <w:rPr>
          <w:rFonts w:asciiTheme="minorHAnsi" w:eastAsia="Calibri" w:hAnsiTheme="minorHAnsi" w:cstheme="minorHAnsi"/>
        </w:rPr>
      </w:pPr>
      <w:r w:rsidRPr="00F377EC">
        <w:rPr>
          <w:rFonts w:asciiTheme="minorHAnsi" w:eastAsia="Calibri" w:hAnsiTheme="minorHAnsi" w:cstheme="minorHAnsi"/>
        </w:rPr>
        <w:t>Zoom out 3x and another 10x</w:t>
      </w:r>
      <w:r w:rsidR="000A3DBF" w:rsidRPr="00F377EC">
        <w:rPr>
          <w:rFonts w:asciiTheme="minorHAnsi" w:eastAsia="Calibri" w:hAnsiTheme="minorHAnsi" w:cstheme="minorHAnsi"/>
        </w:rPr>
        <w:t xml:space="preserve"> (</w:t>
      </w:r>
      <w:r w:rsidR="00380082" w:rsidRPr="00F377EC">
        <w:rPr>
          <w:rFonts w:asciiTheme="minorHAnsi" w:eastAsia="Calibri" w:hAnsiTheme="minorHAnsi" w:cstheme="minorHAnsi"/>
        </w:rPr>
        <w:fldChar w:fldCharType="begin"/>
      </w:r>
      <w:r w:rsidR="00380082" w:rsidRPr="00F377EC">
        <w:rPr>
          <w:rFonts w:asciiTheme="minorHAnsi" w:eastAsia="Calibri" w:hAnsiTheme="minorHAnsi" w:cstheme="minorHAnsi"/>
        </w:rPr>
        <w:instrText xml:space="preserve"> REF f56 \h </w:instrText>
      </w:r>
      <w:r w:rsidR="00F377EC">
        <w:rPr>
          <w:rFonts w:asciiTheme="minorHAnsi" w:eastAsia="Calibri" w:hAnsiTheme="minorHAnsi" w:cstheme="minorHAnsi"/>
        </w:rPr>
        <w:instrText xml:space="preserve"> \* MERGEFORMAT </w:instrText>
      </w:r>
      <w:r w:rsidR="00380082" w:rsidRPr="00F377EC">
        <w:rPr>
          <w:rFonts w:asciiTheme="minorHAnsi" w:eastAsia="Calibri" w:hAnsiTheme="minorHAnsi" w:cstheme="minorHAnsi"/>
        </w:rPr>
      </w:r>
      <w:r w:rsidR="00380082" w:rsidRPr="00F377EC">
        <w:rPr>
          <w:rFonts w:asciiTheme="minorHAnsi" w:eastAsia="Calibri" w:hAnsiTheme="minorHAnsi" w:cstheme="minorHAnsi"/>
        </w:rPr>
        <w:fldChar w:fldCharType="separate"/>
      </w:r>
      <w:r w:rsidR="00604BCE" w:rsidRPr="00F377EC">
        <w:rPr>
          <w:rFonts w:asciiTheme="minorHAnsi" w:hAnsiTheme="minorHAnsi" w:cstheme="minorHAnsi"/>
        </w:rPr>
        <w:t>Figure 56</w:t>
      </w:r>
      <w:r w:rsidR="00380082" w:rsidRPr="00F377EC">
        <w:rPr>
          <w:rFonts w:asciiTheme="minorHAnsi" w:eastAsia="Calibri" w:hAnsiTheme="minorHAnsi" w:cstheme="minorHAnsi"/>
        </w:rPr>
        <w:fldChar w:fldCharType="end"/>
      </w:r>
      <w:r w:rsidR="000A3DBF" w:rsidRPr="00F377EC">
        <w:rPr>
          <w:rFonts w:asciiTheme="minorHAnsi" w:eastAsia="Calibri" w:hAnsiTheme="minorHAnsi" w:cstheme="minorHAnsi"/>
        </w:rPr>
        <w:t>)</w:t>
      </w:r>
      <w:r w:rsidRPr="00F377EC">
        <w:rPr>
          <w:rFonts w:asciiTheme="minorHAnsi" w:eastAsia="Calibri" w:hAnsiTheme="minorHAnsi" w:cstheme="minorHAnsi"/>
        </w:rPr>
        <w:t>.</w:t>
      </w:r>
    </w:p>
    <w:p w14:paraId="40A26785" w14:textId="77777777" w:rsidR="00EF1F3A" w:rsidRPr="00F377EC" w:rsidRDefault="00EF1F3A" w:rsidP="00EF1F3A">
      <w:pPr>
        <w:rPr>
          <w:rFonts w:asciiTheme="minorHAnsi" w:eastAsia="Calibri" w:hAnsiTheme="minorHAnsi" w:cstheme="minorHAnsi"/>
        </w:rPr>
      </w:pPr>
    </w:p>
    <w:p w14:paraId="27ECAE8C" w14:textId="23B1FF93" w:rsidR="00EF1F3A" w:rsidRPr="00F377EC" w:rsidRDefault="00EF1F3A" w:rsidP="00645380">
      <w:pPr>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7EA671CE" wp14:editId="6BC1D81A">
            <wp:extent cx="6400800" cy="4451350"/>
            <wp:effectExtent l="0" t="0" r="0" b="0"/>
            <wp:docPr id="68" name="Picture 68" descr="The potential GT splice donor site at 17,359,408-17,359,409 for CDS-4 is supported by the BLAT and Spaln alignments, the GeMoMa, Geneid, and Augustus gene predictions, the RNA-Seq data from samples of adult females and males, and the splice junction prediction JUNC00073917; therefore, the available evidence indicates that the splice donor site for CDS-4 in D. yakuba has a canonical GT donor site (instead of the non-canonical GC donor site as seen in D. melanogaster). There are no nucleotides between the last complete codon (GAG) and the potential splice donor site. Hence, this splice donor site is in phase 0 relative to fram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The potential GT splice donor site at 17,359,408-17,359,409 for CDS-4 is supported by the BLAT and Spaln alignments, the GeMoMa, Geneid, and Augustus gene predictions, the RNA-Seq data from samples of adult females and males, and the splice junction prediction JUNC00073917; therefore, the available evidence indicates that the splice donor site for CDS-4 in D. yakuba has a canonical GT donor site (instead of the non-canonical GC donor site as seen in D. melanogaster). There are no nucleotides between the last complete codon (GAG) and the potential splice donor site. Hence, this splice donor site is in phase 0 relative to frame +1."/>
                    <pic:cNvPicPr/>
                  </pic:nvPicPr>
                  <pic:blipFill>
                    <a:blip r:embed="rId109">
                      <a:extLst>
                        <a:ext uri="{28A0092B-C50C-407E-A947-70E740481C1C}">
                          <a14:useLocalDpi xmlns:a14="http://schemas.microsoft.com/office/drawing/2010/main" val="0"/>
                        </a:ext>
                      </a:extLst>
                    </a:blip>
                    <a:stretch>
                      <a:fillRect/>
                    </a:stretch>
                  </pic:blipFill>
                  <pic:spPr>
                    <a:xfrm>
                      <a:off x="0" y="0"/>
                      <a:ext cx="6400800" cy="4451350"/>
                    </a:xfrm>
                    <a:prstGeom prst="rect">
                      <a:avLst/>
                    </a:prstGeom>
                  </pic:spPr>
                </pic:pic>
              </a:graphicData>
            </a:graphic>
          </wp:inline>
        </w:drawing>
      </w:r>
    </w:p>
    <w:p w14:paraId="56F3BB98" w14:textId="4853C9E1" w:rsidR="00B62489" w:rsidRPr="00F377EC" w:rsidRDefault="00B62489" w:rsidP="00AF78F3">
      <w:pPr>
        <w:pStyle w:val="FigureLegend"/>
        <w:rPr>
          <w:rFonts w:asciiTheme="minorHAnsi" w:hAnsiTheme="minorHAnsi" w:cstheme="minorHAnsi"/>
        </w:rPr>
      </w:pPr>
      <w:bookmarkStart w:id="128" w:name="f56"/>
      <w:r w:rsidRPr="00F377EC">
        <w:rPr>
          <w:rFonts w:asciiTheme="minorHAnsi" w:hAnsiTheme="minorHAnsi" w:cstheme="minorHAnsi"/>
        </w:rPr>
        <w:t xml:space="preserve">Figure </w:t>
      </w:r>
      <w:r w:rsidR="00A56072" w:rsidRPr="00F377EC">
        <w:rPr>
          <w:rFonts w:asciiTheme="minorHAnsi" w:hAnsiTheme="minorHAnsi" w:cstheme="minorHAnsi"/>
        </w:rPr>
        <w:t>5</w:t>
      </w:r>
      <w:r w:rsidR="00C133D8" w:rsidRPr="00F377EC">
        <w:rPr>
          <w:rFonts w:asciiTheme="minorHAnsi" w:hAnsiTheme="minorHAnsi" w:cstheme="minorHAnsi"/>
        </w:rPr>
        <w:t>6</w:t>
      </w:r>
      <w:bookmarkEnd w:id="128"/>
      <w:r w:rsidRPr="00F377EC">
        <w:rPr>
          <w:rFonts w:asciiTheme="minorHAnsi" w:hAnsiTheme="minorHAnsi" w:cstheme="minorHAnsi"/>
        </w:rPr>
        <w:t xml:space="preserve">   The potential GT splice donor site at 17,359,408-17,359,409 for CDS</w:t>
      </w:r>
      <w:r w:rsidR="00635CD5" w:rsidRPr="00F377EC">
        <w:rPr>
          <w:rFonts w:asciiTheme="minorHAnsi" w:hAnsiTheme="minorHAnsi" w:cstheme="minorHAnsi"/>
        </w:rPr>
        <w:t xml:space="preserve">-4 </w:t>
      </w:r>
      <w:r w:rsidRPr="00F377EC">
        <w:rPr>
          <w:rFonts w:asciiTheme="minorHAnsi" w:hAnsiTheme="minorHAnsi" w:cstheme="minorHAnsi"/>
        </w:rPr>
        <w:t xml:space="preserve">is supported by the </w:t>
      </w:r>
      <w:r w:rsidR="00E507CA" w:rsidRPr="00F377EC">
        <w:rPr>
          <w:rFonts w:asciiTheme="minorHAnsi" w:hAnsiTheme="minorHAnsi" w:cstheme="minorHAnsi"/>
          <w:i/>
          <w:iCs/>
        </w:rPr>
        <w:t>BLAT</w:t>
      </w:r>
      <w:r w:rsidR="00E507CA" w:rsidRPr="00F377EC">
        <w:rPr>
          <w:rFonts w:asciiTheme="minorHAnsi" w:hAnsiTheme="minorHAnsi" w:cstheme="minorHAnsi"/>
        </w:rPr>
        <w:t xml:space="preserve"> and </w:t>
      </w:r>
      <w:r w:rsidR="00E507CA" w:rsidRPr="00F377EC">
        <w:rPr>
          <w:rFonts w:asciiTheme="minorHAnsi" w:hAnsiTheme="minorHAnsi" w:cstheme="minorHAnsi"/>
          <w:i/>
        </w:rPr>
        <w:t>Spaln</w:t>
      </w:r>
      <w:r w:rsidR="00E507CA" w:rsidRPr="00F377EC">
        <w:rPr>
          <w:rFonts w:asciiTheme="minorHAnsi" w:hAnsiTheme="minorHAnsi" w:cstheme="minorHAnsi"/>
        </w:rPr>
        <w:t xml:space="preserve"> alignments, the </w:t>
      </w:r>
      <w:r w:rsidR="00E507CA" w:rsidRPr="00F377EC">
        <w:rPr>
          <w:rFonts w:asciiTheme="minorHAnsi" w:hAnsiTheme="minorHAnsi" w:cstheme="minorHAnsi"/>
          <w:i/>
        </w:rPr>
        <w:t>GeMoMa</w:t>
      </w:r>
      <w:r w:rsidR="00E507CA" w:rsidRPr="00F377EC">
        <w:rPr>
          <w:rFonts w:asciiTheme="minorHAnsi" w:hAnsiTheme="minorHAnsi" w:cstheme="minorHAnsi"/>
        </w:rPr>
        <w:t xml:space="preserve">, </w:t>
      </w:r>
      <w:r w:rsidR="00E507CA" w:rsidRPr="00F377EC">
        <w:rPr>
          <w:rFonts w:asciiTheme="minorHAnsi" w:hAnsiTheme="minorHAnsi" w:cstheme="minorHAnsi"/>
          <w:i/>
        </w:rPr>
        <w:t>Geneid</w:t>
      </w:r>
      <w:r w:rsidR="00E507CA" w:rsidRPr="00F377EC">
        <w:rPr>
          <w:rFonts w:asciiTheme="minorHAnsi" w:hAnsiTheme="minorHAnsi" w:cstheme="minorHAnsi"/>
        </w:rPr>
        <w:t xml:space="preserve">, and </w:t>
      </w:r>
      <w:r w:rsidR="00E507CA" w:rsidRPr="00F377EC">
        <w:rPr>
          <w:rFonts w:asciiTheme="minorHAnsi" w:hAnsiTheme="minorHAnsi" w:cstheme="minorHAnsi"/>
          <w:i/>
        </w:rPr>
        <w:t>Augustus</w:t>
      </w:r>
      <w:r w:rsidR="00E507CA" w:rsidRPr="00F377EC">
        <w:rPr>
          <w:rFonts w:asciiTheme="minorHAnsi" w:hAnsiTheme="minorHAnsi" w:cstheme="minorHAnsi"/>
        </w:rPr>
        <w:t xml:space="preserve"> gene predictions, the RNA-Seq data from samples of adult females and males, and the splice junction prediction </w:t>
      </w:r>
      <w:r w:rsidRPr="00F377EC">
        <w:rPr>
          <w:rFonts w:asciiTheme="minorHAnsi" w:hAnsiTheme="minorHAnsi" w:cstheme="minorHAnsi"/>
        </w:rPr>
        <w:t>JUNC00073917</w:t>
      </w:r>
      <w:r w:rsidR="005A0E67" w:rsidRPr="00F377EC">
        <w:rPr>
          <w:rFonts w:asciiTheme="minorHAnsi" w:hAnsiTheme="minorHAnsi" w:cstheme="minorHAnsi"/>
        </w:rPr>
        <w:t>; therefore</w:t>
      </w:r>
      <w:r w:rsidR="00CC2250" w:rsidRPr="00F377EC">
        <w:rPr>
          <w:rFonts w:asciiTheme="minorHAnsi" w:hAnsiTheme="minorHAnsi" w:cstheme="minorHAnsi"/>
        </w:rPr>
        <w:t>,</w:t>
      </w:r>
      <w:r w:rsidRPr="00F377EC">
        <w:rPr>
          <w:rFonts w:asciiTheme="minorHAnsi" w:hAnsiTheme="minorHAnsi" w:cstheme="minorHAnsi"/>
        </w:rPr>
        <w:t xml:space="preserve"> the available evidence indicates that the splice donor site for CDS</w:t>
      </w:r>
      <w:r w:rsidR="00635CD5" w:rsidRPr="00F377EC">
        <w:rPr>
          <w:rFonts w:asciiTheme="minorHAnsi" w:hAnsiTheme="minorHAnsi" w:cstheme="minorHAnsi"/>
        </w:rPr>
        <w:t xml:space="preserve">-4 </w:t>
      </w:r>
      <w:r w:rsidR="005A0E67" w:rsidRPr="00F377EC">
        <w:rPr>
          <w:rFonts w:asciiTheme="minorHAnsi" w:hAnsiTheme="minorHAnsi" w:cstheme="minorHAnsi"/>
        </w:rPr>
        <w:t xml:space="preserve">in </w:t>
      </w:r>
      <w:r w:rsidR="005A0E67" w:rsidRPr="00F377EC">
        <w:rPr>
          <w:rFonts w:asciiTheme="minorHAnsi" w:hAnsiTheme="minorHAnsi" w:cstheme="minorHAnsi"/>
          <w:i/>
          <w:iCs/>
        </w:rPr>
        <w:t>D. yakuba</w:t>
      </w:r>
      <w:r w:rsidR="005A0E67" w:rsidRPr="00F377EC">
        <w:rPr>
          <w:rFonts w:asciiTheme="minorHAnsi" w:hAnsiTheme="minorHAnsi" w:cstheme="minorHAnsi"/>
        </w:rPr>
        <w:t xml:space="preserve"> </w:t>
      </w:r>
      <w:r w:rsidRPr="00F377EC">
        <w:rPr>
          <w:rFonts w:asciiTheme="minorHAnsi" w:hAnsiTheme="minorHAnsi" w:cstheme="minorHAnsi"/>
        </w:rPr>
        <w:t xml:space="preserve">has a canonical GT donor site (instead of the non-canonical GC donor site as seen in </w:t>
      </w:r>
      <w:r w:rsidRPr="00F377EC">
        <w:rPr>
          <w:rFonts w:asciiTheme="minorHAnsi" w:hAnsiTheme="minorHAnsi" w:cstheme="minorHAnsi"/>
          <w:i/>
        </w:rPr>
        <w:t>D. melanogaster</w:t>
      </w:r>
      <w:r w:rsidRPr="00F377EC">
        <w:rPr>
          <w:rFonts w:asciiTheme="minorHAnsi" w:hAnsiTheme="minorHAnsi" w:cstheme="minorHAnsi"/>
        </w:rPr>
        <w:t>). There are no nucleotides between the last complete codon (GAG) and the potential splice donor site. Hence</w:t>
      </w:r>
      <w:r w:rsidR="00635CD5" w:rsidRPr="00F377EC">
        <w:rPr>
          <w:rFonts w:asciiTheme="minorHAnsi" w:hAnsiTheme="minorHAnsi" w:cstheme="minorHAnsi"/>
        </w:rPr>
        <w:t>,</w:t>
      </w:r>
      <w:r w:rsidRPr="00F377EC">
        <w:rPr>
          <w:rFonts w:asciiTheme="minorHAnsi" w:hAnsiTheme="minorHAnsi" w:cstheme="minorHAnsi"/>
        </w:rPr>
        <w:t xml:space="preserve"> this splice donor site is in phase 0 relative to frame +1.</w:t>
      </w:r>
    </w:p>
    <w:p w14:paraId="779EB585" w14:textId="19A930CB" w:rsidR="00AF78F3" w:rsidRPr="00F377EC" w:rsidRDefault="00AF78F3" w:rsidP="00E308D4">
      <w:pPr>
        <w:pStyle w:val="FigureLegend"/>
        <w:rPr>
          <w:rFonts w:asciiTheme="minorHAnsi" w:hAnsiTheme="minorHAnsi" w:cstheme="minorHAnsi"/>
        </w:rPr>
      </w:pPr>
    </w:p>
    <w:p w14:paraId="0C495F8D" w14:textId="75E34D81" w:rsidR="00D871A5" w:rsidRPr="00F377EC" w:rsidRDefault="00D871A5" w:rsidP="00E308D4">
      <w:pPr>
        <w:pStyle w:val="FigureLegend"/>
        <w:rPr>
          <w:rFonts w:asciiTheme="minorHAnsi" w:hAnsiTheme="minorHAnsi" w:cstheme="minorHAnsi"/>
        </w:rPr>
      </w:pPr>
    </w:p>
    <w:p w14:paraId="2C21514A" w14:textId="15384E70" w:rsidR="00D871A5" w:rsidRPr="00F377EC" w:rsidRDefault="00D871A5" w:rsidP="00E308D4">
      <w:pPr>
        <w:pStyle w:val="FigureLegend"/>
        <w:rPr>
          <w:rFonts w:asciiTheme="minorHAnsi" w:hAnsiTheme="minorHAnsi" w:cstheme="minorHAnsi"/>
        </w:rPr>
      </w:pPr>
    </w:p>
    <w:p w14:paraId="39A56977" w14:textId="2CCDB190" w:rsidR="00D871A5" w:rsidRPr="00F377EC" w:rsidRDefault="00D871A5" w:rsidP="00D871A5">
      <w:pPr>
        <w:rPr>
          <w:rFonts w:asciiTheme="minorHAnsi" w:eastAsia="Calibri" w:hAnsiTheme="minorHAnsi" w:cstheme="minorHAnsi"/>
        </w:rPr>
      </w:pPr>
      <w:r w:rsidRPr="00F377EC">
        <w:rPr>
          <w:rFonts w:asciiTheme="minorHAnsi" w:eastAsia="Calibri" w:hAnsiTheme="minorHAnsi" w:cstheme="minorHAnsi"/>
        </w:rPr>
        <w:t xml:space="preserve">The </w:t>
      </w:r>
      <w:r w:rsidRPr="00F377EC">
        <w:rPr>
          <w:rFonts w:asciiTheme="minorHAnsi" w:eastAsia="Calibri" w:hAnsiTheme="minorHAnsi" w:cstheme="minorHAnsi"/>
          <w:i/>
        </w:rPr>
        <w:t>tblastn</w:t>
      </w:r>
      <w:r w:rsidRPr="00F377EC">
        <w:rPr>
          <w:rFonts w:asciiTheme="minorHAnsi" w:eastAsia="Calibri" w:hAnsiTheme="minorHAnsi" w:cstheme="minorHAnsi"/>
        </w:rPr>
        <w:t xml:space="preserve"> alignment for CDS-5 spans 17,359,470 – 17,359,559 </w:t>
      </w:r>
      <w:r w:rsidRPr="00F377EC">
        <w:rPr>
          <w:rFonts w:asciiTheme="minorHAnsi" w:eastAsia="Calibri" w:hAnsiTheme="minorHAnsi" w:cstheme="minorHAnsi"/>
          <w:color w:val="000000" w:themeColor="text1"/>
        </w:rPr>
        <w:t>in frame +3 (</w:t>
      </w:r>
      <w:r w:rsidR="00380082" w:rsidRPr="00F377EC">
        <w:rPr>
          <w:rFonts w:asciiTheme="minorHAnsi" w:eastAsia="Calibri" w:hAnsiTheme="minorHAnsi" w:cstheme="minorHAnsi"/>
          <w:color w:val="000000" w:themeColor="text1"/>
        </w:rPr>
        <w:fldChar w:fldCharType="begin"/>
      </w:r>
      <w:r w:rsidR="00380082" w:rsidRPr="00F377EC">
        <w:rPr>
          <w:rFonts w:asciiTheme="minorHAnsi" w:eastAsia="Calibri" w:hAnsiTheme="minorHAnsi" w:cstheme="minorHAnsi"/>
          <w:color w:val="000000" w:themeColor="text1"/>
        </w:rPr>
        <w:instrText xml:space="preserve"> REF F35 \h </w:instrText>
      </w:r>
      <w:r w:rsidR="00E70A4F" w:rsidRPr="00F377EC">
        <w:rPr>
          <w:rFonts w:asciiTheme="minorHAnsi" w:eastAsia="Calibri" w:hAnsiTheme="minorHAnsi" w:cstheme="minorHAnsi"/>
          <w:color w:val="000000" w:themeColor="text1"/>
        </w:rPr>
        <w:instrText xml:space="preserve"> \* MERGEFORMAT </w:instrText>
      </w:r>
      <w:r w:rsidR="00380082" w:rsidRPr="00F377EC">
        <w:rPr>
          <w:rFonts w:asciiTheme="minorHAnsi" w:eastAsia="Calibri" w:hAnsiTheme="minorHAnsi" w:cstheme="minorHAnsi"/>
          <w:color w:val="000000" w:themeColor="text1"/>
        </w:rPr>
      </w:r>
      <w:r w:rsidR="00380082" w:rsidRPr="00F377EC">
        <w:rPr>
          <w:rFonts w:asciiTheme="minorHAnsi" w:eastAsia="Calibri" w:hAnsiTheme="minorHAnsi" w:cstheme="minorHAnsi"/>
          <w:color w:val="000000" w:themeColor="text1"/>
        </w:rPr>
        <w:fldChar w:fldCharType="separate"/>
      </w:r>
      <w:r w:rsidR="00604BCE" w:rsidRPr="005406DA">
        <w:rPr>
          <w:rFonts w:asciiTheme="minorHAnsi" w:hAnsiTheme="minorHAnsi" w:cstheme="minorHAnsi"/>
          <w:color w:val="000000" w:themeColor="text1"/>
        </w:rPr>
        <w:t>Figure 35</w:t>
      </w:r>
      <w:r w:rsidR="00380082" w:rsidRPr="00F377EC">
        <w:rPr>
          <w:rFonts w:asciiTheme="minorHAnsi" w:eastAsia="Calibri" w:hAnsiTheme="minorHAnsi" w:cstheme="minorHAnsi"/>
          <w:color w:val="000000" w:themeColor="text1"/>
        </w:rPr>
        <w:fldChar w:fldCharType="end"/>
      </w:r>
      <w:r w:rsidRPr="00F377EC">
        <w:rPr>
          <w:rFonts w:asciiTheme="minorHAnsi" w:eastAsia="Calibri" w:hAnsiTheme="minorHAnsi" w:cstheme="minorHAnsi"/>
          <w:color w:val="000000" w:themeColor="text1"/>
        </w:rPr>
        <w:t xml:space="preserve">). </w:t>
      </w:r>
    </w:p>
    <w:p w14:paraId="142AAEDA" w14:textId="382F6F45" w:rsidR="00D871A5" w:rsidRPr="00F377EC" w:rsidRDefault="00D871A5" w:rsidP="00D871A5">
      <w:pPr>
        <w:rPr>
          <w:rFonts w:asciiTheme="minorHAnsi" w:hAnsiTheme="minorHAnsi" w:cstheme="minorHAnsi"/>
        </w:rPr>
      </w:pPr>
    </w:p>
    <w:p w14:paraId="32DD3534" w14:textId="77777777" w:rsidR="002735F7" w:rsidRPr="00F377EC" w:rsidRDefault="00B62489" w:rsidP="00DF13C5">
      <w:pPr>
        <w:pStyle w:val="ListParagraph"/>
        <w:numPr>
          <w:ilvl w:val="0"/>
          <w:numId w:val="31"/>
        </w:numPr>
        <w:rPr>
          <w:rFonts w:asciiTheme="minorHAnsi" w:eastAsia="Calibri" w:hAnsiTheme="minorHAnsi" w:cstheme="minorHAnsi"/>
        </w:rPr>
      </w:pPr>
      <w:r w:rsidRPr="00F377EC">
        <w:rPr>
          <w:rFonts w:asciiTheme="minorHAnsi" w:eastAsia="Calibri" w:hAnsiTheme="minorHAnsi" w:cstheme="minorHAnsi"/>
        </w:rPr>
        <w:t xml:space="preserve">To examine the genomic region surrounding the start of the </w:t>
      </w:r>
      <w:r w:rsidR="00FD3387" w:rsidRPr="00F377EC">
        <w:rPr>
          <w:rFonts w:asciiTheme="minorHAnsi" w:eastAsia="Calibri" w:hAnsiTheme="minorHAnsi" w:cstheme="minorHAnsi"/>
          <w:i/>
        </w:rPr>
        <w:t>tblastn</w:t>
      </w:r>
      <w:r w:rsidRPr="00F377EC">
        <w:rPr>
          <w:rFonts w:asciiTheme="minorHAnsi" w:eastAsia="Calibri" w:hAnsiTheme="minorHAnsi" w:cstheme="minorHAnsi"/>
        </w:rPr>
        <w:t xml:space="preserve"> alignment to CDS</w:t>
      </w:r>
      <w:r w:rsidR="002735F7" w:rsidRPr="00F377EC">
        <w:rPr>
          <w:rFonts w:asciiTheme="minorHAnsi" w:eastAsia="Calibri" w:hAnsiTheme="minorHAnsi" w:cstheme="minorHAnsi"/>
        </w:rPr>
        <w:t>-5</w:t>
      </w:r>
      <w:r w:rsidRPr="00F377EC">
        <w:rPr>
          <w:rFonts w:asciiTheme="minorHAnsi" w:eastAsia="Calibri" w:hAnsiTheme="minorHAnsi" w:cstheme="minorHAnsi"/>
        </w:rPr>
        <w:t>, enter “</w:t>
      </w:r>
      <w:r w:rsidRPr="00F377EC">
        <w:rPr>
          <w:rFonts w:asciiTheme="minorHAnsi" w:eastAsia="Calibri" w:hAnsiTheme="minorHAnsi" w:cstheme="minorHAnsi"/>
          <w:b/>
          <w:bCs/>
        </w:rPr>
        <w:t>chr3R:17</w:t>
      </w:r>
      <w:r w:rsidR="002735F7" w:rsidRPr="00F377EC">
        <w:rPr>
          <w:rFonts w:asciiTheme="minorHAnsi" w:eastAsia="Calibri" w:hAnsiTheme="minorHAnsi" w:cstheme="minorHAnsi"/>
          <w:b/>
          <w:bCs/>
        </w:rPr>
        <w:t>,</w:t>
      </w:r>
      <w:r w:rsidRPr="00F377EC">
        <w:rPr>
          <w:rFonts w:asciiTheme="minorHAnsi" w:eastAsia="Calibri" w:hAnsiTheme="minorHAnsi" w:cstheme="minorHAnsi"/>
          <w:b/>
          <w:bCs/>
        </w:rPr>
        <w:t>359</w:t>
      </w:r>
      <w:r w:rsidR="002735F7" w:rsidRPr="00F377EC">
        <w:rPr>
          <w:rFonts w:asciiTheme="minorHAnsi" w:eastAsia="Calibri" w:hAnsiTheme="minorHAnsi" w:cstheme="minorHAnsi"/>
          <w:b/>
          <w:bCs/>
        </w:rPr>
        <w:t>,</w:t>
      </w:r>
      <w:r w:rsidRPr="00F377EC">
        <w:rPr>
          <w:rFonts w:asciiTheme="minorHAnsi" w:eastAsia="Calibri" w:hAnsiTheme="minorHAnsi" w:cstheme="minorHAnsi"/>
          <w:b/>
          <w:bCs/>
        </w:rPr>
        <w:t>470</w:t>
      </w:r>
      <w:r w:rsidRPr="00F377EC">
        <w:rPr>
          <w:rFonts w:asciiTheme="minorHAnsi" w:eastAsia="Calibri" w:hAnsiTheme="minorHAnsi" w:cstheme="minorHAnsi"/>
        </w:rPr>
        <w:t>” into the “enter position or search terms” text box</w:t>
      </w:r>
      <w:r w:rsidR="002735F7" w:rsidRPr="00F377EC">
        <w:rPr>
          <w:rFonts w:asciiTheme="minorHAnsi" w:eastAsia="Calibri" w:hAnsiTheme="minorHAnsi" w:cstheme="minorHAnsi"/>
        </w:rPr>
        <w:t>.</w:t>
      </w:r>
    </w:p>
    <w:p w14:paraId="7FA2B88D" w14:textId="1E3A1C7F" w:rsidR="002735F7" w:rsidRPr="00F377EC" w:rsidRDefault="002735F7" w:rsidP="00DF13C5">
      <w:pPr>
        <w:pStyle w:val="ListParagraph"/>
        <w:numPr>
          <w:ilvl w:val="0"/>
          <w:numId w:val="31"/>
        </w:numPr>
        <w:rPr>
          <w:rFonts w:asciiTheme="minorHAnsi" w:eastAsia="Calibri" w:hAnsiTheme="minorHAnsi" w:cstheme="minorHAnsi"/>
        </w:rPr>
      </w:pPr>
      <w:r w:rsidRPr="00F377EC">
        <w:rPr>
          <w:rFonts w:asciiTheme="minorHAnsi" w:eastAsia="Calibri" w:hAnsiTheme="minorHAnsi" w:cstheme="minorHAnsi"/>
        </w:rPr>
        <w:t xml:space="preserve">Click </w:t>
      </w:r>
      <w:r w:rsidR="00CA4B16" w:rsidRPr="00F377EC">
        <w:rPr>
          <w:rFonts w:asciiTheme="minorHAnsi" w:eastAsia="Calibri" w:hAnsiTheme="minorHAnsi" w:cstheme="minorHAnsi"/>
        </w:rPr>
        <w:t xml:space="preserve">on </w:t>
      </w:r>
      <w:r w:rsidRPr="00F377EC">
        <w:rPr>
          <w:rFonts w:asciiTheme="minorHAnsi" w:eastAsia="Calibri" w:hAnsiTheme="minorHAnsi" w:cstheme="minorHAnsi"/>
        </w:rPr>
        <w:t xml:space="preserve">the “go” button. </w:t>
      </w:r>
    </w:p>
    <w:p w14:paraId="00488E44" w14:textId="15A09A89" w:rsidR="00B62489" w:rsidRPr="00F377EC" w:rsidRDefault="002735F7" w:rsidP="00DF13C5">
      <w:pPr>
        <w:pStyle w:val="ListParagraph"/>
        <w:numPr>
          <w:ilvl w:val="0"/>
          <w:numId w:val="31"/>
        </w:numPr>
        <w:rPr>
          <w:rFonts w:asciiTheme="minorHAnsi" w:eastAsia="Calibri" w:hAnsiTheme="minorHAnsi" w:cstheme="minorHAnsi"/>
        </w:rPr>
      </w:pPr>
      <w:r w:rsidRPr="00F377EC">
        <w:rPr>
          <w:rFonts w:asciiTheme="minorHAnsi" w:eastAsia="Calibri" w:hAnsiTheme="minorHAnsi" w:cstheme="minorHAnsi"/>
        </w:rPr>
        <w:t>Zoom out 3x and another 10x</w:t>
      </w:r>
      <w:r w:rsidR="00FC1F3D" w:rsidRPr="00F377EC">
        <w:rPr>
          <w:rFonts w:asciiTheme="minorHAnsi" w:eastAsia="Calibri" w:hAnsiTheme="minorHAnsi" w:cstheme="minorHAnsi"/>
        </w:rPr>
        <w:t xml:space="preserve"> (</w:t>
      </w:r>
      <w:r w:rsidR="00380082" w:rsidRPr="00F377EC">
        <w:rPr>
          <w:rFonts w:asciiTheme="minorHAnsi" w:eastAsia="Calibri" w:hAnsiTheme="minorHAnsi" w:cstheme="minorHAnsi"/>
        </w:rPr>
        <w:fldChar w:fldCharType="begin"/>
      </w:r>
      <w:r w:rsidR="00380082" w:rsidRPr="00F377EC">
        <w:rPr>
          <w:rFonts w:asciiTheme="minorHAnsi" w:eastAsia="Calibri" w:hAnsiTheme="minorHAnsi" w:cstheme="minorHAnsi"/>
        </w:rPr>
        <w:instrText xml:space="preserve"> REF f57 \h </w:instrText>
      </w:r>
      <w:r w:rsidR="00F377EC">
        <w:rPr>
          <w:rFonts w:asciiTheme="minorHAnsi" w:eastAsia="Calibri" w:hAnsiTheme="minorHAnsi" w:cstheme="minorHAnsi"/>
        </w:rPr>
        <w:instrText xml:space="preserve"> \* MERGEFORMAT </w:instrText>
      </w:r>
      <w:r w:rsidR="00380082" w:rsidRPr="00F377EC">
        <w:rPr>
          <w:rFonts w:asciiTheme="minorHAnsi" w:eastAsia="Calibri" w:hAnsiTheme="minorHAnsi" w:cstheme="minorHAnsi"/>
        </w:rPr>
      </w:r>
      <w:r w:rsidR="00380082" w:rsidRPr="00F377EC">
        <w:rPr>
          <w:rFonts w:asciiTheme="minorHAnsi" w:eastAsia="Calibri" w:hAnsiTheme="minorHAnsi" w:cstheme="minorHAnsi"/>
        </w:rPr>
        <w:fldChar w:fldCharType="separate"/>
      </w:r>
      <w:r w:rsidR="00604BCE" w:rsidRPr="00F377EC">
        <w:rPr>
          <w:rFonts w:asciiTheme="minorHAnsi" w:hAnsiTheme="minorHAnsi" w:cstheme="minorHAnsi"/>
        </w:rPr>
        <w:t>Figure 57</w:t>
      </w:r>
      <w:r w:rsidR="00380082" w:rsidRPr="00F377EC">
        <w:rPr>
          <w:rFonts w:asciiTheme="minorHAnsi" w:eastAsia="Calibri" w:hAnsiTheme="minorHAnsi" w:cstheme="minorHAnsi"/>
        </w:rPr>
        <w:fldChar w:fldCharType="end"/>
      </w:r>
      <w:r w:rsidR="00FC1F3D" w:rsidRPr="00F377EC">
        <w:rPr>
          <w:rFonts w:asciiTheme="minorHAnsi" w:eastAsia="Calibri" w:hAnsiTheme="minorHAnsi" w:cstheme="minorHAnsi"/>
        </w:rPr>
        <w:t>)</w:t>
      </w:r>
      <w:r w:rsidR="00505F4B" w:rsidRPr="00F377EC">
        <w:rPr>
          <w:rFonts w:asciiTheme="minorHAnsi" w:eastAsia="Calibri" w:hAnsiTheme="minorHAnsi" w:cstheme="minorHAnsi"/>
        </w:rPr>
        <w:t>.</w:t>
      </w:r>
    </w:p>
    <w:p w14:paraId="12E6A685" w14:textId="42295949" w:rsidR="00EC1058" w:rsidRPr="00F377EC" w:rsidRDefault="00EC1058" w:rsidP="00EC1058">
      <w:pPr>
        <w:keepNext/>
        <w:jc w:val="center"/>
        <w:rPr>
          <w:rFonts w:asciiTheme="minorHAnsi" w:eastAsia="Calibri" w:hAnsiTheme="minorHAnsi" w:cstheme="minorHAnsi"/>
        </w:rPr>
      </w:pPr>
      <w:r w:rsidRPr="00F377EC">
        <w:rPr>
          <w:rFonts w:asciiTheme="minorHAnsi" w:eastAsia="Calibri" w:hAnsiTheme="minorHAnsi" w:cstheme="minorHAnsi"/>
          <w:noProof/>
        </w:rPr>
        <w:lastRenderedPageBreak/>
        <w:drawing>
          <wp:inline distT="0" distB="0" distL="0" distR="0" wp14:anchorId="3CE3DE14" wp14:editId="538C6984">
            <wp:extent cx="5390707" cy="3631241"/>
            <wp:effectExtent l="0" t="0" r="0" b="1270"/>
            <wp:docPr id="79" name="Picture 79" descr="The potential splice acceptor site at 17,359,468-17,359,469 for CDS-5 is supported by the BLAT and Spaln alignments, the GeMoMa and Augustus gene predictions, the RNA-Seq data from samples of adult females and males, and the splice junction prediction JUNC00073917. The Geneid prediction mRNA_geneid-chr3R_2128 is inconsistent with the potential splice acceptor site. However, per the previous analysis described in Part 6.2, this Geneid prediction might have combined two adjacent genes (Rheb and CRMP) into a single prediction. There are no nucleotides between the potential splice acceptor site and the first complete codon (TCC). Hence, this splice acceptor site is in phase 0 relative to frame +3. This phase 0 splice acceptor site is compatible with the phase 0 splice donor site for CD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he potential splice acceptor site at 17,359,468-17,359,469 for CDS-5 is supported by the BLAT and Spaln alignments, the GeMoMa and Augustus gene predictions, the RNA-Seq data from samples of adult females and males, and the splice junction prediction JUNC00073917. The Geneid prediction mRNA_geneid-chr3R_2128 is inconsistent with the potential splice acceptor site. However, per the previous analysis described in Part 6.2, this Geneid prediction might have combined two adjacent genes (Rheb and CRMP) into a single prediction. There are no nucleotides between the potential splice acceptor site and the first complete codon (TCC). Hence, this splice acceptor site is in phase 0 relative to frame +3. This phase 0 splice acceptor site is compatible with the phase 0 splice donor site for CDS-4."/>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422614" cy="3652734"/>
                    </a:xfrm>
                    <a:prstGeom prst="rect">
                      <a:avLst/>
                    </a:prstGeom>
                  </pic:spPr>
                </pic:pic>
              </a:graphicData>
            </a:graphic>
          </wp:inline>
        </w:drawing>
      </w:r>
    </w:p>
    <w:p w14:paraId="140A0863" w14:textId="7B5B1B75" w:rsidR="00B62489" w:rsidRPr="00F377EC" w:rsidRDefault="00B62489" w:rsidP="00AF78F3">
      <w:pPr>
        <w:pStyle w:val="FigureLegend"/>
        <w:rPr>
          <w:rFonts w:asciiTheme="minorHAnsi" w:hAnsiTheme="minorHAnsi" w:cstheme="minorHAnsi"/>
        </w:rPr>
      </w:pPr>
      <w:bookmarkStart w:id="129" w:name="f57"/>
      <w:r w:rsidRPr="00F377EC">
        <w:rPr>
          <w:rFonts w:asciiTheme="minorHAnsi" w:hAnsiTheme="minorHAnsi" w:cstheme="minorHAnsi"/>
        </w:rPr>
        <w:t xml:space="preserve">Figure </w:t>
      </w:r>
      <w:r w:rsidR="00A56072" w:rsidRPr="00F377EC">
        <w:rPr>
          <w:rFonts w:asciiTheme="minorHAnsi" w:hAnsiTheme="minorHAnsi" w:cstheme="minorHAnsi"/>
        </w:rPr>
        <w:t>5</w:t>
      </w:r>
      <w:r w:rsidR="00D86F82" w:rsidRPr="00F377EC">
        <w:rPr>
          <w:rFonts w:asciiTheme="minorHAnsi" w:hAnsiTheme="minorHAnsi" w:cstheme="minorHAnsi"/>
        </w:rPr>
        <w:t>7</w:t>
      </w:r>
      <w:bookmarkEnd w:id="129"/>
      <w:r w:rsidRPr="00F377EC">
        <w:rPr>
          <w:rFonts w:asciiTheme="minorHAnsi" w:hAnsiTheme="minorHAnsi" w:cstheme="minorHAnsi"/>
        </w:rPr>
        <w:t xml:space="preserve">   The potential splice acceptor site at 17,359,468-17,359,469 for CDS</w:t>
      </w:r>
      <w:r w:rsidR="002735F7" w:rsidRPr="00F377EC">
        <w:rPr>
          <w:rFonts w:asciiTheme="minorHAnsi" w:hAnsiTheme="minorHAnsi" w:cstheme="minorHAnsi"/>
        </w:rPr>
        <w:t xml:space="preserve">-5 </w:t>
      </w:r>
      <w:r w:rsidRPr="00F377EC">
        <w:rPr>
          <w:rFonts w:asciiTheme="minorHAnsi" w:hAnsiTheme="minorHAnsi" w:cstheme="minorHAnsi"/>
        </w:rPr>
        <w:t xml:space="preserve">is supported by the </w:t>
      </w:r>
      <w:r w:rsidR="0053630A" w:rsidRPr="00F377EC">
        <w:rPr>
          <w:rFonts w:asciiTheme="minorHAnsi" w:hAnsiTheme="minorHAnsi" w:cstheme="minorHAnsi"/>
          <w:i/>
          <w:iCs/>
        </w:rPr>
        <w:t>BLAT</w:t>
      </w:r>
      <w:r w:rsidR="0053630A" w:rsidRPr="00F377EC">
        <w:rPr>
          <w:rFonts w:asciiTheme="minorHAnsi" w:hAnsiTheme="minorHAnsi" w:cstheme="minorHAnsi"/>
        </w:rPr>
        <w:t xml:space="preserve"> and </w:t>
      </w:r>
      <w:r w:rsidR="0053630A" w:rsidRPr="00F377EC">
        <w:rPr>
          <w:rFonts w:asciiTheme="minorHAnsi" w:hAnsiTheme="minorHAnsi" w:cstheme="minorHAnsi"/>
          <w:i/>
        </w:rPr>
        <w:t>Spaln</w:t>
      </w:r>
      <w:r w:rsidR="0053630A" w:rsidRPr="00F377EC">
        <w:rPr>
          <w:rFonts w:asciiTheme="minorHAnsi" w:hAnsiTheme="minorHAnsi" w:cstheme="minorHAnsi"/>
        </w:rPr>
        <w:t xml:space="preserve"> alignments, the </w:t>
      </w:r>
      <w:r w:rsidR="0053630A" w:rsidRPr="00F377EC">
        <w:rPr>
          <w:rFonts w:asciiTheme="minorHAnsi" w:hAnsiTheme="minorHAnsi" w:cstheme="minorHAnsi"/>
          <w:i/>
        </w:rPr>
        <w:t>GeMoMa</w:t>
      </w:r>
      <w:r w:rsidR="0053630A" w:rsidRPr="00F377EC">
        <w:rPr>
          <w:rFonts w:asciiTheme="minorHAnsi" w:hAnsiTheme="minorHAnsi" w:cstheme="minorHAnsi"/>
        </w:rPr>
        <w:t xml:space="preserve"> and </w:t>
      </w:r>
      <w:r w:rsidR="0053630A" w:rsidRPr="00F377EC">
        <w:rPr>
          <w:rFonts w:asciiTheme="minorHAnsi" w:hAnsiTheme="minorHAnsi" w:cstheme="minorHAnsi"/>
          <w:i/>
        </w:rPr>
        <w:t>Augustus</w:t>
      </w:r>
      <w:r w:rsidR="0053630A" w:rsidRPr="00F377EC">
        <w:rPr>
          <w:rFonts w:asciiTheme="minorHAnsi" w:hAnsiTheme="minorHAnsi" w:cstheme="minorHAnsi"/>
        </w:rPr>
        <w:t xml:space="preserve"> gene predictions, the RNA-Seq data from samples of adult females and males, and the splice junction prediction </w:t>
      </w:r>
      <w:r w:rsidRPr="00F377EC">
        <w:rPr>
          <w:rFonts w:asciiTheme="minorHAnsi" w:hAnsiTheme="minorHAnsi" w:cstheme="minorHAnsi"/>
        </w:rPr>
        <w:t xml:space="preserve">JUNC00073917. The </w:t>
      </w:r>
      <w:r w:rsidR="002A1B4F" w:rsidRPr="00F377EC">
        <w:rPr>
          <w:rFonts w:asciiTheme="minorHAnsi" w:hAnsiTheme="minorHAnsi" w:cstheme="minorHAnsi"/>
          <w:i/>
        </w:rPr>
        <w:t>Geneid</w:t>
      </w:r>
      <w:r w:rsidRPr="00F377EC">
        <w:rPr>
          <w:rFonts w:asciiTheme="minorHAnsi" w:hAnsiTheme="minorHAnsi" w:cstheme="minorHAnsi"/>
        </w:rPr>
        <w:t xml:space="preserve"> prediction mRNA_</w:t>
      </w:r>
      <w:r w:rsidR="0053630A" w:rsidRPr="00F377EC">
        <w:rPr>
          <w:rFonts w:asciiTheme="minorHAnsi" w:hAnsiTheme="minorHAnsi" w:cstheme="minorHAnsi"/>
          <w:i/>
        </w:rPr>
        <w:t>g</w:t>
      </w:r>
      <w:r w:rsidR="002A1B4F" w:rsidRPr="00F377EC">
        <w:rPr>
          <w:rFonts w:asciiTheme="minorHAnsi" w:hAnsiTheme="minorHAnsi" w:cstheme="minorHAnsi"/>
          <w:i/>
        </w:rPr>
        <w:t>eneid</w:t>
      </w:r>
      <w:r w:rsidRPr="00F377EC">
        <w:rPr>
          <w:rFonts w:asciiTheme="minorHAnsi" w:hAnsiTheme="minorHAnsi" w:cstheme="minorHAnsi"/>
        </w:rPr>
        <w:t xml:space="preserve">-chr3R_2128 is inconsistent with the potential splice acceptor site. However, per the previous analysis described in Part 6.2, this </w:t>
      </w:r>
      <w:r w:rsidR="002A1B4F" w:rsidRPr="00F377EC">
        <w:rPr>
          <w:rFonts w:asciiTheme="minorHAnsi" w:hAnsiTheme="minorHAnsi" w:cstheme="minorHAnsi"/>
          <w:i/>
        </w:rPr>
        <w:t>Geneid</w:t>
      </w:r>
      <w:r w:rsidRPr="00F377EC">
        <w:rPr>
          <w:rFonts w:asciiTheme="minorHAnsi" w:hAnsiTheme="minorHAnsi" w:cstheme="minorHAnsi"/>
        </w:rPr>
        <w:t xml:space="preserve"> prediction might have combined two adjacent genes (</w:t>
      </w:r>
      <w:r w:rsidRPr="00F377EC">
        <w:rPr>
          <w:rFonts w:asciiTheme="minorHAnsi" w:hAnsiTheme="minorHAnsi" w:cstheme="minorHAnsi"/>
          <w:i/>
        </w:rPr>
        <w:t>Rheb</w:t>
      </w:r>
      <w:r w:rsidRPr="00F377EC">
        <w:rPr>
          <w:rFonts w:asciiTheme="minorHAnsi" w:hAnsiTheme="minorHAnsi" w:cstheme="minorHAnsi"/>
        </w:rPr>
        <w:t xml:space="preserve"> and </w:t>
      </w:r>
      <w:r w:rsidRPr="00F377EC">
        <w:rPr>
          <w:rFonts w:asciiTheme="minorHAnsi" w:hAnsiTheme="minorHAnsi" w:cstheme="minorHAnsi"/>
          <w:i/>
        </w:rPr>
        <w:t>CRMP</w:t>
      </w:r>
      <w:r w:rsidRPr="00F377EC">
        <w:rPr>
          <w:rFonts w:asciiTheme="minorHAnsi" w:hAnsiTheme="minorHAnsi" w:cstheme="minorHAnsi"/>
        </w:rPr>
        <w:t>)</w:t>
      </w:r>
      <w:r w:rsidRPr="00F377EC">
        <w:rPr>
          <w:rFonts w:asciiTheme="minorHAnsi" w:hAnsiTheme="minorHAnsi" w:cstheme="minorHAnsi"/>
          <w:i/>
        </w:rPr>
        <w:t xml:space="preserve"> </w:t>
      </w:r>
      <w:r w:rsidRPr="00F377EC">
        <w:rPr>
          <w:rFonts w:asciiTheme="minorHAnsi" w:hAnsiTheme="minorHAnsi" w:cstheme="minorHAnsi"/>
        </w:rPr>
        <w:t>into a single prediction. There are no nucleotides between the potential splice acceptor site and the first complete codon (TCC). Hence</w:t>
      </w:r>
      <w:r w:rsidR="002735F7" w:rsidRPr="00F377EC">
        <w:rPr>
          <w:rFonts w:asciiTheme="minorHAnsi" w:hAnsiTheme="minorHAnsi" w:cstheme="minorHAnsi"/>
        </w:rPr>
        <w:t>,</w:t>
      </w:r>
      <w:r w:rsidRPr="00F377EC">
        <w:rPr>
          <w:rFonts w:asciiTheme="minorHAnsi" w:hAnsiTheme="minorHAnsi" w:cstheme="minorHAnsi"/>
        </w:rPr>
        <w:t xml:space="preserve"> this splice acceptor site is in phase 0 relative to frame +3. This phase 0 splice acceptor site is compatible with the phase 0 splice donor site for CDS</w:t>
      </w:r>
      <w:r w:rsidR="002735F7" w:rsidRPr="00F377EC">
        <w:rPr>
          <w:rFonts w:asciiTheme="minorHAnsi" w:hAnsiTheme="minorHAnsi" w:cstheme="minorHAnsi"/>
        </w:rPr>
        <w:t>-4.</w:t>
      </w:r>
    </w:p>
    <w:p w14:paraId="505CDDD4" w14:textId="15B6EA2E" w:rsidR="008D464D" w:rsidRPr="00F377EC" w:rsidRDefault="008D464D" w:rsidP="000643C6">
      <w:pPr>
        <w:pStyle w:val="FigureLegend"/>
        <w:rPr>
          <w:rFonts w:asciiTheme="minorHAnsi" w:hAnsiTheme="minorHAnsi" w:cstheme="minorHAnsi"/>
        </w:rPr>
      </w:pPr>
    </w:p>
    <w:p w14:paraId="2BB256D0" w14:textId="77777777" w:rsidR="0016227B" w:rsidRPr="00F377EC" w:rsidRDefault="0016227B" w:rsidP="000643C6">
      <w:pPr>
        <w:pStyle w:val="FigureLegend"/>
        <w:rPr>
          <w:rFonts w:asciiTheme="minorHAnsi" w:hAnsiTheme="minorHAnsi" w:cstheme="minorHAnsi"/>
        </w:rPr>
      </w:pPr>
    </w:p>
    <w:p w14:paraId="6671315B" w14:textId="2F57ED69" w:rsidR="008D464D" w:rsidRPr="00F377EC" w:rsidRDefault="000A65A2" w:rsidP="008D464D">
      <w:pPr>
        <w:spacing w:after="120"/>
        <w:rPr>
          <w:rFonts w:asciiTheme="minorHAnsi" w:eastAsia="Calibri" w:hAnsiTheme="minorHAnsi" w:cstheme="minorHAnsi"/>
        </w:rPr>
      </w:pPr>
      <w:r w:rsidRPr="00F377EC">
        <w:rPr>
          <w:rFonts w:asciiTheme="minorHAnsi" w:eastAsia="Calibri" w:hAnsiTheme="minorHAnsi" w:cstheme="minorHAnsi"/>
        </w:rPr>
        <w:t>Taken together, the analysis described above would produce t</w:t>
      </w:r>
      <w:r w:rsidR="00B62489" w:rsidRPr="00F377EC">
        <w:rPr>
          <w:rFonts w:asciiTheme="minorHAnsi" w:eastAsia="Calibri" w:hAnsiTheme="minorHAnsi" w:cstheme="minorHAnsi"/>
        </w:rPr>
        <w:t xml:space="preserve">he CDS coordinates for Rheb-PA in </w:t>
      </w:r>
      <w:r w:rsidR="00B62489" w:rsidRPr="00F377EC">
        <w:rPr>
          <w:rFonts w:asciiTheme="minorHAnsi" w:eastAsia="Calibri" w:hAnsiTheme="minorHAnsi" w:cstheme="minorHAnsi"/>
          <w:i/>
        </w:rPr>
        <w:t xml:space="preserve">D. yakuba </w:t>
      </w:r>
      <w:r w:rsidR="00B62489" w:rsidRPr="00F377EC">
        <w:rPr>
          <w:rFonts w:asciiTheme="minorHAnsi" w:eastAsia="Calibri" w:hAnsiTheme="minorHAnsi" w:cstheme="minorHAnsi"/>
        </w:rPr>
        <w:t>chr3R summarized below</w:t>
      </w:r>
      <w:r w:rsidR="004D1C2E" w:rsidRPr="00F377EC">
        <w:rPr>
          <w:rFonts w:asciiTheme="minorHAnsi" w:eastAsia="Calibri" w:hAnsiTheme="minorHAnsi" w:cstheme="minorHAnsi"/>
        </w:rPr>
        <w:t xml:space="preserve"> (</w:t>
      </w:r>
      <w:r w:rsidR="00380082" w:rsidRPr="00F377EC">
        <w:rPr>
          <w:rFonts w:asciiTheme="minorHAnsi" w:eastAsia="Calibri" w:hAnsiTheme="minorHAnsi" w:cstheme="minorHAnsi"/>
        </w:rPr>
        <w:fldChar w:fldCharType="begin"/>
      </w:r>
      <w:r w:rsidR="00380082" w:rsidRPr="00F377EC">
        <w:rPr>
          <w:rFonts w:asciiTheme="minorHAnsi" w:eastAsia="Calibri" w:hAnsiTheme="minorHAnsi" w:cstheme="minorHAnsi"/>
        </w:rPr>
        <w:instrText xml:space="preserve"> REF f58 \h </w:instrText>
      </w:r>
      <w:r w:rsidR="00F377EC">
        <w:rPr>
          <w:rFonts w:asciiTheme="minorHAnsi" w:eastAsia="Calibri" w:hAnsiTheme="minorHAnsi" w:cstheme="minorHAnsi"/>
        </w:rPr>
        <w:instrText xml:space="preserve"> \* MERGEFORMAT </w:instrText>
      </w:r>
      <w:r w:rsidR="00380082" w:rsidRPr="00F377EC">
        <w:rPr>
          <w:rFonts w:asciiTheme="minorHAnsi" w:eastAsia="Calibri" w:hAnsiTheme="minorHAnsi" w:cstheme="minorHAnsi"/>
        </w:rPr>
      </w:r>
      <w:r w:rsidR="00380082" w:rsidRPr="00F377EC">
        <w:rPr>
          <w:rFonts w:asciiTheme="minorHAnsi" w:eastAsia="Calibri" w:hAnsiTheme="minorHAnsi" w:cstheme="minorHAnsi"/>
        </w:rPr>
        <w:fldChar w:fldCharType="separate"/>
      </w:r>
      <w:r w:rsidR="00604BCE" w:rsidRPr="00F377EC">
        <w:rPr>
          <w:rFonts w:asciiTheme="minorHAnsi" w:hAnsiTheme="minorHAnsi" w:cstheme="minorHAnsi"/>
        </w:rPr>
        <w:t>Figure 58</w:t>
      </w:r>
      <w:r w:rsidR="00380082" w:rsidRPr="00F377EC">
        <w:rPr>
          <w:rFonts w:asciiTheme="minorHAnsi" w:eastAsia="Calibri" w:hAnsiTheme="minorHAnsi" w:cstheme="minorHAnsi"/>
        </w:rPr>
        <w:fldChar w:fldCharType="end"/>
      </w:r>
      <w:r w:rsidR="004D1C2E" w:rsidRPr="00F377EC">
        <w:rPr>
          <w:rFonts w:asciiTheme="minorHAnsi" w:eastAsia="Calibri" w:hAnsiTheme="minorHAnsi" w:cstheme="minorHAnsi"/>
        </w:rPr>
        <w:t>)</w:t>
      </w:r>
      <w:r w:rsidR="00B62489" w:rsidRPr="00F377EC">
        <w:rPr>
          <w:rFonts w:asciiTheme="minorHAnsi" w:eastAsia="Calibri" w:hAnsiTheme="minorHAnsi" w:cstheme="minorHAnsi"/>
        </w:rPr>
        <w:t>:</w:t>
      </w:r>
    </w:p>
    <w:p w14:paraId="4FF7D481" w14:textId="08612D0B" w:rsidR="00D06713" w:rsidRPr="00F377EC" w:rsidRDefault="00D06713" w:rsidP="00D06713">
      <w:pPr>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783B65D9" wp14:editId="6B3D5754">
            <wp:extent cx="5088048" cy="2643968"/>
            <wp:effectExtent l="0" t="0" r="5080" b="0"/>
            <wp:docPr id="89" name="Picture 89" descr="Summary of the five CDS’s in Rheb-PA. Stop codon is located at 17,359,557-17,359,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Summary of the five CDS’s in Rheb-PA. Stop codon is located at 17,359,557-17,359,559."/>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108146" cy="2654412"/>
                    </a:xfrm>
                    <a:prstGeom prst="rect">
                      <a:avLst/>
                    </a:prstGeom>
                  </pic:spPr>
                </pic:pic>
              </a:graphicData>
            </a:graphic>
          </wp:inline>
        </w:drawing>
      </w:r>
    </w:p>
    <w:p w14:paraId="43939727" w14:textId="15792573" w:rsidR="00643A19" w:rsidRPr="00F377EC" w:rsidRDefault="00A56072" w:rsidP="008D464D">
      <w:pPr>
        <w:pStyle w:val="FigureLegend"/>
        <w:rPr>
          <w:rFonts w:asciiTheme="minorHAnsi" w:hAnsiTheme="minorHAnsi" w:cstheme="minorHAnsi"/>
        </w:rPr>
      </w:pPr>
      <w:bookmarkStart w:id="130" w:name="f58"/>
      <w:r w:rsidRPr="00F377EC">
        <w:rPr>
          <w:rFonts w:asciiTheme="minorHAnsi" w:hAnsiTheme="minorHAnsi" w:cstheme="minorHAnsi"/>
        </w:rPr>
        <w:t xml:space="preserve">Figure </w:t>
      </w:r>
      <w:r w:rsidR="00D86F82" w:rsidRPr="00F377EC">
        <w:rPr>
          <w:rFonts w:asciiTheme="minorHAnsi" w:hAnsiTheme="minorHAnsi" w:cstheme="minorHAnsi"/>
        </w:rPr>
        <w:t>58</w:t>
      </w:r>
      <w:bookmarkEnd w:id="130"/>
      <w:r w:rsidR="00D86F82" w:rsidRPr="00F377EC">
        <w:rPr>
          <w:rFonts w:asciiTheme="minorHAnsi" w:hAnsiTheme="minorHAnsi" w:cstheme="minorHAnsi"/>
        </w:rPr>
        <w:t xml:space="preserve">   </w:t>
      </w:r>
      <w:r w:rsidR="00C41BC8" w:rsidRPr="00F377EC">
        <w:rPr>
          <w:rFonts w:asciiTheme="minorHAnsi" w:hAnsiTheme="minorHAnsi" w:cstheme="minorHAnsi"/>
        </w:rPr>
        <w:t>Summary of the five CDS’s in Rheb-PA. Stop codon is located at 17,359,557-17,359,559.</w:t>
      </w:r>
      <w:bookmarkStart w:id="131" w:name="_Toc31094757"/>
    </w:p>
    <w:p w14:paraId="57E35F6F" w14:textId="6018A65B" w:rsidR="00B62489" w:rsidRPr="00F377EC" w:rsidRDefault="00B62489" w:rsidP="008B342B">
      <w:pPr>
        <w:pStyle w:val="Heading1"/>
        <w:rPr>
          <w:rFonts w:asciiTheme="minorHAnsi" w:hAnsiTheme="minorHAnsi" w:cstheme="minorHAnsi"/>
        </w:rPr>
      </w:pPr>
      <w:bookmarkStart w:id="132" w:name="_Toc48218913"/>
      <w:r w:rsidRPr="00F377EC">
        <w:rPr>
          <w:rFonts w:asciiTheme="minorHAnsi" w:hAnsiTheme="minorHAnsi" w:cstheme="minorHAnsi"/>
        </w:rPr>
        <w:lastRenderedPageBreak/>
        <w:t xml:space="preserve">Part 7: Verify </w:t>
      </w:r>
      <w:r w:rsidR="00162ED8" w:rsidRPr="00F377EC">
        <w:rPr>
          <w:rFonts w:asciiTheme="minorHAnsi" w:hAnsiTheme="minorHAnsi" w:cstheme="minorHAnsi"/>
        </w:rPr>
        <w:t xml:space="preserve">and submit </w:t>
      </w:r>
      <w:r w:rsidRPr="00F377EC">
        <w:rPr>
          <w:rFonts w:asciiTheme="minorHAnsi" w:hAnsiTheme="minorHAnsi" w:cstheme="minorHAnsi"/>
        </w:rPr>
        <w:t>gene model</w:t>
      </w:r>
      <w:bookmarkEnd w:id="132"/>
      <w:r w:rsidRPr="00F377EC">
        <w:rPr>
          <w:rFonts w:asciiTheme="minorHAnsi" w:hAnsiTheme="minorHAnsi" w:cstheme="minorHAnsi"/>
        </w:rPr>
        <w:t xml:space="preserve"> </w:t>
      </w:r>
      <w:bookmarkStart w:id="133" w:name="_heading=h.3cqmetx" w:colFirst="0" w:colLast="0"/>
      <w:bookmarkEnd w:id="131"/>
      <w:bookmarkEnd w:id="133"/>
    </w:p>
    <w:p w14:paraId="6D32E2BC" w14:textId="76745FF5" w:rsidR="00162ED8" w:rsidRPr="00F377EC" w:rsidRDefault="00162ED8" w:rsidP="00B62489">
      <w:pPr>
        <w:rPr>
          <w:rFonts w:asciiTheme="minorHAnsi" w:hAnsiTheme="minorHAnsi" w:cstheme="minorHAnsi"/>
        </w:rPr>
      </w:pPr>
    </w:p>
    <w:p w14:paraId="48D0F92B" w14:textId="0C9CDF70" w:rsidR="00B62489" w:rsidRPr="00F377EC" w:rsidRDefault="00162ED8" w:rsidP="00B62489">
      <w:pPr>
        <w:rPr>
          <w:rFonts w:asciiTheme="minorHAnsi" w:eastAsia="Calibri" w:hAnsiTheme="minorHAnsi" w:cstheme="minorHAnsi"/>
        </w:rPr>
      </w:pPr>
      <w:r w:rsidRPr="00F377EC">
        <w:rPr>
          <w:rFonts w:asciiTheme="minorHAnsi" w:eastAsia="Calibri" w:hAnsiTheme="minorHAnsi" w:cstheme="minorHAnsi"/>
        </w:rPr>
        <w:t xml:space="preserve">Now that we’ve completed the annotation of Rheb-PA in </w:t>
      </w:r>
      <w:r w:rsidRPr="00F377EC">
        <w:rPr>
          <w:rFonts w:asciiTheme="minorHAnsi" w:eastAsia="Calibri" w:hAnsiTheme="minorHAnsi" w:cstheme="minorHAnsi"/>
          <w:i/>
          <w:iCs/>
        </w:rPr>
        <w:t>D. yakuba</w:t>
      </w:r>
      <w:r w:rsidRPr="00F377EC">
        <w:rPr>
          <w:rFonts w:asciiTheme="minorHAnsi" w:eastAsia="Calibri" w:hAnsiTheme="minorHAnsi" w:cstheme="minorHAnsi"/>
        </w:rPr>
        <w:t xml:space="preserve">, we need to verify our proposed gene model and prepare the corresponding sequence files for submission. </w:t>
      </w:r>
    </w:p>
    <w:p w14:paraId="79348707" w14:textId="77777777" w:rsidR="00162ED8" w:rsidRPr="00F377EC" w:rsidRDefault="00162ED8" w:rsidP="00B62489">
      <w:pPr>
        <w:rPr>
          <w:rFonts w:asciiTheme="minorHAnsi" w:eastAsia="Calibri" w:hAnsiTheme="minorHAnsi" w:cstheme="minorHAnsi"/>
        </w:rPr>
      </w:pPr>
    </w:p>
    <w:p w14:paraId="2C2B10A6" w14:textId="1869F93B" w:rsidR="00162ED8" w:rsidRPr="00F377EC" w:rsidRDefault="00162ED8" w:rsidP="00C43AC8">
      <w:pPr>
        <w:pStyle w:val="Heading2"/>
      </w:pPr>
      <w:bookmarkStart w:id="134" w:name="_Toc48218914"/>
      <w:r w:rsidRPr="00F377EC">
        <w:t>Part 7.1: Verify gene model of Rheb-PA</w:t>
      </w:r>
      <w:bookmarkEnd w:id="134"/>
    </w:p>
    <w:p w14:paraId="21F26034" w14:textId="2E0B6D53" w:rsidR="00162ED8" w:rsidRPr="00F377EC" w:rsidRDefault="00162ED8" w:rsidP="00B62489">
      <w:pPr>
        <w:rPr>
          <w:rFonts w:asciiTheme="minorHAnsi" w:eastAsia="Calibri" w:hAnsiTheme="minorHAnsi" w:cstheme="minorHAnsi"/>
        </w:rPr>
      </w:pPr>
    </w:p>
    <w:p w14:paraId="13F3CA47" w14:textId="6638CD5B"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Our analysis of the CDS-by-CDS </w:t>
      </w:r>
      <w:r w:rsidR="00FD3387" w:rsidRPr="00F377EC">
        <w:rPr>
          <w:rFonts w:asciiTheme="minorHAnsi" w:eastAsia="Calibri" w:hAnsiTheme="minorHAnsi" w:cstheme="minorHAnsi"/>
          <w:i/>
        </w:rPr>
        <w:t>tblastn</w:t>
      </w:r>
      <w:r w:rsidRPr="00F377EC">
        <w:rPr>
          <w:rFonts w:asciiTheme="minorHAnsi" w:eastAsia="Calibri" w:hAnsiTheme="minorHAnsi" w:cstheme="minorHAnsi"/>
        </w:rPr>
        <w:t xml:space="preserve"> alignments and the evidence tracks on the Genome Browser allow us to precisely define the start and end positions of each of the five coding exons (CDS’s) of Rheb-PA. To verify that our proposed gene model satisfies the basic biological constraints (e.g., begins with a start codon, has compatible splice sites, ends with a stop codon), we will check our gene model coordinates using the Gene Model Checker.</w:t>
      </w:r>
    </w:p>
    <w:p w14:paraId="0AA3CF9A" w14:textId="77777777" w:rsidR="00B62489" w:rsidRPr="00F377EC" w:rsidRDefault="00B62489" w:rsidP="00B62489">
      <w:pPr>
        <w:rPr>
          <w:rFonts w:asciiTheme="minorHAnsi" w:eastAsia="Calibri" w:hAnsiTheme="minorHAnsi" w:cstheme="minorHAnsi"/>
        </w:rPr>
      </w:pPr>
    </w:p>
    <w:p w14:paraId="019B3879" w14:textId="354D16A2" w:rsidR="00B62489" w:rsidRPr="00F377EC" w:rsidRDefault="00F2236C" w:rsidP="00DF13C5">
      <w:pPr>
        <w:numPr>
          <w:ilvl w:val="0"/>
          <w:numId w:val="13"/>
        </w:numPr>
        <w:pBdr>
          <w:top w:val="nil"/>
          <w:left w:val="nil"/>
          <w:bottom w:val="nil"/>
          <w:right w:val="nil"/>
          <w:between w:val="nil"/>
        </w:pBdr>
        <w:spacing w:after="120"/>
        <w:rPr>
          <w:rFonts w:asciiTheme="minorHAnsi" w:eastAsia="Calibri" w:hAnsiTheme="minorHAnsi" w:cstheme="minorHAnsi"/>
          <w:color w:val="000000"/>
        </w:rPr>
      </w:pPr>
      <w:r w:rsidRPr="00F377EC">
        <w:rPr>
          <w:rFonts w:asciiTheme="minorHAnsi" w:eastAsia="Calibri" w:hAnsiTheme="minorHAnsi" w:cstheme="minorHAnsi"/>
        </w:rPr>
        <w:t xml:space="preserve">Open a new web browser tab and navigate to the </w:t>
      </w:r>
      <w:hyperlink r:id="rId112">
        <w:r w:rsidR="00B62489" w:rsidRPr="00F377EC">
          <w:rPr>
            <w:rFonts w:asciiTheme="minorHAnsi" w:eastAsia="Calibri" w:hAnsiTheme="minorHAnsi" w:cstheme="minorHAnsi"/>
            <w:color w:val="0070C0"/>
            <w:u w:val="single"/>
          </w:rPr>
          <w:t>Gene Model Checker</w:t>
        </w:r>
      </w:hyperlink>
      <w:r w:rsidR="00B62489" w:rsidRPr="00F377EC">
        <w:rPr>
          <w:rFonts w:asciiTheme="minorHAnsi" w:eastAsia="Calibri" w:hAnsiTheme="minorHAnsi" w:cstheme="minorHAnsi"/>
          <w:color w:val="000000"/>
        </w:rPr>
        <w:t xml:space="preserve"> (</w:t>
      </w:r>
      <w:r w:rsidR="00380082" w:rsidRPr="00F377EC">
        <w:rPr>
          <w:rFonts w:asciiTheme="minorHAnsi" w:eastAsia="Calibri" w:hAnsiTheme="minorHAnsi" w:cstheme="minorHAnsi"/>
          <w:color w:val="000000"/>
        </w:rPr>
        <w:fldChar w:fldCharType="begin"/>
      </w:r>
      <w:r w:rsidR="00380082" w:rsidRPr="00F377EC">
        <w:rPr>
          <w:rFonts w:asciiTheme="minorHAnsi" w:eastAsia="Calibri" w:hAnsiTheme="minorHAnsi" w:cstheme="minorHAnsi"/>
          <w:color w:val="000000"/>
        </w:rPr>
        <w:instrText xml:space="preserve"> REF f59 \h </w:instrText>
      </w:r>
      <w:r w:rsidR="00F377EC">
        <w:rPr>
          <w:rFonts w:asciiTheme="minorHAnsi" w:eastAsia="Calibri" w:hAnsiTheme="minorHAnsi" w:cstheme="minorHAnsi"/>
          <w:color w:val="000000"/>
        </w:rPr>
        <w:instrText xml:space="preserve"> \* MERGEFORMAT </w:instrText>
      </w:r>
      <w:r w:rsidR="00380082" w:rsidRPr="00F377EC">
        <w:rPr>
          <w:rFonts w:asciiTheme="minorHAnsi" w:eastAsia="Calibri" w:hAnsiTheme="minorHAnsi" w:cstheme="minorHAnsi"/>
          <w:color w:val="000000"/>
        </w:rPr>
      </w:r>
      <w:r w:rsidR="00380082" w:rsidRPr="00F377EC">
        <w:rPr>
          <w:rFonts w:asciiTheme="minorHAnsi" w:eastAsia="Calibri" w:hAnsiTheme="minorHAnsi" w:cstheme="minorHAnsi"/>
          <w:color w:val="000000"/>
        </w:rPr>
        <w:fldChar w:fldCharType="separate"/>
      </w:r>
      <w:r w:rsidR="00604BCE" w:rsidRPr="00F377EC">
        <w:rPr>
          <w:rFonts w:asciiTheme="minorHAnsi" w:hAnsiTheme="minorHAnsi" w:cstheme="minorHAnsi"/>
        </w:rPr>
        <w:t>Figure 59</w:t>
      </w:r>
      <w:r w:rsidR="00380082" w:rsidRPr="00F377EC">
        <w:rPr>
          <w:rFonts w:asciiTheme="minorHAnsi" w:eastAsia="Calibri" w:hAnsiTheme="minorHAnsi" w:cstheme="minorHAnsi"/>
          <w:color w:val="000000"/>
        </w:rPr>
        <w:fldChar w:fldCharType="end"/>
      </w:r>
      <w:r w:rsidR="00B62489" w:rsidRPr="00F377EC">
        <w:rPr>
          <w:rFonts w:asciiTheme="minorHAnsi" w:eastAsia="Calibri" w:hAnsiTheme="minorHAnsi" w:cstheme="minorHAnsi"/>
          <w:color w:val="000000"/>
        </w:rPr>
        <w:t xml:space="preserve">). </w:t>
      </w:r>
    </w:p>
    <w:p w14:paraId="3AD21E5F" w14:textId="1E1357AB" w:rsidR="00B62489" w:rsidRPr="00F377EC" w:rsidRDefault="00B62489" w:rsidP="00DF13C5">
      <w:pPr>
        <w:numPr>
          <w:ilvl w:val="0"/>
          <w:numId w:val="13"/>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In the “Project Details” section:</w:t>
      </w:r>
    </w:p>
    <w:p w14:paraId="29E406FE" w14:textId="77777777" w:rsidR="00B62489" w:rsidRPr="00F377EC" w:rsidRDefault="00B62489" w:rsidP="00DF13C5">
      <w:pPr>
        <w:numPr>
          <w:ilvl w:val="0"/>
          <w:numId w:val="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Species Name: select “D. yakuba”</w:t>
      </w:r>
    </w:p>
    <w:p w14:paraId="2BED1378" w14:textId="77777777" w:rsidR="00B62489" w:rsidRPr="00F377EC" w:rsidRDefault="00B62489" w:rsidP="00DF13C5">
      <w:pPr>
        <w:numPr>
          <w:ilvl w:val="0"/>
          <w:numId w:val="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Genome Assembly: select “May 2011 (WUGSC dyak_caf1/DyakCAF1)”</w:t>
      </w:r>
    </w:p>
    <w:p w14:paraId="375F3F6C" w14:textId="3EFAAE3A" w:rsidR="00B62489" w:rsidRPr="00F377EC" w:rsidRDefault="00B62489" w:rsidP="00DF13C5">
      <w:pPr>
        <w:numPr>
          <w:ilvl w:val="0"/>
          <w:numId w:val="7"/>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Scaffold Name: enter “</w:t>
      </w:r>
      <w:r w:rsidRPr="00F377EC">
        <w:rPr>
          <w:rFonts w:asciiTheme="minorHAnsi" w:eastAsia="Calibri" w:hAnsiTheme="minorHAnsi" w:cstheme="minorHAnsi"/>
          <w:b/>
          <w:color w:val="000000"/>
        </w:rPr>
        <w:t>chr3R</w:t>
      </w:r>
      <w:r w:rsidRPr="00F377EC">
        <w:rPr>
          <w:rFonts w:asciiTheme="minorHAnsi" w:eastAsia="Calibri" w:hAnsiTheme="minorHAnsi" w:cstheme="minorHAnsi"/>
          <w:color w:val="000000"/>
        </w:rPr>
        <w:t>”</w:t>
      </w:r>
    </w:p>
    <w:p w14:paraId="5C10EF98" w14:textId="77777777" w:rsidR="00B62489" w:rsidRPr="00F377EC" w:rsidRDefault="00B62489" w:rsidP="00DF13C5">
      <w:pPr>
        <w:numPr>
          <w:ilvl w:val="0"/>
          <w:numId w:val="13"/>
        </w:numPr>
        <w:pBdr>
          <w:top w:val="nil"/>
          <w:left w:val="nil"/>
          <w:bottom w:val="nil"/>
          <w:right w:val="nil"/>
          <w:between w:val="nil"/>
        </w:pBdr>
        <w:spacing w:before="120"/>
        <w:rPr>
          <w:rFonts w:asciiTheme="minorHAnsi" w:eastAsia="Calibri" w:hAnsiTheme="minorHAnsi" w:cstheme="minorHAnsi"/>
          <w:color w:val="000000"/>
        </w:rPr>
      </w:pPr>
      <w:r w:rsidRPr="00F377EC">
        <w:rPr>
          <w:rFonts w:asciiTheme="minorHAnsi" w:eastAsia="Calibri" w:hAnsiTheme="minorHAnsi" w:cstheme="minorHAnsi"/>
          <w:color w:val="000000"/>
        </w:rPr>
        <w:t>In the “Ortholog Details” section:</w:t>
      </w:r>
    </w:p>
    <w:p w14:paraId="5D825FA7" w14:textId="40B03A34" w:rsidR="00B62489" w:rsidRPr="00F377EC" w:rsidRDefault="00B62489" w:rsidP="00DF13C5">
      <w:pPr>
        <w:numPr>
          <w:ilvl w:val="0"/>
          <w:numId w:val="4"/>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Ortholog in D. melanogaster: enter “</w:t>
      </w:r>
      <w:r w:rsidRPr="00F377EC">
        <w:rPr>
          <w:rFonts w:asciiTheme="minorHAnsi" w:eastAsia="Calibri" w:hAnsiTheme="minorHAnsi" w:cstheme="minorHAnsi"/>
          <w:b/>
          <w:color w:val="000000"/>
        </w:rPr>
        <w:t>Rheb-PA</w:t>
      </w:r>
      <w:r w:rsidRPr="00F377EC">
        <w:rPr>
          <w:rFonts w:asciiTheme="minorHAnsi" w:eastAsia="Calibri" w:hAnsiTheme="minorHAnsi" w:cstheme="minorHAnsi"/>
          <w:color w:val="000000"/>
        </w:rPr>
        <w:t>”</w:t>
      </w:r>
    </w:p>
    <w:p w14:paraId="6D9C6980" w14:textId="7BBE0653" w:rsidR="00B62489" w:rsidRPr="00F377EC" w:rsidRDefault="00B62489" w:rsidP="00DF13C5">
      <w:pPr>
        <w:numPr>
          <w:ilvl w:val="0"/>
          <w:numId w:val="13"/>
        </w:numPr>
        <w:pBdr>
          <w:top w:val="nil"/>
          <w:left w:val="nil"/>
          <w:bottom w:val="nil"/>
          <w:right w:val="nil"/>
          <w:between w:val="nil"/>
        </w:pBdr>
        <w:spacing w:before="120"/>
        <w:rPr>
          <w:rFonts w:asciiTheme="minorHAnsi" w:eastAsia="Calibri" w:hAnsiTheme="minorHAnsi" w:cstheme="minorHAnsi"/>
          <w:color w:val="000000"/>
        </w:rPr>
      </w:pPr>
      <w:r w:rsidRPr="00F377EC">
        <w:rPr>
          <w:rFonts w:asciiTheme="minorHAnsi" w:eastAsia="Calibri" w:hAnsiTheme="minorHAnsi" w:cstheme="minorHAnsi"/>
          <w:color w:val="000000"/>
        </w:rPr>
        <w:t xml:space="preserve">In the “Model Details” section: </w:t>
      </w:r>
    </w:p>
    <w:p w14:paraId="2488398E" w14:textId="440591D7" w:rsidR="00B62489" w:rsidRPr="00F377EC" w:rsidRDefault="00675E09" w:rsidP="00DF13C5">
      <w:pPr>
        <w:numPr>
          <w:ilvl w:val="0"/>
          <w:numId w:val="4"/>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noProof/>
          <w:color w:val="000000"/>
        </w:rPr>
        <w:drawing>
          <wp:anchor distT="0" distB="0" distL="114300" distR="114300" simplePos="0" relativeHeight="251728896" behindDoc="0" locked="0" layoutInCell="1" allowOverlap="1" wp14:anchorId="43CE7E75" wp14:editId="6E58C7D8">
            <wp:simplePos x="0" y="0"/>
            <wp:positionH relativeFrom="column">
              <wp:posOffset>3223895</wp:posOffset>
            </wp:positionH>
            <wp:positionV relativeFrom="paragraph">
              <wp:posOffset>186690</wp:posOffset>
            </wp:positionV>
            <wp:extent cx="2954020" cy="1371600"/>
            <wp:effectExtent l="0" t="0" r="5080" b="0"/>
            <wp:wrapSquare wrapText="bothSides"/>
            <wp:docPr id="102" name="Picture 102" descr="Note that the coordinates for the “Coding Exon Coordinates” field do not include the stop codon. We will enter the stop codon coordinates separately in the “Stop Codon Coordinates” fiel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Note that the coordinates for the “Coding Exon Coordinates” field do not include the stop codon. We will enter the stop codon coordinates separately in the “Stop Codon Coordinates” field.&#10;"/>
                    <pic:cNvPicPr/>
                  </pic:nvPicPr>
                  <pic:blipFill>
                    <a:blip r:embed="rId113">
                      <a:extLst>
                        <a:ext uri="{28A0092B-C50C-407E-A947-70E740481C1C}">
                          <a14:useLocalDpi xmlns:a14="http://schemas.microsoft.com/office/drawing/2010/main" val="0"/>
                        </a:ext>
                      </a:extLst>
                    </a:blip>
                    <a:stretch>
                      <a:fillRect/>
                    </a:stretch>
                  </pic:blipFill>
                  <pic:spPr>
                    <a:xfrm>
                      <a:off x="0" y="0"/>
                      <a:ext cx="2954020" cy="1371600"/>
                    </a:xfrm>
                    <a:prstGeom prst="rect">
                      <a:avLst/>
                    </a:prstGeom>
                  </pic:spPr>
                </pic:pic>
              </a:graphicData>
            </a:graphic>
            <wp14:sizeRelH relativeFrom="page">
              <wp14:pctWidth>0</wp14:pctWidth>
            </wp14:sizeRelH>
            <wp14:sizeRelV relativeFrom="page">
              <wp14:pctHeight>0</wp14:pctHeight>
            </wp14:sizeRelV>
          </wp:anchor>
        </w:drawing>
      </w:r>
      <w:r w:rsidR="00B62489" w:rsidRPr="00F377EC">
        <w:rPr>
          <w:rFonts w:asciiTheme="minorHAnsi" w:eastAsia="Calibri" w:hAnsiTheme="minorHAnsi" w:cstheme="minorHAnsi"/>
          <w:color w:val="000000"/>
        </w:rPr>
        <w:t>Errors in Consensus Sequence?: select “No”</w:t>
      </w:r>
    </w:p>
    <w:p w14:paraId="3B7E6D72" w14:textId="34652508" w:rsidR="00B62489" w:rsidRPr="00F377EC" w:rsidRDefault="00B62489" w:rsidP="00DF13C5">
      <w:pPr>
        <w:numPr>
          <w:ilvl w:val="0"/>
          <w:numId w:val="4"/>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Coding Exon Coordinates: enter a comma-delimited list of coordinates for the five CDS’s “</w:t>
      </w:r>
      <w:r w:rsidRPr="00F377EC">
        <w:rPr>
          <w:rFonts w:asciiTheme="minorHAnsi" w:eastAsia="Calibri" w:hAnsiTheme="minorHAnsi" w:cstheme="minorHAnsi"/>
          <w:b/>
          <w:color w:val="000000"/>
        </w:rPr>
        <w:t>17358666-17358714, 17358842-17358913, 17359011-17359218, 17359278-17359407, 17359470-17359556</w:t>
      </w:r>
      <w:r w:rsidRPr="00F377EC">
        <w:rPr>
          <w:rFonts w:asciiTheme="minorHAnsi" w:eastAsia="Calibri" w:hAnsiTheme="minorHAnsi" w:cstheme="minorHAnsi"/>
          <w:color w:val="000000"/>
        </w:rPr>
        <w:t xml:space="preserve">” </w:t>
      </w:r>
    </w:p>
    <w:p w14:paraId="7C3994D6" w14:textId="7544E99D" w:rsidR="00B62489" w:rsidRPr="00F377EC" w:rsidRDefault="00B62489" w:rsidP="00DF13C5">
      <w:pPr>
        <w:numPr>
          <w:ilvl w:val="0"/>
          <w:numId w:val="4"/>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Annotated Untranslated Regions?: select “No”</w:t>
      </w:r>
    </w:p>
    <w:p w14:paraId="480FE18F" w14:textId="7F459478" w:rsidR="00B62489" w:rsidRPr="00F377EC" w:rsidRDefault="00B62489" w:rsidP="00DF13C5">
      <w:pPr>
        <w:numPr>
          <w:ilvl w:val="0"/>
          <w:numId w:val="4"/>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Orientation of Gene Relative to Query Sequence: select “Plus” since Rheb-PA is on the positive strand relative to chr3R scaffold</w:t>
      </w:r>
    </w:p>
    <w:p w14:paraId="244D02B1" w14:textId="3E3A086A" w:rsidR="00B62489" w:rsidRPr="00F377EC" w:rsidRDefault="00B62489" w:rsidP="00DF13C5">
      <w:pPr>
        <w:numPr>
          <w:ilvl w:val="0"/>
          <w:numId w:val="4"/>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Completeness of Gene Model Translation: select “Complete”</w:t>
      </w:r>
    </w:p>
    <w:p w14:paraId="27D8DC8A" w14:textId="3A6FB8F3" w:rsidR="00B62489" w:rsidRPr="00A563D2" w:rsidRDefault="00B62489" w:rsidP="00F65EBB">
      <w:pPr>
        <w:numPr>
          <w:ilvl w:val="0"/>
          <w:numId w:val="4"/>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Stop Codon Coordinates: click within the textbox and the coordinates will automatically populate</w:t>
      </w:r>
    </w:p>
    <w:p w14:paraId="38606DC4" w14:textId="0F5179F8" w:rsidR="00960605" w:rsidRPr="00F377EC" w:rsidRDefault="00B62489" w:rsidP="00DF13C5">
      <w:pPr>
        <w:numPr>
          <w:ilvl w:val="0"/>
          <w:numId w:val="13"/>
        </w:numPr>
        <w:pBdr>
          <w:top w:val="nil"/>
          <w:left w:val="nil"/>
          <w:bottom w:val="nil"/>
          <w:right w:val="nil"/>
          <w:between w:val="nil"/>
        </w:pBdr>
        <w:spacing w:before="120" w:after="120"/>
        <w:rPr>
          <w:rFonts w:asciiTheme="minorHAnsi" w:eastAsia="Calibri" w:hAnsiTheme="minorHAnsi" w:cstheme="minorHAnsi"/>
          <w:color w:val="000000"/>
        </w:rPr>
      </w:pPr>
      <w:r w:rsidRPr="00F377EC">
        <w:rPr>
          <w:rFonts w:asciiTheme="minorHAnsi" w:eastAsia="Calibri" w:hAnsiTheme="minorHAnsi" w:cstheme="minorHAnsi"/>
          <w:color w:val="000000"/>
        </w:rPr>
        <w:t xml:space="preserve">Click </w:t>
      </w:r>
      <w:r w:rsidR="00CA4B16" w:rsidRPr="00F377EC">
        <w:rPr>
          <w:rFonts w:asciiTheme="minorHAnsi" w:eastAsia="Calibri" w:hAnsiTheme="minorHAnsi" w:cstheme="minorHAnsi"/>
          <w:color w:val="000000"/>
        </w:rPr>
        <w:t xml:space="preserve">on </w:t>
      </w:r>
      <w:r w:rsidRPr="00F377EC">
        <w:rPr>
          <w:rFonts w:asciiTheme="minorHAnsi" w:eastAsia="Calibri" w:hAnsiTheme="minorHAnsi" w:cstheme="minorHAnsi"/>
          <w:color w:val="000000"/>
        </w:rPr>
        <w:t>the “</w:t>
      </w:r>
      <w:r w:rsidRPr="00F377EC">
        <w:rPr>
          <w:rFonts w:asciiTheme="minorHAnsi" w:eastAsia="Calibri" w:hAnsiTheme="minorHAnsi" w:cstheme="minorHAnsi"/>
          <w:bCs/>
          <w:color w:val="000000"/>
        </w:rPr>
        <w:t>Verify Gene Model</w:t>
      </w:r>
      <w:r w:rsidRPr="00F377EC">
        <w:rPr>
          <w:rFonts w:asciiTheme="minorHAnsi" w:eastAsia="Calibri" w:hAnsiTheme="minorHAnsi" w:cstheme="minorHAnsi"/>
          <w:color w:val="000000"/>
        </w:rPr>
        <w:t>” button to run the Gene Model Checker.</w:t>
      </w:r>
    </w:p>
    <w:p w14:paraId="284A6AA2" w14:textId="65572DB1" w:rsidR="00B62489" w:rsidRPr="00F377EC" w:rsidRDefault="00901EC7" w:rsidP="009A6773">
      <w:pPr>
        <w:pBdr>
          <w:top w:val="nil"/>
          <w:left w:val="nil"/>
          <w:bottom w:val="nil"/>
          <w:right w:val="nil"/>
          <w:between w:val="nil"/>
        </w:pBdr>
        <w:jc w:val="center"/>
        <w:rPr>
          <w:rFonts w:asciiTheme="minorHAnsi" w:eastAsia="Calibri" w:hAnsiTheme="minorHAnsi" w:cstheme="minorHAnsi"/>
          <w:color w:val="000000"/>
        </w:rPr>
      </w:pPr>
      <w:r w:rsidRPr="00F377EC">
        <w:rPr>
          <w:rFonts w:asciiTheme="minorHAnsi" w:eastAsia="Calibri" w:hAnsiTheme="minorHAnsi" w:cstheme="minorHAnsi"/>
          <w:noProof/>
          <w:color w:val="000000"/>
        </w:rPr>
        <w:lastRenderedPageBreak/>
        <w:drawing>
          <wp:inline distT="0" distB="0" distL="0" distR="0" wp14:anchorId="00FFE844" wp14:editId="599B07B9">
            <wp:extent cx="4530603" cy="4873557"/>
            <wp:effectExtent l="0" t="0" r="3810" b="3810"/>
            <wp:docPr id="103" name="Picture 103" descr="Verify the D. yakuba gene model for Rheb-PA using the Gene Model Che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Verify the D. yakuba gene model for Rheb-PA using the Gene Model Checker."/>
                    <pic:cNvPicPr/>
                  </pic:nvPicPr>
                  <pic:blipFill>
                    <a:blip r:embed="rId114">
                      <a:extLst>
                        <a:ext uri="{28A0092B-C50C-407E-A947-70E740481C1C}">
                          <a14:useLocalDpi xmlns:a14="http://schemas.microsoft.com/office/drawing/2010/main" val="0"/>
                        </a:ext>
                      </a:extLst>
                    </a:blip>
                    <a:stretch>
                      <a:fillRect/>
                    </a:stretch>
                  </pic:blipFill>
                  <pic:spPr>
                    <a:xfrm>
                      <a:off x="0" y="0"/>
                      <a:ext cx="4540165" cy="4883843"/>
                    </a:xfrm>
                    <a:prstGeom prst="rect">
                      <a:avLst/>
                    </a:prstGeom>
                  </pic:spPr>
                </pic:pic>
              </a:graphicData>
            </a:graphic>
          </wp:inline>
        </w:drawing>
      </w:r>
    </w:p>
    <w:p w14:paraId="49E99BCC" w14:textId="1BB3305A" w:rsidR="00B62489" w:rsidRPr="00F377EC" w:rsidRDefault="00B62489">
      <w:pPr>
        <w:pStyle w:val="FigureLegend"/>
        <w:rPr>
          <w:rFonts w:asciiTheme="minorHAnsi" w:hAnsiTheme="minorHAnsi" w:cstheme="minorHAnsi"/>
        </w:rPr>
      </w:pPr>
      <w:bookmarkStart w:id="135" w:name="f59"/>
      <w:r w:rsidRPr="00F377EC">
        <w:rPr>
          <w:rFonts w:asciiTheme="minorHAnsi" w:hAnsiTheme="minorHAnsi" w:cstheme="minorHAnsi"/>
        </w:rPr>
        <w:t xml:space="preserve">Figure </w:t>
      </w:r>
      <w:r w:rsidR="007E7B31" w:rsidRPr="00F377EC">
        <w:rPr>
          <w:rFonts w:asciiTheme="minorHAnsi" w:hAnsiTheme="minorHAnsi" w:cstheme="minorHAnsi"/>
        </w:rPr>
        <w:t>59</w:t>
      </w:r>
      <w:bookmarkEnd w:id="135"/>
      <w:r w:rsidR="007E7B31" w:rsidRPr="00F377EC">
        <w:rPr>
          <w:rFonts w:asciiTheme="minorHAnsi" w:hAnsiTheme="minorHAnsi" w:cstheme="minorHAnsi"/>
        </w:rPr>
        <w:t xml:space="preserve">   </w:t>
      </w:r>
      <w:r w:rsidRPr="00F377EC">
        <w:rPr>
          <w:rFonts w:asciiTheme="minorHAnsi" w:hAnsiTheme="minorHAnsi" w:cstheme="minorHAnsi"/>
        </w:rPr>
        <w:t xml:space="preserve">Verify the D. </w:t>
      </w:r>
      <w:r w:rsidRPr="00F377EC">
        <w:rPr>
          <w:rFonts w:asciiTheme="minorHAnsi" w:hAnsiTheme="minorHAnsi" w:cstheme="minorHAnsi"/>
          <w:i/>
        </w:rPr>
        <w:t>yakuba</w:t>
      </w:r>
      <w:r w:rsidRPr="00F377EC">
        <w:rPr>
          <w:rFonts w:asciiTheme="minorHAnsi" w:hAnsiTheme="minorHAnsi" w:cstheme="minorHAnsi"/>
        </w:rPr>
        <w:t xml:space="preserve"> gene model for Rheb-PA using the Gene Model Checker. </w:t>
      </w:r>
    </w:p>
    <w:p w14:paraId="043E5881" w14:textId="427D4674" w:rsidR="00901EC7" w:rsidRPr="00F377EC" w:rsidRDefault="00901EC7" w:rsidP="00901EC7">
      <w:pPr>
        <w:pStyle w:val="FigureLegend"/>
        <w:rPr>
          <w:rFonts w:asciiTheme="minorHAnsi" w:hAnsiTheme="minorHAnsi" w:cstheme="minorHAnsi"/>
        </w:rPr>
      </w:pPr>
    </w:p>
    <w:p w14:paraId="5B04B37F" w14:textId="77777777" w:rsidR="00901EC7" w:rsidRPr="00F377EC" w:rsidRDefault="00901EC7" w:rsidP="00901EC7">
      <w:pPr>
        <w:pStyle w:val="FigureLegend"/>
        <w:rPr>
          <w:rFonts w:asciiTheme="minorHAnsi" w:hAnsiTheme="minorHAnsi" w:cstheme="minorHAnsi"/>
        </w:rPr>
      </w:pPr>
    </w:p>
    <w:p w14:paraId="034DDE68" w14:textId="14B52861"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Once the analysis is complete, the right panel </w:t>
      </w:r>
      <w:r w:rsidR="00E038CA" w:rsidRPr="00F377EC">
        <w:rPr>
          <w:rFonts w:asciiTheme="minorHAnsi" w:eastAsia="Calibri" w:hAnsiTheme="minorHAnsi" w:cstheme="minorHAnsi"/>
        </w:rPr>
        <w:t xml:space="preserve">of the Gene Model Checker </w:t>
      </w:r>
      <w:r w:rsidRPr="00F377EC">
        <w:rPr>
          <w:rFonts w:asciiTheme="minorHAnsi" w:eastAsia="Calibri" w:hAnsiTheme="minorHAnsi" w:cstheme="minorHAnsi"/>
        </w:rPr>
        <w:t>contains the results. The “Checklist” tab enumerates the list of criteria that have been checked by the Gene Model Checker (</w:t>
      </w:r>
      <w:r w:rsidR="00C51B34" w:rsidRPr="00F377EC">
        <w:rPr>
          <w:rFonts w:asciiTheme="minorHAnsi" w:eastAsia="Calibri" w:hAnsiTheme="minorHAnsi" w:cstheme="minorHAnsi"/>
        </w:rPr>
        <w:fldChar w:fldCharType="begin"/>
      </w:r>
      <w:r w:rsidR="00C51B34" w:rsidRPr="00F377EC">
        <w:rPr>
          <w:rFonts w:asciiTheme="minorHAnsi" w:eastAsia="Calibri" w:hAnsiTheme="minorHAnsi" w:cstheme="minorHAnsi"/>
        </w:rPr>
        <w:instrText xml:space="preserve"> REF f60 \h </w:instrText>
      </w:r>
      <w:r w:rsidR="00F377EC">
        <w:rPr>
          <w:rFonts w:asciiTheme="minorHAnsi" w:eastAsia="Calibri" w:hAnsiTheme="minorHAnsi" w:cstheme="minorHAnsi"/>
        </w:rPr>
        <w:instrText xml:space="preserve"> \* MERGEFORMAT </w:instrText>
      </w:r>
      <w:r w:rsidR="00C51B34" w:rsidRPr="00F377EC">
        <w:rPr>
          <w:rFonts w:asciiTheme="minorHAnsi" w:eastAsia="Calibri" w:hAnsiTheme="minorHAnsi" w:cstheme="minorHAnsi"/>
        </w:rPr>
      </w:r>
      <w:r w:rsidR="00C51B34" w:rsidRPr="00F377EC">
        <w:rPr>
          <w:rFonts w:asciiTheme="minorHAnsi" w:eastAsia="Calibri" w:hAnsiTheme="minorHAnsi" w:cstheme="minorHAnsi"/>
        </w:rPr>
        <w:fldChar w:fldCharType="separate"/>
      </w:r>
      <w:r w:rsidR="00604BCE" w:rsidRPr="00F377EC">
        <w:rPr>
          <w:rFonts w:asciiTheme="minorHAnsi" w:hAnsiTheme="minorHAnsi" w:cstheme="minorHAnsi"/>
        </w:rPr>
        <w:t>Figure 60</w:t>
      </w:r>
      <w:r w:rsidR="00C51B34" w:rsidRPr="00F377EC">
        <w:rPr>
          <w:rFonts w:asciiTheme="minorHAnsi" w:eastAsia="Calibri" w:hAnsiTheme="minorHAnsi" w:cstheme="minorHAnsi"/>
        </w:rPr>
        <w:fldChar w:fldCharType="end"/>
      </w:r>
      <w:r w:rsidRPr="00F377EC">
        <w:rPr>
          <w:rFonts w:asciiTheme="minorHAnsi" w:eastAsia="Calibri" w:hAnsiTheme="minorHAnsi" w:cstheme="minorHAnsi"/>
        </w:rPr>
        <w:t xml:space="preserve">). For example, the Gene Model Checker verifies that our proposed gene model begins with a start codon and ends with a stop codon. It also verifies that the splice junctions contain the </w:t>
      </w:r>
      <w:r w:rsidR="003A6C09" w:rsidRPr="00F377EC">
        <w:rPr>
          <w:rFonts w:asciiTheme="minorHAnsi" w:eastAsia="Calibri" w:hAnsiTheme="minorHAnsi" w:cstheme="minorHAnsi"/>
        </w:rPr>
        <w:t>standard</w:t>
      </w:r>
      <w:r w:rsidRPr="00F377EC">
        <w:rPr>
          <w:rFonts w:asciiTheme="minorHAnsi" w:eastAsia="Calibri" w:hAnsiTheme="minorHAnsi" w:cstheme="minorHAnsi"/>
        </w:rPr>
        <w:t xml:space="preserve"> splice donor and acceptor sites. Some of the items on the checklist have been skipped because they do not apply to a complete gene (e.g., Acceptor for CDS</w:t>
      </w:r>
      <w:r w:rsidR="0046126D" w:rsidRPr="00F377EC">
        <w:rPr>
          <w:rFonts w:asciiTheme="minorHAnsi" w:eastAsia="Calibri" w:hAnsiTheme="minorHAnsi" w:cstheme="minorHAnsi"/>
        </w:rPr>
        <w:t xml:space="preserve"> </w:t>
      </w:r>
      <w:r w:rsidRPr="00F377EC">
        <w:rPr>
          <w:rFonts w:asciiTheme="minorHAnsi" w:eastAsia="Calibri" w:hAnsiTheme="minorHAnsi" w:cstheme="minorHAnsi"/>
        </w:rPr>
        <w:t>1).</w:t>
      </w:r>
    </w:p>
    <w:p w14:paraId="32B46019" w14:textId="7BA81A53" w:rsidR="00960605" w:rsidRPr="00F377EC" w:rsidRDefault="00960605" w:rsidP="00B62489">
      <w:pPr>
        <w:rPr>
          <w:rFonts w:asciiTheme="minorHAnsi" w:eastAsia="Calibri" w:hAnsiTheme="minorHAnsi" w:cstheme="minorHAnsi"/>
        </w:rPr>
      </w:pPr>
    </w:p>
    <w:p w14:paraId="2BF7AD68" w14:textId="4CBE11FA" w:rsidR="00500604" w:rsidRPr="00F377EC" w:rsidRDefault="00500604" w:rsidP="004806A0">
      <w:pPr>
        <w:jc w:val="center"/>
        <w:rPr>
          <w:rFonts w:asciiTheme="minorHAnsi" w:eastAsia="Calibri" w:hAnsiTheme="minorHAnsi" w:cstheme="minorHAnsi"/>
        </w:rPr>
      </w:pPr>
      <w:r w:rsidRPr="00F377EC">
        <w:rPr>
          <w:rFonts w:asciiTheme="minorHAnsi" w:eastAsia="Calibri" w:hAnsiTheme="minorHAnsi" w:cstheme="minorHAnsi"/>
          <w:noProof/>
        </w:rPr>
        <w:lastRenderedPageBreak/>
        <w:drawing>
          <wp:inline distT="0" distB="0" distL="0" distR="0" wp14:anchorId="32C47904" wp14:editId="405E2BAE">
            <wp:extent cx="5879805" cy="3990451"/>
            <wp:effectExtent l="0" t="0" r="635" b="0"/>
            <wp:docPr id="106" name="Picture 106" descr="The Gene Model Checker checklist shows that the proposed gene model for Rheb-PA satisfies the biological constraints of most protein-coding genes (e.g., canonical start codon, stop codon, splice sites). The Gene Model Checker checklist is designed to highlight unusual features in the gene model. Warnings and failures reported by the Gene Model Checker do not necessarily mean that the proposed gene model is incorrect. However, the annotator should provide additional evidence that justifies the unusual annotation (e.g., non-canonical splice dono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The Gene Model Checker checklist shows that the proposed gene model for Rheb-PA satisfies the biological constraints of most protein-coding genes (e.g., canonical start codon, stop codon, splice sites). The Gene Model Checker checklist is designed to highlight unusual features in the gene model. Warnings and failures reported by the Gene Model Checker do not necessarily mean that the proposed gene model is incorrect. However, the annotator should provide additional evidence that justifies the unusual annotation (e.g., non-canonical splice donor site)."/>
                    <pic:cNvPicPr/>
                  </pic:nvPicPr>
                  <pic:blipFill>
                    <a:blip r:embed="rId115">
                      <a:extLst>
                        <a:ext uri="{28A0092B-C50C-407E-A947-70E740481C1C}">
                          <a14:useLocalDpi xmlns:a14="http://schemas.microsoft.com/office/drawing/2010/main" val="0"/>
                        </a:ext>
                      </a:extLst>
                    </a:blip>
                    <a:stretch>
                      <a:fillRect/>
                    </a:stretch>
                  </pic:blipFill>
                  <pic:spPr>
                    <a:xfrm>
                      <a:off x="0" y="0"/>
                      <a:ext cx="5911197" cy="4011756"/>
                    </a:xfrm>
                    <a:prstGeom prst="rect">
                      <a:avLst/>
                    </a:prstGeom>
                  </pic:spPr>
                </pic:pic>
              </a:graphicData>
            </a:graphic>
          </wp:inline>
        </w:drawing>
      </w:r>
    </w:p>
    <w:p w14:paraId="192608CF" w14:textId="0D5CEFA1" w:rsidR="00C25999" w:rsidRPr="00F377EC" w:rsidRDefault="00C25999" w:rsidP="00C25999">
      <w:pPr>
        <w:pBdr>
          <w:top w:val="nil"/>
          <w:left w:val="nil"/>
          <w:bottom w:val="nil"/>
          <w:right w:val="nil"/>
          <w:between w:val="nil"/>
        </w:pBdr>
        <w:jc w:val="center"/>
        <w:rPr>
          <w:rFonts w:asciiTheme="minorHAnsi" w:eastAsia="Calibri" w:hAnsiTheme="minorHAnsi" w:cstheme="minorHAnsi"/>
          <w:b/>
          <w:color w:val="860908"/>
          <w:sz w:val="18"/>
          <w:szCs w:val="18"/>
        </w:rPr>
      </w:pPr>
    </w:p>
    <w:p w14:paraId="5D59F241" w14:textId="55706BEC" w:rsidR="00B62489" w:rsidRPr="00F377EC" w:rsidRDefault="00B62489" w:rsidP="00E7491B">
      <w:pPr>
        <w:pStyle w:val="FigureLegend"/>
        <w:rPr>
          <w:rFonts w:asciiTheme="minorHAnsi" w:hAnsiTheme="minorHAnsi" w:cstheme="minorHAnsi"/>
        </w:rPr>
      </w:pPr>
      <w:bookmarkStart w:id="136" w:name="f60"/>
      <w:r w:rsidRPr="00F377EC">
        <w:rPr>
          <w:rFonts w:asciiTheme="minorHAnsi" w:hAnsiTheme="minorHAnsi" w:cstheme="minorHAnsi"/>
        </w:rPr>
        <w:t xml:space="preserve">Figure </w:t>
      </w:r>
      <w:r w:rsidR="007E7B31" w:rsidRPr="00F377EC">
        <w:rPr>
          <w:rFonts w:asciiTheme="minorHAnsi" w:hAnsiTheme="minorHAnsi" w:cstheme="minorHAnsi"/>
        </w:rPr>
        <w:t>60</w:t>
      </w:r>
      <w:bookmarkEnd w:id="136"/>
      <w:r w:rsidR="007E7B31" w:rsidRPr="00F377EC">
        <w:rPr>
          <w:rFonts w:asciiTheme="minorHAnsi" w:hAnsiTheme="minorHAnsi" w:cstheme="minorHAnsi"/>
        </w:rPr>
        <w:t xml:space="preserve">   </w:t>
      </w:r>
      <w:r w:rsidRPr="00F377EC">
        <w:rPr>
          <w:rFonts w:asciiTheme="minorHAnsi" w:hAnsiTheme="minorHAnsi" w:cstheme="minorHAnsi"/>
        </w:rPr>
        <w:t>The Gene Model Checker checklist shows that the proposed gene model for Rheb-PA satisfies the biological constraints of most protein-coding genes (e.g., canonical start codon, stop codon, splice sites).</w:t>
      </w:r>
    </w:p>
    <w:p w14:paraId="5D97B2E3" w14:textId="77777777" w:rsidR="009A6773" w:rsidRPr="00F377EC" w:rsidRDefault="009A6773" w:rsidP="00B62489">
      <w:pPr>
        <w:pBdr>
          <w:top w:val="nil"/>
          <w:left w:val="nil"/>
          <w:bottom w:val="nil"/>
          <w:right w:val="nil"/>
          <w:between w:val="nil"/>
        </w:pBdr>
        <w:rPr>
          <w:rFonts w:asciiTheme="minorHAnsi" w:eastAsia="Calibri" w:hAnsiTheme="minorHAnsi" w:cstheme="minorHAnsi"/>
          <w:b/>
          <w:color w:val="860908"/>
          <w:sz w:val="18"/>
          <w:szCs w:val="18"/>
        </w:rPr>
      </w:pPr>
    </w:p>
    <w:p w14:paraId="06D6D4C7" w14:textId="4C74E508" w:rsidR="00B62489" w:rsidRPr="00F377EC" w:rsidRDefault="00B62489" w:rsidP="004D1C2E">
      <w:pPr>
        <w:pBdr>
          <w:top w:val="nil"/>
          <w:left w:val="nil"/>
          <w:bottom w:val="nil"/>
          <w:right w:val="nil"/>
          <w:between w:val="nil"/>
        </w:pBdr>
        <w:spacing w:after="200"/>
        <w:jc w:val="center"/>
        <w:rPr>
          <w:rFonts w:asciiTheme="minorHAnsi" w:eastAsia="Calibri" w:hAnsiTheme="minorHAnsi" w:cstheme="minorHAnsi"/>
          <w:b/>
          <w:color w:val="860908"/>
          <w:sz w:val="18"/>
          <w:szCs w:val="18"/>
        </w:rPr>
      </w:pPr>
    </w:p>
    <w:p w14:paraId="682D6FBE" w14:textId="77777777" w:rsidR="00960605"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In addition to verifying the basic gene structure, the Gene Model Checker also compares the proposed gene model against the putative </w:t>
      </w:r>
      <w:r w:rsidRPr="00F377EC">
        <w:rPr>
          <w:rFonts w:asciiTheme="minorHAnsi" w:eastAsia="Calibri" w:hAnsiTheme="minorHAnsi" w:cstheme="minorHAnsi"/>
          <w:i/>
        </w:rPr>
        <w:t xml:space="preserve">D. melanogaster </w:t>
      </w:r>
      <w:r w:rsidRPr="00F377EC">
        <w:rPr>
          <w:rFonts w:asciiTheme="minorHAnsi" w:eastAsia="Calibri" w:hAnsiTheme="minorHAnsi" w:cstheme="minorHAnsi"/>
        </w:rPr>
        <w:t xml:space="preserve">ortholog using a protein alignment and a dot plot. </w:t>
      </w:r>
    </w:p>
    <w:p w14:paraId="435ABCB0" w14:textId="59E805E3" w:rsidR="00960605" w:rsidRPr="00F377EC" w:rsidRDefault="00960605" w:rsidP="00B62489">
      <w:pPr>
        <w:rPr>
          <w:rFonts w:asciiTheme="minorHAnsi" w:eastAsia="Calibri" w:hAnsiTheme="minorHAnsi" w:cstheme="minorHAnsi"/>
        </w:rPr>
      </w:pPr>
    </w:p>
    <w:p w14:paraId="19282110" w14:textId="085E6AC6" w:rsidR="008A6156" w:rsidRPr="00F377EC" w:rsidRDefault="00B62489" w:rsidP="00DF13C5">
      <w:pPr>
        <w:numPr>
          <w:ilvl w:val="0"/>
          <w:numId w:val="13"/>
        </w:numPr>
        <w:pBdr>
          <w:top w:val="nil"/>
          <w:left w:val="nil"/>
          <w:bottom w:val="nil"/>
          <w:right w:val="nil"/>
          <w:between w:val="nil"/>
        </w:pBdr>
        <w:spacing w:before="120" w:after="120"/>
        <w:rPr>
          <w:rFonts w:asciiTheme="minorHAnsi" w:eastAsia="Calibri" w:hAnsiTheme="minorHAnsi" w:cstheme="minorHAnsi"/>
          <w:color w:val="000000"/>
        </w:rPr>
      </w:pPr>
      <w:r w:rsidRPr="00F377EC">
        <w:rPr>
          <w:rFonts w:asciiTheme="minorHAnsi" w:eastAsia="Calibri" w:hAnsiTheme="minorHAnsi" w:cstheme="minorHAnsi"/>
        </w:rPr>
        <w:t>Click on the “</w:t>
      </w:r>
      <w:r w:rsidRPr="00F377EC">
        <w:rPr>
          <w:rFonts w:asciiTheme="minorHAnsi" w:eastAsia="Calibri" w:hAnsiTheme="minorHAnsi" w:cstheme="minorHAnsi"/>
          <w:b/>
        </w:rPr>
        <w:t>Dot Plot</w:t>
      </w:r>
      <w:r w:rsidRPr="00F377EC">
        <w:rPr>
          <w:rFonts w:asciiTheme="minorHAnsi" w:eastAsia="Calibri" w:hAnsiTheme="minorHAnsi" w:cstheme="minorHAnsi"/>
        </w:rPr>
        <w:t xml:space="preserve">” tab to examine the dot plot between the </w:t>
      </w:r>
      <w:r w:rsidRPr="00F377EC">
        <w:rPr>
          <w:rFonts w:asciiTheme="minorHAnsi" w:eastAsia="Calibri" w:hAnsiTheme="minorHAnsi" w:cstheme="minorHAnsi"/>
          <w:i/>
        </w:rPr>
        <w:t xml:space="preserve">D. melanogaster </w:t>
      </w:r>
      <w:r w:rsidRPr="00F377EC">
        <w:rPr>
          <w:rFonts w:asciiTheme="minorHAnsi" w:eastAsia="Calibri" w:hAnsiTheme="minorHAnsi" w:cstheme="minorHAnsi"/>
        </w:rPr>
        <w:t xml:space="preserve">protein (x-axis) and the protein sequence for the submitted model in </w:t>
      </w:r>
      <w:r w:rsidRPr="00F377EC">
        <w:rPr>
          <w:rFonts w:asciiTheme="minorHAnsi" w:eastAsia="Calibri" w:hAnsiTheme="minorHAnsi" w:cstheme="minorHAnsi"/>
          <w:i/>
        </w:rPr>
        <w:t xml:space="preserve">D. yakuba </w:t>
      </w:r>
      <w:r w:rsidRPr="00F377EC">
        <w:rPr>
          <w:rFonts w:asciiTheme="minorHAnsi" w:eastAsia="Calibri" w:hAnsiTheme="minorHAnsi" w:cstheme="minorHAnsi"/>
        </w:rPr>
        <w:t>(y-axis)</w:t>
      </w:r>
      <w:r w:rsidR="004806A0" w:rsidRPr="00F377EC">
        <w:rPr>
          <w:rFonts w:asciiTheme="minorHAnsi" w:eastAsia="Calibri" w:hAnsiTheme="minorHAnsi" w:cstheme="minorHAnsi"/>
        </w:rPr>
        <w:t xml:space="preserve"> (</w:t>
      </w:r>
      <w:r w:rsidR="00C51B34" w:rsidRPr="00F377EC">
        <w:rPr>
          <w:rFonts w:asciiTheme="minorHAnsi" w:eastAsia="Calibri" w:hAnsiTheme="minorHAnsi" w:cstheme="minorHAnsi"/>
        </w:rPr>
        <w:fldChar w:fldCharType="begin"/>
      </w:r>
      <w:r w:rsidR="00C51B34" w:rsidRPr="00F377EC">
        <w:rPr>
          <w:rFonts w:asciiTheme="minorHAnsi" w:eastAsia="Calibri" w:hAnsiTheme="minorHAnsi" w:cstheme="minorHAnsi"/>
        </w:rPr>
        <w:instrText xml:space="preserve"> REF f61 \h </w:instrText>
      </w:r>
      <w:r w:rsidR="00F377EC">
        <w:rPr>
          <w:rFonts w:asciiTheme="minorHAnsi" w:eastAsia="Calibri" w:hAnsiTheme="minorHAnsi" w:cstheme="minorHAnsi"/>
        </w:rPr>
        <w:instrText xml:space="preserve"> \* MERGEFORMAT </w:instrText>
      </w:r>
      <w:r w:rsidR="00C51B34" w:rsidRPr="00F377EC">
        <w:rPr>
          <w:rFonts w:asciiTheme="minorHAnsi" w:eastAsia="Calibri" w:hAnsiTheme="minorHAnsi" w:cstheme="minorHAnsi"/>
        </w:rPr>
      </w:r>
      <w:r w:rsidR="00C51B34" w:rsidRPr="00F377EC">
        <w:rPr>
          <w:rFonts w:asciiTheme="minorHAnsi" w:eastAsia="Calibri" w:hAnsiTheme="minorHAnsi" w:cstheme="minorHAnsi"/>
        </w:rPr>
        <w:fldChar w:fldCharType="separate"/>
      </w:r>
      <w:r w:rsidR="00604BCE" w:rsidRPr="00F377EC">
        <w:rPr>
          <w:rFonts w:asciiTheme="minorHAnsi" w:hAnsiTheme="minorHAnsi" w:cstheme="minorHAnsi"/>
        </w:rPr>
        <w:t>Figure 61</w:t>
      </w:r>
      <w:r w:rsidR="00C51B34" w:rsidRPr="00F377EC">
        <w:rPr>
          <w:rFonts w:asciiTheme="minorHAnsi" w:eastAsia="Calibri" w:hAnsiTheme="minorHAnsi" w:cstheme="minorHAnsi"/>
        </w:rPr>
        <w:fldChar w:fldCharType="end"/>
      </w:r>
      <w:r w:rsidR="004806A0" w:rsidRPr="00F377EC">
        <w:rPr>
          <w:rFonts w:asciiTheme="minorHAnsi" w:eastAsia="Calibri" w:hAnsiTheme="minorHAnsi" w:cstheme="minorHAnsi"/>
        </w:rPr>
        <w:t>)</w:t>
      </w:r>
      <w:r w:rsidRPr="00F377EC">
        <w:rPr>
          <w:rFonts w:asciiTheme="minorHAnsi" w:eastAsia="Calibri" w:hAnsiTheme="minorHAnsi" w:cstheme="minorHAnsi"/>
        </w:rPr>
        <w:t xml:space="preserve">. </w:t>
      </w:r>
    </w:p>
    <w:p w14:paraId="0A994E13" w14:textId="77777777" w:rsidR="00E351D6" w:rsidRPr="00F377EC" w:rsidRDefault="00E351D6" w:rsidP="00E351D6">
      <w:pPr>
        <w:pBdr>
          <w:top w:val="nil"/>
          <w:left w:val="nil"/>
          <w:bottom w:val="nil"/>
          <w:right w:val="nil"/>
          <w:between w:val="nil"/>
        </w:pBdr>
        <w:spacing w:before="120" w:after="120"/>
        <w:rPr>
          <w:rFonts w:asciiTheme="minorHAnsi" w:eastAsia="Calibri" w:hAnsiTheme="minorHAnsi" w:cstheme="minorHAnsi"/>
          <w:color w:val="000000"/>
        </w:rPr>
      </w:pPr>
    </w:p>
    <w:p w14:paraId="3E05EDD2" w14:textId="77777777" w:rsidR="00C37FB3" w:rsidRPr="00F377EC" w:rsidRDefault="00B62489" w:rsidP="00C37FB3">
      <w:pPr>
        <w:pBdr>
          <w:top w:val="nil"/>
          <w:left w:val="nil"/>
          <w:bottom w:val="nil"/>
          <w:right w:val="nil"/>
          <w:between w:val="nil"/>
        </w:pBdr>
        <w:spacing w:before="120" w:after="120"/>
        <w:rPr>
          <w:rFonts w:asciiTheme="minorHAnsi" w:eastAsia="Calibri" w:hAnsiTheme="minorHAnsi" w:cstheme="minorHAnsi"/>
          <w:color w:val="000000"/>
        </w:rPr>
      </w:pPr>
      <w:r w:rsidRPr="00F377EC">
        <w:rPr>
          <w:rFonts w:asciiTheme="minorHAnsi" w:eastAsia="Calibri" w:hAnsiTheme="minorHAnsi" w:cstheme="minorHAnsi"/>
        </w:rPr>
        <w:t xml:space="preserve">The alternating color boxes </w:t>
      </w:r>
      <w:r w:rsidR="008A6156" w:rsidRPr="00F377EC">
        <w:rPr>
          <w:rFonts w:asciiTheme="minorHAnsi" w:eastAsia="Calibri" w:hAnsiTheme="minorHAnsi" w:cstheme="minorHAnsi"/>
        </w:rPr>
        <w:t xml:space="preserve">in the dot plot </w:t>
      </w:r>
      <w:r w:rsidRPr="00F377EC">
        <w:rPr>
          <w:rFonts w:asciiTheme="minorHAnsi" w:eastAsia="Calibri" w:hAnsiTheme="minorHAnsi" w:cstheme="minorHAnsi"/>
        </w:rPr>
        <w:t xml:space="preserve">correspond to the different CDS’s in the two sequences. Dots in the dot plot correspond to regions of similarity between the </w:t>
      </w:r>
      <w:r w:rsidRPr="00F377EC">
        <w:rPr>
          <w:rFonts w:asciiTheme="minorHAnsi" w:eastAsia="Calibri" w:hAnsiTheme="minorHAnsi" w:cstheme="minorHAnsi"/>
          <w:i/>
        </w:rPr>
        <w:t xml:space="preserve">D. melanogaster </w:t>
      </w:r>
      <w:r w:rsidRPr="00F377EC">
        <w:rPr>
          <w:rFonts w:asciiTheme="minorHAnsi" w:eastAsia="Calibri" w:hAnsiTheme="minorHAnsi" w:cstheme="minorHAnsi"/>
        </w:rPr>
        <w:t xml:space="preserve">protein and the submitted </w:t>
      </w:r>
      <w:r w:rsidRPr="00F377EC">
        <w:rPr>
          <w:rFonts w:asciiTheme="minorHAnsi" w:eastAsia="Calibri" w:hAnsiTheme="minorHAnsi" w:cstheme="minorHAnsi"/>
          <w:i/>
        </w:rPr>
        <w:t xml:space="preserve">D. yakuba </w:t>
      </w:r>
      <w:r w:rsidRPr="00F377EC">
        <w:rPr>
          <w:rFonts w:asciiTheme="minorHAnsi" w:eastAsia="Calibri" w:hAnsiTheme="minorHAnsi" w:cstheme="minorHAnsi"/>
        </w:rPr>
        <w:t>gene model.</w:t>
      </w:r>
      <w:r w:rsidR="008A6156" w:rsidRPr="00F377EC">
        <w:rPr>
          <w:rFonts w:asciiTheme="minorHAnsi" w:eastAsia="Calibri" w:hAnsiTheme="minorHAnsi" w:cstheme="minorHAnsi"/>
          <w:color w:val="000000"/>
        </w:rPr>
        <w:t xml:space="preserve"> </w:t>
      </w:r>
      <w:r w:rsidRPr="00F377EC">
        <w:rPr>
          <w:rFonts w:asciiTheme="minorHAnsi" w:eastAsia="Calibri" w:hAnsiTheme="minorHAnsi" w:cstheme="minorHAnsi"/>
        </w:rPr>
        <w:t xml:space="preserve">If the submitted sequence is identical to the </w:t>
      </w:r>
      <w:r w:rsidRPr="00F377EC">
        <w:rPr>
          <w:rFonts w:asciiTheme="minorHAnsi" w:eastAsia="Calibri" w:hAnsiTheme="minorHAnsi" w:cstheme="minorHAnsi"/>
          <w:i/>
        </w:rPr>
        <w:t xml:space="preserve">D. melanogaster </w:t>
      </w:r>
      <w:r w:rsidRPr="00F377EC">
        <w:rPr>
          <w:rFonts w:asciiTheme="minorHAnsi" w:eastAsia="Calibri" w:hAnsiTheme="minorHAnsi" w:cstheme="minorHAnsi"/>
        </w:rPr>
        <w:t xml:space="preserve">ortholog, then the dot plot will show a straight diagonal line with a slope of 1. Changes in the size of the submitted model compared to the </w:t>
      </w:r>
      <w:r w:rsidRPr="00F377EC">
        <w:rPr>
          <w:rFonts w:asciiTheme="minorHAnsi" w:eastAsia="Calibri" w:hAnsiTheme="minorHAnsi" w:cstheme="minorHAnsi"/>
          <w:i/>
        </w:rPr>
        <w:t xml:space="preserve">D. melanogaster </w:t>
      </w:r>
      <w:r w:rsidRPr="00F377EC">
        <w:rPr>
          <w:rFonts w:asciiTheme="minorHAnsi" w:eastAsia="Calibri" w:hAnsiTheme="minorHAnsi" w:cstheme="minorHAnsi"/>
        </w:rPr>
        <w:t xml:space="preserve">ortholog will alter the slope of this line. </w:t>
      </w:r>
    </w:p>
    <w:p w14:paraId="0B08C960" w14:textId="56F76F92" w:rsidR="00B62489" w:rsidRPr="00F377EC" w:rsidRDefault="00B62489" w:rsidP="00C37FB3">
      <w:pPr>
        <w:pBdr>
          <w:top w:val="nil"/>
          <w:left w:val="nil"/>
          <w:bottom w:val="nil"/>
          <w:right w:val="nil"/>
          <w:between w:val="nil"/>
        </w:pBdr>
        <w:spacing w:before="120" w:after="120"/>
        <w:rPr>
          <w:rFonts w:asciiTheme="minorHAnsi" w:eastAsia="Calibri" w:hAnsiTheme="minorHAnsi" w:cstheme="minorHAnsi"/>
          <w:color w:val="000000"/>
        </w:rPr>
      </w:pPr>
      <w:r w:rsidRPr="00F377EC">
        <w:rPr>
          <w:rFonts w:asciiTheme="minorHAnsi" w:eastAsia="Calibri" w:hAnsiTheme="minorHAnsi" w:cstheme="minorHAnsi"/>
        </w:rPr>
        <w:t xml:space="preserve">In this case, the dot plot shows that the five CDS's of Rheb-PA in </w:t>
      </w:r>
      <w:r w:rsidRPr="00F377EC">
        <w:rPr>
          <w:rFonts w:asciiTheme="minorHAnsi" w:eastAsia="Calibri" w:hAnsiTheme="minorHAnsi" w:cstheme="minorHAnsi"/>
          <w:i/>
        </w:rPr>
        <w:t xml:space="preserve">D. melanogaster </w:t>
      </w:r>
      <w:r w:rsidRPr="00F377EC">
        <w:rPr>
          <w:rFonts w:asciiTheme="minorHAnsi" w:eastAsia="Calibri" w:hAnsiTheme="minorHAnsi" w:cstheme="minorHAnsi"/>
        </w:rPr>
        <w:t xml:space="preserve">and </w:t>
      </w:r>
      <w:r w:rsidRPr="00F377EC">
        <w:rPr>
          <w:rFonts w:asciiTheme="minorHAnsi" w:eastAsia="Calibri" w:hAnsiTheme="minorHAnsi" w:cstheme="minorHAnsi"/>
          <w:i/>
        </w:rPr>
        <w:t xml:space="preserve">D. yakuba </w:t>
      </w:r>
      <w:r w:rsidRPr="00F377EC">
        <w:rPr>
          <w:rFonts w:asciiTheme="minorHAnsi" w:eastAsia="Calibri" w:hAnsiTheme="minorHAnsi" w:cstheme="minorHAnsi"/>
        </w:rPr>
        <w:t>have similar lengths (compare the length shown on the x-axis to the length shown on the y-axis for each CDS)</w:t>
      </w:r>
      <w:r w:rsidR="008A6156" w:rsidRPr="00F377EC">
        <w:rPr>
          <w:rFonts w:asciiTheme="minorHAnsi" w:eastAsia="Calibri" w:hAnsiTheme="minorHAnsi" w:cstheme="minorHAnsi"/>
        </w:rPr>
        <w:t xml:space="preserve">. </w:t>
      </w:r>
      <w:r w:rsidR="001F12F6" w:rsidRPr="00F377EC">
        <w:rPr>
          <w:rFonts w:asciiTheme="minorHAnsi" w:eastAsia="Calibri" w:hAnsiTheme="minorHAnsi" w:cstheme="minorHAnsi"/>
        </w:rPr>
        <w:t>However, w</w:t>
      </w:r>
      <w:r w:rsidRPr="00F377EC">
        <w:rPr>
          <w:rFonts w:asciiTheme="minorHAnsi" w:eastAsia="Calibri" w:hAnsiTheme="minorHAnsi" w:cstheme="minorHAnsi"/>
        </w:rPr>
        <w:t xml:space="preserve">ithin a small region of CDS-4, the dot plot did not detect sequence similarity between the submitted model for </w:t>
      </w:r>
      <w:r w:rsidRPr="00F377EC">
        <w:rPr>
          <w:rFonts w:asciiTheme="minorHAnsi" w:eastAsia="Calibri" w:hAnsiTheme="minorHAnsi" w:cstheme="minorHAnsi"/>
          <w:i/>
        </w:rPr>
        <w:t>D. yakuba</w:t>
      </w:r>
      <w:r w:rsidRPr="00F377EC">
        <w:rPr>
          <w:rFonts w:asciiTheme="minorHAnsi" w:eastAsia="Calibri" w:hAnsiTheme="minorHAnsi" w:cstheme="minorHAnsi"/>
        </w:rPr>
        <w:t xml:space="preserve"> and the </w:t>
      </w:r>
      <w:r w:rsidRPr="00F377EC">
        <w:rPr>
          <w:rFonts w:asciiTheme="minorHAnsi" w:eastAsia="Calibri" w:hAnsiTheme="minorHAnsi" w:cstheme="minorHAnsi"/>
          <w:i/>
        </w:rPr>
        <w:t xml:space="preserve">D. melanogaster </w:t>
      </w:r>
      <w:r w:rsidRPr="00F377EC">
        <w:rPr>
          <w:rFonts w:asciiTheme="minorHAnsi" w:eastAsia="Calibri" w:hAnsiTheme="minorHAnsi" w:cstheme="minorHAnsi"/>
        </w:rPr>
        <w:t>ortholog (</w:t>
      </w:r>
      <w:r w:rsidR="00C51B34" w:rsidRPr="00F377EC">
        <w:rPr>
          <w:rFonts w:asciiTheme="minorHAnsi" w:eastAsia="Calibri" w:hAnsiTheme="minorHAnsi" w:cstheme="minorHAnsi"/>
        </w:rPr>
        <w:fldChar w:fldCharType="begin"/>
      </w:r>
      <w:r w:rsidR="00C51B34" w:rsidRPr="00F377EC">
        <w:rPr>
          <w:rFonts w:asciiTheme="minorHAnsi" w:eastAsia="Calibri" w:hAnsiTheme="minorHAnsi" w:cstheme="minorHAnsi"/>
        </w:rPr>
        <w:instrText xml:space="preserve"> REF f61 \h </w:instrText>
      </w:r>
      <w:r w:rsidR="00F377EC">
        <w:rPr>
          <w:rFonts w:asciiTheme="minorHAnsi" w:eastAsia="Calibri" w:hAnsiTheme="minorHAnsi" w:cstheme="minorHAnsi"/>
        </w:rPr>
        <w:instrText xml:space="preserve"> \* MERGEFORMAT </w:instrText>
      </w:r>
      <w:r w:rsidR="00C51B34" w:rsidRPr="00F377EC">
        <w:rPr>
          <w:rFonts w:asciiTheme="minorHAnsi" w:eastAsia="Calibri" w:hAnsiTheme="minorHAnsi" w:cstheme="minorHAnsi"/>
        </w:rPr>
      </w:r>
      <w:r w:rsidR="00C51B34" w:rsidRPr="00F377EC">
        <w:rPr>
          <w:rFonts w:asciiTheme="minorHAnsi" w:eastAsia="Calibri" w:hAnsiTheme="minorHAnsi" w:cstheme="minorHAnsi"/>
        </w:rPr>
        <w:fldChar w:fldCharType="separate"/>
      </w:r>
      <w:r w:rsidR="00604BCE" w:rsidRPr="00F377EC">
        <w:rPr>
          <w:rFonts w:asciiTheme="minorHAnsi" w:hAnsiTheme="minorHAnsi" w:cstheme="minorHAnsi"/>
        </w:rPr>
        <w:t>Figure 61</w:t>
      </w:r>
      <w:r w:rsidR="00C51B34" w:rsidRPr="00F377EC">
        <w:rPr>
          <w:rFonts w:asciiTheme="minorHAnsi" w:eastAsia="Calibri" w:hAnsiTheme="minorHAnsi" w:cstheme="minorHAnsi"/>
        </w:rPr>
        <w:fldChar w:fldCharType="end"/>
      </w:r>
      <w:r w:rsidRPr="00F377EC">
        <w:rPr>
          <w:rFonts w:asciiTheme="minorHAnsi" w:eastAsia="Calibri" w:hAnsiTheme="minorHAnsi" w:cstheme="minorHAnsi"/>
        </w:rPr>
        <w:t xml:space="preserve">). </w:t>
      </w:r>
    </w:p>
    <w:p w14:paraId="664E2E14" w14:textId="604AADE6" w:rsidR="00520026" w:rsidRPr="00F377EC" w:rsidRDefault="00520026" w:rsidP="00520026">
      <w:pPr>
        <w:rPr>
          <w:rFonts w:asciiTheme="minorHAnsi" w:eastAsia="Calibri" w:hAnsiTheme="minorHAnsi" w:cstheme="minorHAnsi"/>
        </w:rPr>
      </w:pPr>
    </w:p>
    <w:p w14:paraId="096FEC4F" w14:textId="09E92ACF" w:rsidR="00520026" w:rsidRPr="00F377EC" w:rsidRDefault="00520026" w:rsidP="00680BB0">
      <w:pPr>
        <w:jc w:val="center"/>
        <w:rPr>
          <w:rFonts w:asciiTheme="minorHAnsi" w:eastAsia="Calibri" w:hAnsiTheme="minorHAnsi" w:cstheme="minorHAnsi"/>
        </w:rPr>
      </w:pPr>
      <w:r w:rsidRPr="00F377EC">
        <w:rPr>
          <w:rFonts w:asciiTheme="minorHAnsi" w:eastAsia="Calibri" w:hAnsiTheme="minorHAnsi" w:cstheme="minorHAnsi"/>
          <w:noProof/>
        </w:rPr>
        <w:lastRenderedPageBreak/>
        <w:drawing>
          <wp:inline distT="0" distB="0" distL="0" distR="0" wp14:anchorId="31B9377E" wp14:editId="7202FD4F">
            <wp:extent cx="3766721" cy="4620638"/>
            <wp:effectExtent l="0" t="0" r="5715" b="2540"/>
            <wp:docPr id="108" name="Picture 108" descr="The dot plot comparing the D. melanogaster Rheb-PA (x-axis) with the submitted gene model in D. yakuba (y-axis) shows that the main differences between the two protein sequences are located in CDS-4 and CD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The dot plot comparing the D. melanogaster Rheb-PA (x-axis) with the submitted gene model in D. yakuba (y-axis) shows that the main differences between the two protein sequences are located in CDS-4 and CDS-5."/>
                    <pic:cNvPicPr/>
                  </pic:nvPicPr>
                  <pic:blipFill>
                    <a:blip r:embed="rId116">
                      <a:extLst>
                        <a:ext uri="{28A0092B-C50C-407E-A947-70E740481C1C}">
                          <a14:useLocalDpi xmlns:a14="http://schemas.microsoft.com/office/drawing/2010/main" val="0"/>
                        </a:ext>
                      </a:extLst>
                    </a:blip>
                    <a:stretch>
                      <a:fillRect/>
                    </a:stretch>
                  </pic:blipFill>
                  <pic:spPr>
                    <a:xfrm>
                      <a:off x="0" y="0"/>
                      <a:ext cx="3781219" cy="4638423"/>
                    </a:xfrm>
                    <a:prstGeom prst="rect">
                      <a:avLst/>
                    </a:prstGeom>
                  </pic:spPr>
                </pic:pic>
              </a:graphicData>
            </a:graphic>
          </wp:inline>
        </w:drawing>
      </w:r>
    </w:p>
    <w:p w14:paraId="16E5D352" w14:textId="59681A4C" w:rsidR="00B62489" w:rsidRPr="00F377EC" w:rsidRDefault="00B62489" w:rsidP="00E7491B">
      <w:pPr>
        <w:pStyle w:val="FigureLegend"/>
        <w:rPr>
          <w:rFonts w:asciiTheme="minorHAnsi" w:hAnsiTheme="minorHAnsi" w:cstheme="minorHAnsi"/>
        </w:rPr>
      </w:pPr>
      <w:bookmarkStart w:id="137" w:name="f61"/>
      <w:r w:rsidRPr="00F377EC">
        <w:rPr>
          <w:rFonts w:asciiTheme="minorHAnsi" w:hAnsiTheme="minorHAnsi" w:cstheme="minorHAnsi"/>
        </w:rPr>
        <w:t xml:space="preserve">Figure </w:t>
      </w:r>
      <w:r w:rsidR="00A56072" w:rsidRPr="00F377EC">
        <w:rPr>
          <w:rFonts w:asciiTheme="minorHAnsi" w:hAnsiTheme="minorHAnsi" w:cstheme="minorHAnsi"/>
        </w:rPr>
        <w:t>6</w:t>
      </w:r>
      <w:r w:rsidR="007E7B31" w:rsidRPr="00F377EC">
        <w:rPr>
          <w:rFonts w:asciiTheme="minorHAnsi" w:hAnsiTheme="minorHAnsi" w:cstheme="minorHAnsi"/>
        </w:rPr>
        <w:t>1</w:t>
      </w:r>
      <w:bookmarkEnd w:id="137"/>
      <w:r w:rsidRPr="00F377EC">
        <w:rPr>
          <w:rFonts w:asciiTheme="minorHAnsi" w:hAnsiTheme="minorHAnsi" w:cstheme="minorHAnsi"/>
        </w:rPr>
        <w:t xml:space="preserve">   The dot plot comparing the </w:t>
      </w:r>
      <w:r w:rsidRPr="00F377EC">
        <w:rPr>
          <w:rFonts w:asciiTheme="minorHAnsi" w:hAnsiTheme="minorHAnsi" w:cstheme="minorHAnsi"/>
          <w:i/>
        </w:rPr>
        <w:t>D. melanogaster</w:t>
      </w:r>
      <w:r w:rsidRPr="00F377EC">
        <w:rPr>
          <w:rFonts w:asciiTheme="minorHAnsi" w:hAnsiTheme="minorHAnsi" w:cstheme="minorHAnsi"/>
        </w:rPr>
        <w:t xml:space="preserve"> Rheb-PA (x-axis) with the submitted gene model in </w:t>
      </w:r>
      <w:r w:rsidRPr="00F377EC">
        <w:rPr>
          <w:rFonts w:asciiTheme="minorHAnsi" w:hAnsiTheme="minorHAnsi" w:cstheme="minorHAnsi"/>
          <w:i/>
        </w:rPr>
        <w:t>D. yakuba</w:t>
      </w:r>
      <w:r w:rsidRPr="00F377EC">
        <w:rPr>
          <w:rFonts w:asciiTheme="minorHAnsi" w:hAnsiTheme="minorHAnsi" w:cstheme="minorHAnsi"/>
        </w:rPr>
        <w:t xml:space="preserve"> (y-axis) shows that the main differences between the two protein sequences are located in </w:t>
      </w:r>
      <w:r w:rsidR="00821CE1" w:rsidRPr="00F377EC">
        <w:rPr>
          <w:rFonts w:asciiTheme="minorHAnsi" w:hAnsiTheme="minorHAnsi" w:cstheme="minorHAnsi"/>
        </w:rPr>
        <w:t>CDS-4 and CDS-5.</w:t>
      </w:r>
    </w:p>
    <w:p w14:paraId="09E8A7CA" w14:textId="77777777" w:rsidR="00B62489" w:rsidRPr="00F377EC" w:rsidRDefault="00B62489" w:rsidP="00B62489">
      <w:pPr>
        <w:rPr>
          <w:rFonts w:asciiTheme="minorHAnsi" w:eastAsia="Calibri" w:hAnsiTheme="minorHAnsi" w:cstheme="minorHAnsi"/>
        </w:rPr>
      </w:pPr>
    </w:p>
    <w:p w14:paraId="3D79B04C" w14:textId="6143F6C5"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To further investigate the dot plot, we will examine the protein alignment between the two sequences</w:t>
      </w:r>
      <w:r w:rsidR="006B5202" w:rsidRPr="00F377EC">
        <w:rPr>
          <w:rFonts w:asciiTheme="minorHAnsi" w:eastAsia="Calibri" w:hAnsiTheme="minorHAnsi" w:cstheme="minorHAnsi"/>
        </w:rPr>
        <w:t>.</w:t>
      </w:r>
    </w:p>
    <w:p w14:paraId="006D2B21" w14:textId="77777777" w:rsidR="00B62489" w:rsidRPr="00F377EC" w:rsidRDefault="00B62489" w:rsidP="00B62489">
      <w:pPr>
        <w:rPr>
          <w:rFonts w:asciiTheme="minorHAnsi" w:eastAsia="Calibri" w:hAnsiTheme="minorHAnsi" w:cstheme="minorHAnsi"/>
        </w:rPr>
      </w:pPr>
    </w:p>
    <w:p w14:paraId="5DA91948" w14:textId="4188A450" w:rsidR="007676CB" w:rsidRPr="00F377EC" w:rsidRDefault="00B62489" w:rsidP="00DF13C5">
      <w:pPr>
        <w:numPr>
          <w:ilvl w:val="0"/>
          <w:numId w:val="13"/>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color w:val="000000"/>
        </w:rPr>
        <w:t>Click on the “View protein alignment” link above the dot plot</w:t>
      </w:r>
      <w:r w:rsidR="006B5202" w:rsidRPr="00F377EC">
        <w:rPr>
          <w:rFonts w:asciiTheme="minorHAnsi" w:eastAsia="Calibri" w:hAnsiTheme="minorHAnsi" w:cstheme="minorHAnsi"/>
          <w:color w:val="000000"/>
        </w:rPr>
        <w:t xml:space="preserve"> </w:t>
      </w:r>
      <w:r w:rsidR="006B5202" w:rsidRPr="00F377EC">
        <w:rPr>
          <w:rFonts w:asciiTheme="minorHAnsi" w:eastAsia="Calibri" w:hAnsiTheme="minorHAnsi" w:cstheme="minorHAnsi"/>
        </w:rPr>
        <w:t>(</w:t>
      </w:r>
      <w:r w:rsidR="00C51B34" w:rsidRPr="00F377EC">
        <w:rPr>
          <w:rFonts w:asciiTheme="minorHAnsi" w:eastAsia="Calibri" w:hAnsiTheme="minorHAnsi" w:cstheme="minorHAnsi"/>
        </w:rPr>
        <w:fldChar w:fldCharType="begin"/>
      </w:r>
      <w:r w:rsidR="00C51B34" w:rsidRPr="00F377EC">
        <w:rPr>
          <w:rFonts w:asciiTheme="minorHAnsi" w:eastAsia="Calibri" w:hAnsiTheme="minorHAnsi" w:cstheme="minorHAnsi"/>
        </w:rPr>
        <w:instrText xml:space="preserve"> REF f62 \h </w:instrText>
      </w:r>
      <w:r w:rsidR="00F377EC">
        <w:rPr>
          <w:rFonts w:asciiTheme="minorHAnsi" w:eastAsia="Calibri" w:hAnsiTheme="minorHAnsi" w:cstheme="minorHAnsi"/>
        </w:rPr>
        <w:instrText xml:space="preserve"> \* MERGEFORMAT </w:instrText>
      </w:r>
      <w:r w:rsidR="00C51B34" w:rsidRPr="00F377EC">
        <w:rPr>
          <w:rFonts w:asciiTheme="minorHAnsi" w:eastAsia="Calibri" w:hAnsiTheme="minorHAnsi" w:cstheme="minorHAnsi"/>
        </w:rPr>
      </w:r>
      <w:r w:rsidR="00C51B34" w:rsidRPr="00F377EC">
        <w:rPr>
          <w:rFonts w:asciiTheme="minorHAnsi" w:eastAsia="Calibri" w:hAnsiTheme="minorHAnsi" w:cstheme="minorHAnsi"/>
        </w:rPr>
        <w:fldChar w:fldCharType="separate"/>
      </w:r>
      <w:r w:rsidR="00604BCE" w:rsidRPr="00F377EC">
        <w:rPr>
          <w:rFonts w:asciiTheme="minorHAnsi" w:hAnsiTheme="minorHAnsi" w:cstheme="minorHAnsi"/>
        </w:rPr>
        <w:t>Figure 62</w:t>
      </w:r>
      <w:r w:rsidR="00C51B34" w:rsidRPr="00F377EC">
        <w:rPr>
          <w:rFonts w:asciiTheme="minorHAnsi" w:eastAsia="Calibri" w:hAnsiTheme="minorHAnsi" w:cstheme="minorHAnsi"/>
        </w:rPr>
        <w:fldChar w:fldCharType="end"/>
      </w:r>
      <w:r w:rsidR="006B5202" w:rsidRPr="00F377EC">
        <w:rPr>
          <w:rFonts w:asciiTheme="minorHAnsi" w:eastAsia="Calibri" w:hAnsiTheme="minorHAnsi" w:cstheme="minorHAnsi"/>
        </w:rPr>
        <w:t>).</w:t>
      </w:r>
    </w:p>
    <w:p w14:paraId="1F68CB66" w14:textId="34B7B58A" w:rsidR="006B5202" w:rsidRPr="00F377EC" w:rsidRDefault="006B5202" w:rsidP="006B5202">
      <w:pPr>
        <w:pBdr>
          <w:top w:val="nil"/>
          <w:left w:val="nil"/>
          <w:bottom w:val="nil"/>
          <w:right w:val="nil"/>
          <w:between w:val="nil"/>
        </w:pBdr>
        <w:rPr>
          <w:rFonts w:asciiTheme="minorHAnsi" w:eastAsia="Calibri" w:hAnsiTheme="minorHAnsi" w:cstheme="minorHAnsi"/>
        </w:rPr>
      </w:pPr>
    </w:p>
    <w:p w14:paraId="06BC4E72" w14:textId="66EBC1A8" w:rsidR="006B5202" w:rsidRPr="00F377EC" w:rsidRDefault="006B5202" w:rsidP="006B5202">
      <w:pPr>
        <w:pBdr>
          <w:top w:val="nil"/>
          <w:left w:val="nil"/>
          <w:bottom w:val="nil"/>
          <w:right w:val="nil"/>
          <w:between w:val="nil"/>
        </w:pBdr>
        <w:rPr>
          <w:rFonts w:asciiTheme="minorHAnsi" w:eastAsia="Calibri" w:hAnsiTheme="minorHAnsi" w:cstheme="minorHAnsi"/>
        </w:rPr>
      </w:pPr>
    </w:p>
    <w:p w14:paraId="7D712DC2" w14:textId="4E4FA853" w:rsidR="006B5202" w:rsidRPr="00F377EC" w:rsidRDefault="006B5202" w:rsidP="006B5202">
      <w:pPr>
        <w:pBdr>
          <w:top w:val="nil"/>
          <w:left w:val="nil"/>
          <w:bottom w:val="nil"/>
          <w:right w:val="nil"/>
          <w:between w:val="nil"/>
        </w:pBdr>
        <w:jc w:val="center"/>
        <w:rPr>
          <w:rFonts w:asciiTheme="minorHAnsi" w:eastAsia="Calibri" w:hAnsiTheme="minorHAnsi" w:cstheme="minorHAnsi"/>
          <w:color w:val="000000"/>
        </w:rPr>
      </w:pPr>
      <w:r w:rsidRPr="00F377EC">
        <w:rPr>
          <w:rFonts w:asciiTheme="minorHAnsi" w:eastAsia="Calibri" w:hAnsiTheme="minorHAnsi" w:cstheme="minorHAnsi"/>
          <w:noProof/>
          <w:color w:val="000000"/>
        </w:rPr>
        <w:drawing>
          <wp:inline distT="0" distB="0" distL="0" distR="0" wp14:anchorId="13039457" wp14:editId="7422C771">
            <wp:extent cx="6025989" cy="869133"/>
            <wp:effectExtent l="0" t="0" r="0" b="0"/>
            <wp:docPr id="92" name="Picture 92" descr="Click on the “View protein alignment” link under the “Dot Plot” ta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lick on the “View protein alignment” link under the “Dot Plot” tab. "/>
                    <pic:cNvPicPr/>
                  </pic:nvPicPr>
                  <pic:blipFill>
                    <a:blip r:embed="rId117">
                      <a:extLst>
                        <a:ext uri="{28A0092B-C50C-407E-A947-70E740481C1C}">
                          <a14:useLocalDpi xmlns:a14="http://schemas.microsoft.com/office/drawing/2010/main" val="0"/>
                        </a:ext>
                      </a:extLst>
                    </a:blip>
                    <a:stretch>
                      <a:fillRect/>
                    </a:stretch>
                  </pic:blipFill>
                  <pic:spPr>
                    <a:xfrm>
                      <a:off x="0" y="0"/>
                      <a:ext cx="6171332" cy="890096"/>
                    </a:xfrm>
                    <a:prstGeom prst="rect">
                      <a:avLst/>
                    </a:prstGeom>
                  </pic:spPr>
                </pic:pic>
              </a:graphicData>
            </a:graphic>
          </wp:inline>
        </w:drawing>
      </w:r>
    </w:p>
    <w:p w14:paraId="60F94986" w14:textId="00CCD498" w:rsidR="006B5202" w:rsidRPr="00F377EC" w:rsidRDefault="006B5202" w:rsidP="006B5202">
      <w:pPr>
        <w:pStyle w:val="FigureLegend"/>
        <w:rPr>
          <w:rFonts w:asciiTheme="minorHAnsi" w:hAnsiTheme="minorHAnsi" w:cstheme="minorHAnsi"/>
          <w:color w:val="000000"/>
        </w:rPr>
      </w:pPr>
      <w:bookmarkStart w:id="138" w:name="f62"/>
      <w:r w:rsidRPr="00F377EC">
        <w:rPr>
          <w:rFonts w:asciiTheme="minorHAnsi" w:hAnsiTheme="minorHAnsi" w:cstheme="minorHAnsi"/>
        </w:rPr>
        <w:t>Figure 6</w:t>
      </w:r>
      <w:r w:rsidR="007E7B31" w:rsidRPr="00F377EC">
        <w:rPr>
          <w:rFonts w:asciiTheme="minorHAnsi" w:hAnsiTheme="minorHAnsi" w:cstheme="minorHAnsi"/>
        </w:rPr>
        <w:t>2</w:t>
      </w:r>
      <w:bookmarkEnd w:id="138"/>
      <w:r w:rsidRPr="00F377EC">
        <w:rPr>
          <w:rFonts w:asciiTheme="minorHAnsi" w:hAnsiTheme="minorHAnsi" w:cstheme="minorHAnsi"/>
        </w:rPr>
        <w:t xml:space="preserve">   Click on the “View protein alignment” link under the “Dot Plot” tab. </w:t>
      </w:r>
    </w:p>
    <w:p w14:paraId="2313BA5D" w14:textId="77777777" w:rsidR="006B5202" w:rsidRPr="00F377EC" w:rsidRDefault="006B5202" w:rsidP="006B5202">
      <w:pPr>
        <w:pBdr>
          <w:top w:val="nil"/>
          <w:left w:val="nil"/>
          <w:bottom w:val="nil"/>
          <w:right w:val="nil"/>
          <w:between w:val="nil"/>
        </w:pBdr>
        <w:jc w:val="center"/>
        <w:rPr>
          <w:rFonts w:asciiTheme="minorHAnsi" w:eastAsia="Calibri" w:hAnsiTheme="minorHAnsi" w:cstheme="minorHAnsi"/>
          <w:color w:val="000000"/>
        </w:rPr>
      </w:pPr>
    </w:p>
    <w:p w14:paraId="1361508F" w14:textId="77777777" w:rsidR="00B62489" w:rsidRPr="00F377EC" w:rsidRDefault="00B62489" w:rsidP="00B62489">
      <w:pPr>
        <w:rPr>
          <w:rFonts w:asciiTheme="minorHAnsi" w:eastAsia="Calibri" w:hAnsiTheme="minorHAnsi" w:cstheme="minorHAnsi"/>
        </w:rPr>
      </w:pPr>
    </w:p>
    <w:p w14:paraId="175C4C1A" w14:textId="445A2338" w:rsidR="00B62489" w:rsidRPr="00F377EC" w:rsidRDefault="00B62489" w:rsidP="00B62489">
      <w:pPr>
        <w:rPr>
          <w:rFonts w:asciiTheme="minorHAnsi" w:eastAsia="Calibri" w:hAnsiTheme="minorHAnsi" w:cstheme="minorHAnsi"/>
        </w:rPr>
      </w:pPr>
      <w:r w:rsidRPr="00F377EC">
        <w:rPr>
          <w:rFonts w:asciiTheme="minorHAnsi" w:eastAsia="Calibri" w:hAnsiTheme="minorHAnsi" w:cstheme="minorHAnsi"/>
        </w:rPr>
        <w:t xml:space="preserve">The alignment shows the comparison of the </w:t>
      </w:r>
      <w:r w:rsidRPr="00F377EC">
        <w:rPr>
          <w:rFonts w:asciiTheme="minorHAnsi" w:eastAsia="Calibri" w:hAnsiTheme="minorHAnsi" w:cstheme="minorHAnsi"/>
          <w:i/>
        </w:rPr>
        <w:t xml:space="preserve">D. melanogaster </w:t>
      </w:r>
      <w:r w:rsidRPr="00F377EC">
        <w:rPr>
          <w:rFonts w:asciiTheme="minorHAnsi" w:eastAsia="Calibri" w:hAnsiTheme="minorHAnsi" w:cstheme="minorHAnsi"/>
        </w:rPr>
        <w:t xml:space="preserve">protein against the conceptual translation for the submitted </w:t>
      </w:r>
      <w:r w:rsidRPr="00F377EC">
        <w:rPr>
          <w:rFonts w:asciiTheme="minorHAnsi" w:eastAsia="Calibri" w:hAnsiTheme="minorHAnsi" w:cstheme="minorHAnsi"/>
          <w:i/>
        </w:rPr>
        <w:t xml:space="preserve">D. yakuba </w:t>
      </w:r>
      <w:r w:rsidRPr="00F377EC">
        <w:rPr>
          <w:rFonts w:asciiTheme="minorHAnsi" w:eastAsia="Calibri" w:hAnsiTheme="minorHAnsi" w:cstheme="minorHAnsi"/>
        </w:rPr>
        <w:t>gene model</w:t>
      </w:r>
      <w:r w:rsidR="00B21D46" w:rsidRPr="00F377EC">
        <w:rPr>
          <w:rFonts w:asciiTheme="minorHAnsi" w:eastAsia="Calibri" w:hAnsiTheme="minorHAnsi" w:cstheme="minorHAnsi"/>
        </w:rPr>
        <w:t xml:space="preserve">. </w:t>
      </w:r>
      <w:r w:rsidRPr="00F377EC">
        <w:rPr>
          <w:rFonts w:asciiTheme="minorHAnsi" w:eastAsia="Calibri" w:hAnsiTheme="minorHAnsi" w:cstheme="minorHAnsi"/>
        </w:rPr>
        <w:t>Similar to the dot plot, the alternating colors correspond to the different CDS’s</w:t>
      </w:r>
      <w:r w:rsidR="00B21D46" w:rsidRPr="00F377EC">
        <w:rPr>
          <w:rFonts w:asciiTheme="minorHAnsi" w:eastAsia="Calibri" w:hAnsiTheme="minorHAnsi" w:cstheme="minorHAnsi"/>
        </w:rPr>
        <w:t xml:space="preserve"> (</w:t>
      </w:r>
      <w:r w:rsidR="00C51B34" w:rsidRPr="00F377EC">
        <w:rPr>
          <w:rFonts w:asciiTheme="minorHAnsi" w:eastAsia="Calibri" w:hAnsiTheme="minorHAnsi" w:cstheme="minorHAnsi"/>
        </w:rPr>
        <w:fldChar w:fldCharType="begin"/>
      </w:r>
      <w:r w:rsidR="00C51B34" w:rsidRPr="00F377EC">
        <w:rPr>
          <w:rFonts w:asciiTheme="minorHAnsi" w:eastAsia="Calibri" w:hAnsiTheme="minorHAnsi" w:cstheme="minorHAnsi"/>
        </w:rPr>
        <w:instrText xml:space="preserve"> REF f63 \h </w:instrText>
      </w:r>
      <w:r w:rsidR="00F377EC">
        <w:rPr>
          <w:rFonts w:asciiTheme="minorHAnsi" w:eastAsia="Calibri" w:hAnsiTheme="minorHAnsi" w:cstheme="minorHAnsi"/>
        </w:rPr>
        <w:instrText xml:space="preserve"> \* MERGEFORMAT </w:instrText>
      </w:r>
      <w:r w:rsidR="00C51B34" w:rsidRPr="00F377EC">
        <w:rPr>
          <w:rFonts w:asciiTheme="minorHAnsi" w:eastAsia="Calibri" w:hAnsiTheme="minorHAnsi" w:cstheme="minorHAnsi"/>
        </w:rPr>
      </w:r>
      <w:r w:rsidR="00C51B34" w:rsidRPr="00F377EC">
        <w:rPr>
          <w:rFonts w:asciiTheme="minorHAnsi" w:eastAsia="Calibri" w:hAnsiTheme="minorHAnsi" w:cstheme="minorHAnsi"/>
        </w:rPr>
        <w:fldChar w:fldCharType="separate"/>
      </w:r>
      <w:r w:rsidR="00604BCE" w:rsidRPr="00F377EC">
        <w:rPr>
          <w:rFonts w:asciiTheme="minorHAnsi" w:hAnsiTheme="minorHAnsi" w:cstheme="minorHAnsi"/>
        </w:rPr>
        <w:t>Figure 63</w:t>
      </w:r>
      <w:r w:rsidR="00C51B34" w:rsidRPr="00F377EC">
        <w:rPr>
          <w:rFonts w:asciiTheme="minorHAnsi" w:eastAsia="Calibri" w:hAnsiTheme="minorHAnsi" w:cstheme="minorHAnsi"/>
        </w:rPr>
        <w:fldChar w:fldCharType="end"/>
      </w:r>
      <w:r w:rsidR="00B21D46" w:rsidRPr="00F377EC">
        <w:rPr>
          <w:rFonts w:asciiTheme="minorHAnsi" w:eastAsia="Calibri" w:hAnsiTheme="minorHAnsi" w:cstheme="minorHAnsi"/>
        </w:rPr>
        <w:t xml:space="preserve">). </w:t>
      </w:r>
    </w:p>
    <w:p w14:paraId="4AE0463B" w14:textId="4789AC51" w:rsidR="00B62489" w:rsidRPr="00F377EC" w:rsidRDefault="00B62489" w:rsidP="00B62489">
      <w:pPr>
        <w:rPr>
          <w:rFonts w:asciiTheme="minorHAnsi" w:eastAsia="Calibri" w:hAnsiTheme="minorHAnsi" w:cstheme="minorHAnsi"/>
        </w:rPr>
      </w:pPr>
    </w:p>
    <w:p w14:paraId="1A279209" w14:textId="5C16335C" w:rsidR="0075476D" w:rsidRPr="00F377EC" w:rsidRDefault="00033375" w:rsidP="00A94CA6">
      <w:pPr>
        <w:rPr>
          <w:rFonts w:asciiTheme="minorHAnsi" w:eastAsia="Calibri" w:hAnsiTheme="minorHAnsi" w:cstheme="minorHAnsi"/>
        </w:rPr>
      </w:pPr>
      <w:r w:rsidRPr="00F377EC">
        <w:rPr>
          <w:rFonts w:asciiTheme="minorHAnsi" w:eastAsia="Calibri" w:hAnsiTheme="minorHAnsi" w:cstheme="minorHAnsi"/>
        </w:rPr>
        <w:lastRenderedPageBreak/>
        <w:t xml:space="preserve">The protein alignment shows that the five CDS's have high levels of sequence similarity between the </w:t>
      </w:r>
      <w:r w:rsidRPr="00F377EC">
        <w:rPr>
          <w:rFonts w:asciiTheme="minorHAnsi" w:eastAsia="Calibri" w:hAnsiTheme="minorHAnsi" w:cstheme="minorHAnsi"/>
          <w:i/>
        </w:rPr>
        <w:t xml:space="preserve">D. melanogaster </w:t>
      </w:r>
      <w:r w:rsidRPr="00F377EC">
        <w:rPr>
          <w:rFonts w:asciiTheme="minorHAnsi" w:eastAsia="Calibri" w:hAnsiTheme="minorHAnsi" w:cstheme="minorHAnsi"/>
        </w:rPr>
        <w:t xml:space="preserve">ortholog and the </w:t>
      </w:r>
      <w:r w:rsidRPr="00F377EC">
        <w:rPr>
          <w:rFonts w:asciiTheme="minorHAnsi" w:eastAsia="Calibri" w:hAnsiTheme="minorHAnsi" w:cstheme="minorHAnsi"/>
          <w:i/>
        </w:rPr>
        <w:t xml:space="preserve">D. yakuba </w:t>
      </w:r>
      <w:r w:rsidRPr="00F377EC">
        <w:rPr>
          <w:rFonts w:asciiTheme="minorHAnsi" w:eastAsia="Calibri" w:hAnsiTheme="minorHAnsi" w:cstheme="minorHAnsi"/>
        </w:rPr>
        <w:t>gene model. The symbols in the match line denote the level of similarity (“</w:t>
      </w:r>
      <w:r w:rsidRPr="00F377EC">
        <w:rPr>
          <w:rFonts w:asciiTheme="minorHAnsi" w:eastAsia="Calibri" w:hAnsiTheme="minorHAnsi" w:cstheme="minorHAnsi"/>
          <w:b/>
        </w:rPr>
        <w:t>*</w:t>
      </w:r>
      <w:r w:rsidRPr="00F377EC">
        <w:rPr>
          <w:rFonts w:asciiTheme="minorHAnsi" w:eastAsia="Calibri" w:hAnsiTheme="minorHAnsi" w:cstheme="minorHAnsi"/>
        </w:rPr>
        <w:t>” indicates conserved amino acids, “</w:t>
      </w:r>
      <w:r w:rsidRPr="00F377EC">
        <w:rPr>
          <w:rFonts w:asciiTheme="minorHAnsi" w:eastAsia="Calibri" w:hAnsiTheme="minorHAnsi" w:cstheme="minorHAnsi"/>
          <w:b/>
        </w:rPr>
        <w:t>:</w:t>
      </w:r>
      <w:r w:rsidRPr="00F377EC">
        <w:rPr>
          <w:rFonts w:asciiTheme="minorHAnsi" w:eastAsia="Calibri" w:hAnsiTheme="minorHAnsi" w:cstheme="minorHAnsi"/>
        </w:rPr>
        <w:t>” denotes amino acids with highly similar chemical properties). Hence</w:t>
      </w:r>
      <w:r w:rsidR="00CD0FCD" w:rsidRPr="00F377EC">
        <w:rPr>
          <w:rFonts w:asciiTheme="minorHAnsi" w:eastAsia="Calibri" w:hAnsiTheme="minorHAnsi" w:cstheme="minorHAnsi"/>
        </w:rPr>
        <w:t>,</w:t>
      </w:r>
      <w:r w:rsidRPr="00F377EC">
        <w:rPr>
          <w:rFonts w:asciiTheme="minorHAnsi" w:eastAsia="Calibri" w:hAnsiTheme="minorHAnsi" w:cstheme="minorHAnsi"/>
        </w:rPr>
        <w:t xml:space="preserve"> the </w:t>
      </w:r>
      <w:r w:rsidR="00CD0FCD" w:rsidRPr="00F377EC">
        <w:rPr>
          <w:rFonts w:asciiTheme="minorHAnsi" w:eastAsia="Calibri" w:hAnsiTheme="minorHAnsi" w:cstheme="minorHAnsi"/>
        </w:rPr>
        <w:t xml:space="preserve">tiny </w:t>
      </w:r>
      <w:r w:rsidRPr="00F377EC">
        <w:rPr>
          <w:rFonts w:asciiTheme="minorHAnsi" w:eastAsia="Calibri" w:hAnsiTheme="minorHAnsi" w:cstheme="minorHAnsi"/>
        </w:rPr>
        <w:t>gap in the dot plot within CDS-1 can be attributed to similar</w:t>
      </w:r>
      <w:r w:rsidR="00431379" w:rsidRPr="00F377EC">
        <w:rPr>
          <w:rFonts w:asciiTheme="minorHAnsi" w:eastAsia="Calibri" w:hAnsiTheme="minorHAnsi" w:cstheme="minorHAnsi"/>
        </w:rPr>
        <w:t>,</w:t>
      </w:r>
      <w:r w:rsidRPr="00F377EC">
        <w:rPr>
          <w:rFonts w:asciiTheme="minorHAnsi" w:eastAsia="Calibri" w:hAnsiTheme="minorHAnsi" w:cstheme="minorHAnsi"/>
        </w:rPr>
        <w:t xml:space="preserve"> but not identical</w:t>
      </w:r>
      <w:r w:rsidR="00431379" w:rsidRPr="00F377EC">
        <w:rPr>
          <w:rFonts w:asciiTheme="minorHAnsi" w:eastAsia="Calibri" w:hAnsiTheme="minorHAnsi" w:cstheme="minorHAnsi"/>
        </w:rPr>
        <w:t>,</w:t>
      </w:r>
      <w:r w:rsidRPr="00F377EC">
        <w:rPr>
          <w:rFonts w:asciiTheme="minorHAnsi" w:eastAsia="Calibri" w:hAnsiTheme="minorHAnsi" w:cstheme="minorHAnsi"/>
        </w:rPr>
        <w:t xml:space="preserve"> amino acids near its center.</w:t>
      </w:r>
    </w:p>
    <w:p w14:paraId="35B04EFD" w14:textId="26FA4ED7" w:rsidR="0075476D" w:rsidRPr="00F377EC" w:rsidRDefault="0075476D" w:rsidP="0020361C">
      <w:pPr>
        <w:jc w:val="center"/>
        <w:rPr>
          <w:rFonts w:asciiTheme="minorHAnsi" w:eastAsia="Calibri" w:hAnsiTheme="minorHAnsi" w:cstheme="minorHAnsi"/>
        </w:rPr>
      </w:pPr>
    </w:p>
    <w:p w14:paraId="6F79FE40" w14:textId="1637CC94" w:rsidR="00A94CA6" w:rsidRPr="00F377EC" w:rsidRDefault="00A94CA6" w:rsidP="00A94CA6">
      <w:pPr>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26D34C82" wp14:editId="17E0F07B">
            <wp:extent cx="6400800" cy="1737995"/>
            <wp:effectExtent l="0" t="0" r="0" b="1905"/>
            <wp:docPr id="104" name="Picture 104" descr="The protein alignment between D. melanogaster Rheb-PA versus the submitted gene model in D. yakuba shows that the tiny gap within CDS-4 in the dot plot can be attributed to three amino acid residues that differ between these two 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he protein alignment between D. melanogaster Rheb-PA versus the submitted gene model in D. yakuba shows that the tiny gap within CDS-4 in the dot plot can be attributed to three amino acid residues that differ between these two species."/>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400800" cy="1737995"/>
                    </a:xfrm>
                    <a:prstGeom prst="rect">
                      <a:avLst/>
                    </a:prstGeom>
                  </pic:spPr>
                </pic:pic>
              </a:graphicData>
            </a:graphic>
          </wp:inline>
        </w:drawing>
      </w:r>
    </w:p>
    <w:p w14:paraId="1E47030D" w14:textId="5C307C26" w:rsidR="00B62489" w:rsidRPr="00F377EC" w:rsidRDefault="00B62489" w:rsidP="00AF78F3">
      <w:pPr>
        <w:pStyle w:val="FigureLegend"/>
        <w:rPr>
          <w:rFonts w:asciiTheme="minorHAnsi" w:hAnsiTheme="minorHAnsi" w:cstheme="minorHAnsi"/>
        </w:rPr>
      </w:pPr>
      <w:bookmarkStart w:id="139" w:name="f63"/>
      <w:r w:rsidRPr="00F377EC">
        <w:rPr>
          <w:rFonts w:asciiTheme="minorHAnsi" w:hAnsiTheme="minorHAnsi" w:cstheme="minorHAnsi"/>
        </w:rPr>
        <w:t xml:space="preserve">Figure </w:t>
      </w:r>
      <w:r w:rsidR="00A56072" w:rsidRPr="00F377EC">
        <w:rPr>
          <w:rFonts w:asciiTheme="minorHAnsi" w:hAnsiTheme="minorHAnsi" w:cstheme="minorHAnsi"/>
        </w:rPr>
        <w:t>6</w:t>
      </w:r>
      <w:r w:rsidR="007E7B31" w:rsidRPr="00F377EC">
        <w:rPr>
          <w:rFonts w:asciiTheme="minorHAnsi" w:hAnsiTheme="minorHAnsi" w:cstheme="minorHAnsi"/>
        </w:rPr>
        <w:t>3</w:t>
      </w:r>
      <w:bookmarkEnd w:id="139"/>
      <w:r w:rsidRPr="00F377EC">
        <w:rPr>
          <w:rFonts w:asciiTheme="minorHAnsi" w:hAnsiTheme="minorHAnsi" w:cstheme="minorHAnsi"/>
        </w:rPr>
        <w:t xml:space="preserve">   The protein alignment between </w:t>
      </w:r>
      <w:r w:rsidRPr="00F377EC">
        <w:rPr>
          <w:rFonts w:asciiTheme="minorHAnsi" w:hAnsiTheme="minorHAnsi" w:cstheme="minorHAnsi"/>
          <w:i/>
        </w:rPr>
        <w:t xml:space="preserve">D. melanogaster </w:t>
      </w:r>
      <w:r w:rsidRPr="00F377EC">
        <w:rPr>
          <w:rFonts w:asciiTheme="minorHAnsi" w:hAnsiTheme="minorHAnsi" w:cstheme="minorHAnsi"/>
        </w:rPr>
        <w:t xml:space="preserve">Rheb-PA versus the submitted gene model in </w:t>
      </w:r>
      <w:r w:rsidRPr="00F377EC">
        <w:rPr>
          <w:rFonts w:asciiTheme="minorHAnsi" w:hAnsiTheme="minorHAnsi" w:cstheme="minorHAnsi"/>
          <w:i/>
        </w:rPr>
        <w:t>D. yakuba</w:t>
      </w:r>
      <w:r w:rsidRPr="00F377EC">
        <w:rPr>
          <w:rFonts w:asciiTheme="minorHAnsi" w:hAnsiTheme="minorHAnsi" w:cstheme="minorHAnsi"/>
        </w:rPr>
        <w:t xml:space="preserve"> shows that the </w:t>
      </w:r>
      <w:r w:rsidR="00A94CA6" w:rsidRPr="00F377EC">
        <w:rPr>
          <w:rFonts w:asciiTheme="minorHAnsi" w:hAnsiTheme="minorHAnsi" w:cstheme="minorHAnsi"/>
        </w:rPr>
        <w:t xml:space="preserve">tiny </w:t>
      </w:r>
      <w:r w:rsidRPr="00F377EC">
        <w:rPr>
          <w:rFonts w:asciiTheme="minorHAnsi" w:hAnsiTheme="minorHAnsi" w:cstheme="minorHAnsi"/>
        </w:rPr>
        <w:t xml:space="preserve">gap within </w:t>
      </w:r>
      <w:r w:rsidR="004E72C8" w:rsidRPr="00F377EC">
        <w:rPr>
          <w:rFonts w:asciiTheme="minorHAnsi" w:hAnsiTheme="minorHAnsi" w:cstheme="minorHAnsi"/>
        </w:rPr>
        <w:t>CDS-4</w:t>
      </w:r>
      <w:r w:rsidRPr="00F377EC">
        <w:rPr>
          <w:rFonts w:asciiTheme="minorHAnsi" w:hAnsiTheme="minorHAnsi" w:cstheme="minorHAnsi"/>
        </w:rPr>
        <w:t xml:space="preserve"> in the dot plot can be attributed to three </w:t>
      </w:r>
      <w:r w:rsidR="004E72C8" w:rsidRPr="00F377EC">
        <w:rPr>
          <w:rFonts w:asciiTheme="minorHAnsi" w:hAnsiTheme="minorHAnsi" w:cstheme="minorHAnsi"/>
        </w:rPr>
        <w:t xml:space="preserve">amino acid </w:t>
      </w:r>
      <w:r w:rsidRPr="00F377EC">
        <w:rPr>
          <w:rFonts w:asciiTheme="minorHAnsi" w:hAnsiTheme="minorHAnsi" w:cstheme="minorHAnsi"/>
        </w:rPr>
        <w:t>residues that differ between these two species (</w:t>
      </w:r>
      <w:r w:rsidR="0020361C" w:rsidRPr="00F377EC">
        <w:rPr>
          <w:rFonts w:asciiTheme="minorHAnsi" w:hAnsiTheme="minorHAnsi" w:cstheme="minorHAnsi"/>
        </w:rPr>
        <w:t>red</w:t>
      </w:r>
      <w:r w:rsidRPr="00F377EC">
        <w:rPr>
          <w:rFonts w:asciiTheme="minorHAnsi" w:hAnsiTheme="minorHAnsi" w:cstheme="minorHAnsi"/>
        </w:rPr>
        <w:t xml:space="preserve"> boxes).</w:t>
      </w:r>
    </w:p>
    <w:p w14:paraId="17D67CDD" w14:textId="77777777" w:rsidR="00AF78F3" w:rsidRPr="00F377EC" w:rsidRDefault="00AF78F3" w:rsidP="00E7491B">
      <w:pPr>
        <w:pStyle w:val="FigureLegend"/>
        <w:rPr>
          <w:rFonts w:asciiTheme="minorHAnsi" w:hAnsiTheme="minorHAnsi" w:cstheme="minorHAnsi"/>
        </w:rPr>
      </w:pPr>
    </w:p>
    <w:p w14:paraId="7CEC7052" w14:textId="77777777" w:rsidR="00576077" w:rsidRPr="00F377EC" w:rsidRDefault="00576077" w:rsidP="003D0D13">
      <w:pPr>
        <w:rPr>
          <w:rFonts w:asciiTheme="minorHAnsi" w:eastAsia="Calibri" w:hAnsiTheme="minorHAnsi" w:cstheme="minorHAnsi"/>
        </w:rPr>
      </w:pPr>
    </w:p>
    <w:p w14:paraId="18285669" w14:textId="1B7BF180" w:rsidR="007676CB" w:rsidRPr="00F377EC" w:rsidRDefault="0090578F" w:rsidP="003D0D13">
      <w:pPr>
        <w:rPr>
          <w:rFonts w:asciiTheme="minorHAnsi" w:eastAsia="Calibri" w:hAnsiTheme="minorHAnsi" w:cstheme="minorHAnsi"/>
        </w:rPr>
      </w:pPr>
      <w:r w:rsidRPr="00F377EC">
        <w:rPr>
          <w:rFonts w:asciiTheme="minorHAnsi" w:eastAsia="Calibri" w:hAnsiTheme="minorHAnsi" w:cstheme="minorHAnsi"/>
        </w:rPr>
        <w:t xml:space="preserve">The </w:t>
      </w:r>
      <w:r w:rsidR="003D0D13" w:rsidRPr="00F377EC">
        <w:rPr>
          <w:rFonts w:asciiTheme="minorHAnsi" w:eastAsia="Calibri" w:hAnsiTheme="minorHAnsi" w:cstheme="minorHAnsi"/>
        </w:rPr>
        <w:t>protein alignment</w:t>
      </w:r>
      <w:r w:rsidRPr="00F377EC">
        <w:rPr>
          <w:rFonts w:asciiTheme="minorHAnsi" w:eastAsia="Calibri" w:hAnsiTheme="minorHAnsi" w:cstheme="minorHAnsi"/>
        </w:rPr>
        <w:t xml:space="preserve"> </w:t>
      </w:r>
      <w:r w:rsidR="003D0D13" w:rsidRPr="00F377EC">
        <w:rPr>
          <w:rFonts w:asciiTheme="minorHAnsi" w:eastAsia="Calibri" w:hAnsiTheme="minorHAnsi" w:cstheme="minorHAnsi"/>
        </w:rPr>
        <w:t>between</w:t>
      </w:r>
      <w:r w:rsidRPr="00F377EC">
        <w:rPr>
          <w:rFonts w:asciiTheme="minorHAnsi" w:eastAsia="Calibri" w:hAnsiTheme="minorHAnsi" w:cstheme="minorHAnsi"/>
        </w:rPr>
        <w:t xml:space="preserve"> the </w:t>
      </w:r>
      <w:r w:rsidRPr="00F377EC">
        <w:rPr>
          <w:rFonts w:asciiTheme="minorHAnsi" w:eastAsia="Calibri" w:hAnsiTheme="minorHAnsi" w:cstheme="minorHAnsi"/>
          <w:i/>
          <w:iCs/>
        </w:rPr>
        <w:t>D. melanogaster</w:t>
      </w:r>
      <w:r w:rsidRPr="00F377EC">
        <w:rPr>
          <w:rFonts w:asciiTheme="minorHAnsi" w:eastAsia="Calibri" w:hAnsiTheme="minorHAnsi" w:cstheme="minorHAnsi"/>
        </w:rPr>
        <w:t xml:space="preserve"> Rheb-PA </w:t>
      </w:r>
      <w:r w:rsidR="003D0D13" w:rsidRPr="00F377EC">
        <w:rPr>
          <w:rFonts w:asciiTheme="minorHAnsi" w:eastAsia="Calibri" w:hAnsiTheme="minorHAnsi" w:cstheme="minorHAnsi"/>
        </w:rPr>
        <w:t>and</w:t>
      </w:r>
      <w:r w:rsidRPr="00F377EC">
        <w:rPr>
          <w:rFonts w:asciiTheme="minorHAnsi" w:eastAsia="Calibri" w:hAnsiTheme="minorHAnsi" w:cstheme="minorHAnsi"/>
        </w:rPr>
        <w:t xml:space="preserve"> the submitted gene model in </w:t>
      </w:r>
      <w:r w:rsidRPr="00F377EC">
        <w:rPr>
          <w:rFonts w:asciiTheme="minorHAnsi" w:eastAsia="Calibri" w:hAnsiTheme="minorHAnsi" w:cstheme="minorHAnsi"/>
          <w:i/>
          <w:iCs/>
        </w:rPr>
        <w:t>D. yakuba</w:t>
      </w:r>
      <w:r w:rsidRPr="00F377EC">
        <w:rPr>
          <w:rFonts w:asciiTheme="minorHAnsi" w:eastAsia="Calibri" w:hAnsiTheme="minorHAnsi" w:cstheme="minorHAnsi"/>
        </w:rPr>
        <w:t xml:space="preserve"> shows that </w:t>
      </w:r>
      <w:r w:rsidR="003D0D13" w:rsidRPr="00F377EC">
        <w:rPr>
          <w:rFonts w:asciiTheme="minorHAnsi" w:eastAsia="Calibri" w:hAnsiTheme="minorHAnsi" w:cstheme="minorHAnsi"/>
        </w:rPr>
        <w:t xml:space="preserve">that the gap within CDS-4 in the dot plot can be attributed to differences in three amino acid residues. </w:t>
      </w:r>
      <w:r w:rsidR="007676CB" w:rsidRPr="00F377EC">
        <w:rPr>
          <w:rFonts w:asciiTheme="minorHAnsi" w:eastAsia="Calibri" w:hAnsiTheme="minorHAnsi" w:cstheme="minorHAnsi"/>
        </w:rPr>
        <w:t>We need to</w:t>
      </w:r>
      <w:r w:rsidR="003D0D13" w:rsidRPr="00F377EC">
        <w:rPr>
          <w:rFonts w:asciiTheme="minorHAnsi" w:eastAsia="Calibri" w:hAnsiTheme="minorHAnsi" w:cstheme="minorHAnsi"/>
        </w:rPr>
        <w:t xml:space="preserve"> </w:t>
      </w:r>
      <w:r w:rsidR="007676CB" w:rsidRPr="00F377EC">
        <w:rPr>
          <w:rFonts w:asciiTheme="minorHAnsi" w:eastAsia="Calibri" w:hAnsiTheme="minorHAnsi" w:cstheme="minorHAnsi"/>
        </w:rPr>
        <w:t xml:space="preserve">verify the placement of CDS-4. </w:t>
      </w:r>
    </w:p>
    <w:p w14:paraId="18726389" w14:textId="77777777" w:rsidR="007676CB" w:rsidRPr="00F377EC" w:rsidRDefault="007676CB" w:rsidP="003D0D13">
      <w:pPr>
        <w:rPr>
          <w:rFonts w:asciiTheme="minorHAnsi" w:eastAsia="Calibri" w:hAnsiTheme="minorHAnsi" w:cstheme="minorHAnsi"/>
        </w:rPr>
      </w:pPr>
    </w:p>
    <w:p w14:paraId="45FA520D" w14:textId="77777777" w:rsidR="007676CB" w:rsidRPr="00F377EC" w:rsidRDefault="007676CB" w:rsidP="00DF13C5">
      <w:pPr>
        <w:pStyle w:val="ListParagraph"/>
        <w:numPr>
          <w:ilvl w:val="0"/>
          <w:numId w:val="13"/>
        </w:numPr>
        <w:rPr>
          <w:rFonts w:asciiTheme="minorHAnsi" w:eastAsia="Calibri" w:hAnsiTheme="minorHAnsi" w:cstheme="minorHAnsi"/>
          <w:bCs/>
        </w:rPr>
      </w:pPr>
      <w:r w:rsidRPr="00F377EC">
        <w:rPr>
          <w:rFonts w:asciiTheme="minorHAnsi" w:eastAsia="Calibri" w:hAnsiTheme="minorHAnsi" w:cstheme="minorHAnsi"/>
          <w:bCs/>
        </w:rPr>
        <w:t>Click on the “Checklist” tab.</w:t>
      </w:r>
    </w:p>
    <w:p w14:paraId="519A832C" w14:textId="3D05440C" w:rsidR="007676CB" w:rsidRPr="00F377EC" w:rsidRDefault="007676CB" w:rsidP="00DF13C5">
      <w:pPr>
        <w:pStyle w:val="ListParagraph"/>
        <w:numPr>
          <w:ilvl w:val="0"/>
          <w:numId w:val="13"/>
        </w:numPr>
        <w:rPr>
          <w:rFonts w:asciiTheme="minorHAnsi" w:eastAsia="Calibri" w:hAnsiTheme="minorHAnsi" w:cstheme="minorHAnsi"/>
          <w:bCs/>
        </w:rPr>
      </w:pPr>
      <w:r w:rsidRPr="00F377EC">
        <w:rPr>
          <w:rFonts w:asciiTheme="minorHAnsi" w:eastAsia="Calibri" w:hAnsiTheme="minorHAnsi" w:cstheme="minorHAnsi"/>
          <w:bCs/>
        </w:rPr>
        <w:t>Click on the magnifying glass icon next to the “Acceptor for CDS 4” entry (</w:t>
      </w:r>
      <w:r w:rsidR="00C51B34" w:rsidRPr="00F377EC">
        <w:rPr>
          <w:rFonts w:asciiTheme="minorHAnsi" w:eastAsia="Calibri" w:hAnsiTheme="minorHAnsi" w:cstheme="minorHAnsi"/>
          <w:bCs/>
        </w:rPr>
        <w:fldChar w:fldCharType="begin"/>
      </w:r>
      <w:r w:rsidR="00C51B34" w:rsidRPr="00F377EC">
        <w:rPr>
          <w:rFonts w:asciiTheme="minorHAnsi" w:eastAsia="Calibri" w:hAnsiTheme="minorHAnsi" w:cstheme="minorHAnsi"/>
          <w:bCs/>
        </w:rPr>
        <w:instrText xml:space="preserve"> REF f64 \h </w:instrText>
      </w:r>
      <w:r w:rsidR="00F377EC">
        <w:rPr>
          <w:rFonts w:asciiTheme="minorHAnsi" w:eastAsia="Calibri" w:hAnsiTheme="minorHAnsi" w:cstheme="minorHAnsi"/>
          <w:bCs/>
        </w:rPr>
        <w:instrText xml:space="preserve"> \* MERGEFORMAT </w:instrText>
      </w:r>
      <w:r w:rsidR="00C51B34" w:rsidRPr="00F377EC">
        <w:rPr>
          <w:rFonts w:asciiTheme="minorHAnsi" w:eastAsia="Calibri" w:hAnsiTheme="minorHAnsi" w:cstheme="minorHAnsi"/>
          <w:bCs/>
        </w:rPr>
      </w:r>
      <w:r w:rsidR="00C51B34" w:rsidRPr="00F377EC">
        <w:rPr>
          <w:rFonts w:asciiTheme="minorHAnsi" w:eastAsia="Calibri" w:hAnsiTheme="minorHAnsi" w:cstheme="minorHAnsi"/>
          <w:bCs/>
        </w:rPr>
        <w:fldChar w:fldCharType="separate"/>
      </w:r>
      <w:r w:rsidR="00604BCE" w:rsidRPr="00F377EC">
        <w:rPr>
          <w:rFonts w:asciiTheme="minorHAnsi" w:hAnsiTheme="minorHAnsi" w:cstheme="minorHAnsi"/>
        </w:rPr>
        <w:t>Figure 64</w:t>
      </w:r>
      <w:r w:rsidR="00C51B34" w:rsidRPr="00F377EC">
        <w:rPr>
          <w:rFonts w:asciiTheme="minorHAnsi" w:eastAsia="Calibri" w:hAnsiTheme="minorHAnsi" w:cstheme="minorHAnsi"/>
          <w:bCs/>
        </w:rPr>
        <w:fldChar w:fldCharType="end"/>
      </w:r>
      <w:r w:rsidRPr="00F377EC">
        <w:rPr>
          <w:rFonts w:asciiTheme="minorHAnsi" w:eastAsia="Calibri" w:hAnsiTheme="minorHAnsi" w:cstheme="minorHAnsi"/>
          <w:bCs/>
        </w:rPr>
        <w:t>).</w:t>
      </w:r>
    </w:p>
    <w:p w14:paraId="7C488645" w14:textId="7FC47677" w:rsidR="007676CB" w:rsidRPr="00F377EC" w:rsidRDefault="007676CB" w:rsidP="00DF13C5">
      <w:pPr>
        <w:pStyle w:val="ListParagraph"/>
        <w:numPr>
          <w:ilvl w:val="1"/>
          <w:numId w:val="26"/>
        </w:numPr>
        <w:rPr>
          <w:rFonts w:asciiTheme="minorHAnsi" w:eastAsia="Calibri" w:hAnsiTheme="minorHAnsi" w:cstheme="minorHAnsi"/>
          <w:bCs/>
        </w:rPr>
      </w:pPr>
      <w:r w:rsidRPr="00F377EC">
        <w:rPr>
          <w:rFonts w:asciiTheme="minorHAnsi" w:eastAsia="Calibri" w:hAnsiTheme="minorHAnsi" w:cstheme="minorHAnsi"/>
          <w:bCs/>
        </w:rPr>
        <w:t>Note: A new window containing the Genome Browser will appear with our submitted gene model shown in the red “Custom Gene Model” track.</w:t>
      </w:r>
    </w:p>
    <w:p w14:paraId="2E7BF4BE" w14:textId="77777777" w:rsidR="006C251E" w:rsidRPr="00F377EC" w:rsidRDefault="006C251E" w:rsidP="006C251E">
      <w:pPr>
        <w:pBdr>
          <w:top w:val="nil"/>
          <w:left w:val="nil"/>
          <w:bottom w:val="nil"/>
          <w:right w:val="nil"/>
          <w:between w:val="nil"/>
        </w:pBdr>
        <w:ind w:left="360"/>
        <w:rPr>
          <w:rFonts w:asciiTheme="minorHAnsi" w:eastAsia="Calibri" w:hAnsiTheme="minorHAnsi" w:cstheme="minorHAnsi"/>
          <w:color w:val="000000"/>
        </w:rPr>
      </w:pPr>
    </w:p>
    <w:p w14:paraId="0ECD8983" w14:textId="250A4346" w:rsidR="000C735F" w:rsidRPr="00F377EC" w:rsidRDefault="000C735F" w:rsidP="000C735F">
      <w:pPr>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7F984CDB" wp14:editId="755ADDA8">
            <wp:extent cx="5156791" cy="2364243"/>
            <wp:effectExtent l="0" t="0" r="0" b="0"/>
            <wp:docPr id="110" name="Picture 110" descr="To verify the placement of CDS-4, click on the magnifying glass icon next to the “Acceptor for CDS 4” entry. Clicking on the magnifying glass icon in the Gene Model Checker checklist allows you to view particular features of your submitted gene model in the context of the other evidence tracks on the Genome Brow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To verify the placement of CDS-4, click on the magnifying glass icon next to the “Acceptor for CDS 4” entry. Clicking on the magnifying glass icon in the Gene Model Checker checklist allows you to view particular features of your submitted gene model in the context of the other evidence tracks on the Genome Browser."/>
                    <pic:cNvPicPr/>
                  </pic:nvPicPr>
                  <pic:blipFill rotWithShape="1">
                    <a:blip r:embed="rId119" cstate="print">
                      <a:extLst>
                        <a:ext uri="{28A0092B-C50C-407E-A947-70E740481C1C}">
                          <a14:useLocalDpi xmlns:a14="http://schemas.microsoft.com/office/drawing/2010/main" val="0"/>
                        </a:ext>
                      </a:extLst>
                    </a:blip>
                    <a:srcRect b="27176"/>
                    <a:stretch/>
                  </pic:blipFill>
                  <pic:spPr bwMode="auto">
                    <a:xfrm>
                      <a:off x="0" y="0"/>
                      <a:ext cx="5242107" cy="2403358"/>
                    </a:xfrm>
                    <a:prstGeom prst="rect">
                      <a:avLst/>
                    </a:prstGeom>
                    <a:ln>
                      <a:noFill/>
                    </a:ln>
                    <a:extLst>
                      <a:ext uri="{53640926-AAD7-44D8-BBD7-CCE9431645EC}">
                        <a14:shadowObscured xmlns:a14="http://schemas.microsoft.com/office/drawing/2010/main"/>
                      </a:ext>
                    </a:extLst>
                  </pic:spPr>
                </pic:pic>
              </a:graphicData>
            </a:graphic>
          </wp:inline>
        </w:drawing>
      </w:r>
    </w:p>
    <w:p w14:paraId="529D7679" w14:textId="32F99D1B" w:rsidR="0016531F" w:rsidRPr="00F377EC" w:rsidRDefault="00B62489" w:rsidP="00AF78F3">
      <w:pPr>
        <w:pStyle w:val="FigureLegend"/>
        <w:rPr>
          <w:rFonts w:asciiTheme="minorHAnsi" w:hAnsiTheme="minorHAnsi" w:cstheme="minorHAnsi"/>
        </w:rPr>
      </w:pPr>
      <w:bookmarkStart w:id="140" w:name="f64"/>
      <w:r w:rsidRPr="00F377EC">
        <w:rPr>
          <w:rFonts w:asciiTheme="minorHAnsi" w:hAnsiTheme="minorHAnsi" w:cstheme="minorHAnsi"/>
        </w:rPr>
        <w:t xml:space="preserve">Figure </w:t>
      </w:r>
      <w:r w:rsidR="00A56072" w:rsidRPr="00F377EC">
        <w:rPr>
          <w:rFonts w:asciiTheme="minorHAnsi" w:hAnsiTheme="minorHAnsi" w:cstheme="minorHAnsi"/>
        </w:rPr>
        <w:t>6</w:t>
      </w:r>
      <w:r w:rsidR="007E7B31" w:rsidRPr="00F377EC">
        <w:rPr>
          <w:rFonts w:asciiTheme="minorHAnsi" w:hAnsiTheme="minorHAnsi" w:cstheme="minorHAnsi"/>
        </w:rPr>
        <w:t>4</w:t>
      </w:r>
      <w:bookmarkEnd w:id="140"/>
      <w:r w:rsidRPr="00F377EC">
        <w:rPr>
          <w:rFonts w:asciiTheme="minorHAnsi" w:hAnsiTheme="minorHAnsi" w:cstheme="minorHAnsi"/>
        </w:rPr>
        <w:t xml:space="preserve">   To verify the placement of </w:t>
      </w:r>
      <w:r w:rsidR="00B96BE3" w:rsidRPr="00F377EC">
        <w:rPr>
          <w:rFonts w:asciiTheme="minorHAnsi" w:hAnsiTheme="minorHAnsi" w:cstheme="minorHAnsi"/>
        </w:rPr>
        <w:t>CDS-4</w:t>
      </w:r>
      <w:r w:rsidRPr="00F377EC">
        <w:rPr>
          <w:rFonts w:asciiTheme="minorHAnsi" w:hAnsiTheme="minorHAnsi" w:cstheme="minorHAnsi"/>
        </w:rPr>
        <w:t xml:space="preserve">, click </w:t>
      </w:r>
      <w:r w:rsidR="00CA4B16" w:rsidRPr="00F377EC">
        <w:rPr>
          <w:rFonts w:asciiTheme="minorHAnsi" w:hAnsiTheme="minorHAnsi" w:cstheme="minorHAnsi"/>
        </w:rPr>
        <w:t xml:space="preserve">on </w:t>
      </w:r>
      <w:r w:rsidRPr="00F377EC">
        <w:rPr>
          <w:rFonts w:asciiTheme="minorHAnsi" w:hAnsiTheme="minorHAnsi" w:cstheme="minorHAnsi"/>
        </w:rPr>
        <w:t xml:space="preserve">the magnifying glass icon next to the “Acceptor for CDS 4” entry. </w:t>
      </w:r>
    </w:p>
    <w:p w14:paraId="1A624C9B" w14:textId="77777777" w:rsidR="00250834" w:rsidRPr="00F377EC" w:rsidRDefault="00250834" w:rsidP="00E7491B">
      <w:pPr>
        <w:pStyle w:val="FigureLegend"/>
        <w:rPr>
          <w:rFonts w:asciiTheme="minorHAnsi" w:hAnsiTheme="minorHAnsi" w:cstheme="minorHAnsi"/>
        </w:rPr>
      </w:pPr>
    </w:p>
    <w:p w14:paraId="51BC190E" w14:textId="268C61DA" w:rsidR="00DF59ED" w:rsidRPr="00F377EC" w:rsidRDefault="00DF59ED" w:rsidP="00DF13C5">
      <w:pPr>
        <w:numPr>
          <w:ilvl w:val="0"/>
          <w:numId w:val="13"/>
        </w:numPr>
        <w:pBdr>
          <w:top w:val="nil"/>
          <w:left w:val="nil"/>
          <w:bottom w:val="nil"/>
          <w:right w:val="nil"/>
          <w:between w:val="nil"/>
        </w:pBdr>
        <w:rPr>
          <w:rFonts w:asciiTheme="minorHAnsi" w:eastAsia="Calibri" w:hAnsiTheme="minorHAnsi" w:cstheme="minorHAnsi"/>
          <w:color w:val="000000"/>
        </w:rPr>
      </w:pPr>
      <w:r w:rsidRPr="00F377EC">
        <w:rPr>
          <w:rFonts w:asciiTheme="minorHAnsi" w:eastAsia="Calibri" w:hAnsiTheme="minorHAnsi" w:cstheme="minorHAnsi"/>
        </w:rPr>
        <w:t>Zoom out 1.5x and another 3x so that we can examine the genomic region surrounding CDS-4 of Rheb-PA in frame +1.</w:t>
      </w:r>
    </w:p>
    <w:p w14:paraId="48C4862C" w14:textId="0CCCD687" w:rsidR="00DF59ED" w:rsidRDefault="0016531F" w:rsidP="00801A4A">
      <w:pPr>
        <w:spacing w:after="120"/>
        <w:rPr>
          <w:rFonts w:asciiTheme="minorHAnsi" w:eastAsia="Calibri" w:hAnsiTheme="minorHAnsi" w:cstheme="minorHAnsi"/>
        </w:rPr>
      </w:pPr>
      <w:r w:rsidRPr="00F377EC">
        <w:rPr>
          <w:rFonts w:asciiTheme="minorHAnsi" w:eastAsia="Calibri" w:hAnsiTheme="minorHAnsi" w:cstheme="minorHAnsi"/>
        </w:rPr>
        <w:lastRenderedPageBreak/>
        <w:t xml:space="preserve">The placement of CDS-4 in the Custom Gene Model for Rheb-PA is in congruence with the </w:t>
      </w:r>
      <w:r w:rsidR="00250834" w:rsidRPr="00F377EC">
        <w:rPr>
          <w:rFonts w:asciiTheme="minorHAnsi" w:eastAsia="Calibri" w:hAnsiTheme="minorHAnsi" w:cstheme="minorHAnsi"/>
          <w:i/>
          <w:iCs/>
        </w:rPr>
        <w:t>BLAT</w:t>
      </w:r>
      <w:r w:rsidR="00250834" w:rsidRPr="00F377EC">
        <w:rPr>
          <w:rFonts w:asciiTheme="minorHAnsi" w:eastAsia="Calibri" w:hAnsiTheme="minorHAnsi" w:cstheme="minorHAnsi"/>
        </w:rPr>
        <w:t xml:space="preserve"> and </w:t>
      </w:r>
      <w:r w:rsidR="00250834" w:rsidRPr="00F377EC">
        <w:rPr>
          <w:rFonts w:asciiTheme="minorHAnsi" w:eastAsia="Calibri" w:hAnsiTheme="minorHAnsi" w:cstheme="minorHAnsi"/>
          <w:i/>
        </w:rPr>
        <w:t>Spaln</w:t>
      </w:r>
      <w:r w:rsidR="00250834" w:rsidRPr="00F377EC">
        <w:rPr>
          <w:rFonts w:asciiTheme="minorHAnsi" w:eastAsia="Calibri" w:hAnsiTheme="minorHAnsi" w:cstheme="minorHAnsi"/>
        </w:rPr>
        <w:t xml:space="preserve"> alignments, the </w:t>
      </w:r>
      <w:r w:rsidR="00250834" w:rsidRPr="00F377EC">
        <w:rPr>
          <w:rFonts w:asciiTheme="minorHAnsi" w:eastAsia="Calibri" w:hAnsiTheme="minorHAnsi" w:cstheme="minorHAnsi"/>
          <w:i/>
        </w:rPr>
        <w:t>GeMoMa</w:t>
      </w:r>
      <w:r w:rsidR="00250834" w:rsidRPr="00F377EC">
        <w:rPr>
          <w:rFonts w:asciiTheme="minorHAnsi" w:eastAsia="Calibri" w:hAnsiTheme="minorHAnsi" w:cstheme="minorHAnsi"/>
        </w:rPr>
        <w:t xml:space="preserve">, </w:t>
      </w:r>
      <w:r w:rsidR="00250834" w:rsidRPr="00F377EC">
        <w:rPr>
          <w:rFonts w:asciiTheme="minorHAnsi" w:eastAsia="Calibri" w:hAnsiTheme="minorHAnsi" w:cstheme="minorHAnsi"/>
          <w:i/>
        </w:rPr>
        <w:t>Geneid</w:t>
      </w:r>
      <w:r w:rsidR="00250834" w:rsidRPr="00F377EC">
        <w:rPr>
          <w:rFonts w:asciiTheme="minorHAnsi" w:eastAsia="Calibri" w:hAnsiTheme="minorHAnsi" w:cstheme="minorHAnsi"/>
        </w:rPr>
        <w:t xml:space="preserve">, and </w:t>
      </w:r>
      <w:r w:rsidR="00250834" w:rsidRPr="00F377EC">
        <w:rPr>
          <w:rFonts w:asciiTheme="minorHAnsi" w:eastAsia="Calibri" w:hAnsiTheme="minorHAnsi" w:cstheme="minorHAnsi"/>
          <w:i/>
        </w:rPr>
        <w:t>Augustus</w:t>
      </w:r>
      <w:r w:rsidR="00250834" w:rsidRPr="00F377EC">
        <w:rPr>
          <w:rFonts w:asciiTheme="minorHAnsi" w:eastAsia="Calibri" w:hAnsiTheme="minorHAnsi" w:cstheme="minorHAnsi"/>
        </w:rPr>
        <w:t xml:space="preserve"> gene predictions, and the RNA-Seq data from samples of adult females and males</w:t>
      </w:r>
      <w:r w:rsidR="00C9689F" w:rsidRPr="00F377EC">
        <w:rPr>
          <w:rFonts w:asciiTheme="minorHAnsi" w:eastAsia="Calibri" w:hAnsiTheme="minorHAnsi" w:cstheme="minorHAnsi"/>
        </w:rPr>
        <w:t xml:space="preserve"> (</w:t>
      </w:r>
      <w:r w:rsidR="00C51B34" w:rsidRPr="00F377EC">
        <w:rPr>
          <w:rFonts w:asciiTheme="minorHAnsi" w:eastAsia="Calibri" w:hAnsiTheme="minorHAnsi" w:cstheme="minorHAnsi"/>
        </w:rPr>
        <w:fldChar w:fldCharType="begin"/>
      </w:r>
      <w:r w:rsidR="00C51B34" w:rsidRPr="00F377EC">
        <w:rPr>
          <w:rFonts w:asciiTheme="minorHAnsi" w:eastAsia="Calibri" w:hAnsiTheme="minorHAnsi" w:cstheme="minorHAnsi"/>
        </w:rPr>
        <w:instrText xml:space="preserve"> REF f65 \h </w:instrText>
      </w:r>
      <w:r w:rsidR="00F377EC">
        <w:rPr>
          <w:rFonts w:asciiTheme="minorHAnsi" w:eastAsia="Calibri" w:hAnsiTheme="minorHAnsi" w:cstheme="minorHAnsi"/>
        </w:rPr>
        <w:instrText xml:space="preserve"> \* MERGEFORMAT </w:instrText>
      </w:r>
      <w:r w:rsidR="00C51B34" w:rsidRPr="00F377EC">
        <w:rPr>
          <w:rFonts w:asciiTheme="minorHAnsi" w:eastAsia="Calibri" w:hAnsiTheme="minorHAnsi" w:cstheme="minorHAnsi"/>
        </w:rPr>
      </w:r>
      <w:r w:rsidR="00C51B34" w:rsidRPr="00F377EC">
        <w:rPr>
          <w:rFonts w:asciiTheme="minorHAnsi" w:eastAsia="Calibri" w:hAnsiTheme="minorHAnsi" w:cstheme="minorHAnsi"/>
        </w:rPr>
        <w:fldChar w:fldCharType="separate"/>
      </w:r>
      <w:r w:rsidR="00604BCE" w:rsidRPr="00F377EC">
        <w:rPr>
          <w:rFonts w:asciiTheme="minorHAnsi" w:hAnsiTheme="minorHAnsi" w:cstheme="minorHAnsi"/>
        </w:rPr>
        <w:t>Figure 65</w:t>
      </w:r>
      <w:r w:rsidR="00C51B34" w:rsidRPr="00F377EC">
        <w:rPr>
          <w:rFonts w:asciiTheme="minorHAnsi" w:eastAsia="Calibri" w:hAnsiTheme="minorHAnsi" w:cstheme="minorHAnsi"/>
        </w:rPr>
        <w:fldChar w:fldCharType="end"/>
      </w:r>
      <w:r w:rsidR="00C9689F" w:rsidRPr="00F377EC">
        <w:rPr>
          <w:rFonts w:asciiTheme="minorHAnsi" w:eastAsia="Calibri" w:hAnsiTheme="minorHAnsi" w:cstheme="minorHAnsi"/>
        </w:rPr>
        <w:t>)</w:t>
      </w:r>
      <w:r w:rsidR="00250834" w:rsidRPr="00F377EC">
        <w:rPr>
          <w:rFonts w:asciiTheme="minorHAnsi" w:eastAsia="Calibri" w:hAnsiTheme="minorHAnsi" w:cstheme="minorHAnsi"/>
        </w:rPr>
        <w:t xml:space="preserve">. </w:t>
      </w:r>
      <w:r w:rsidRPr="00F377EC">
        <w:rPr>
          <w:rFonts w:asciiTheme="minorHAnsi" w:eastAsia="Calibri" w:hAnsiTheme="minorHAnsi" w:cstheme="minorHAnsi"/>
        </w:rPr>
        <w:t xml:space="preserve">The </w:t>
      </w:r>
      <w:r w:rsidR="00BA17AE" w:rsidRPr="00F377EC">
        <w:rPr>
          <w:rFonts w:asciiTheme="minorHAnsi" w:eastAsia="Calibri" w:hAnsiTheme="minorHAnsi" w:cstheme="minorHAnsi"/>
        </w:rPr>
        <w:t>red</w:t>
      </w:r>
      <w:r w:rsidRPr="00F377EC">
        <w:rPr>
          <w:rFonts w:asciiTheme="minorHAnsi" w:eastAsia="Calibri" w:hAnsiTheme="minorHAnsi" w:cstheme="minorHAnsi"/>
        </w:rPr>
        <w:t xml:space="preserve"> arrows </w:t>
      </w:r>
      <w:r w:rsidR="0017712A" w:rsidRPr="00F377EC">
        <w:rPr>
          <w:rFonts w:asciiTheme="minorHAnsi" w:eastAsia="Calibri" w:hAnsiTheme="minorHAnsi" w:cstheme="minorHAnsi"/>
        </w:rPr>
        <w:t xml:space="preserve">in Figure </w:t>
      </w:r>
      <w:r w:rsidR="0017113E" w:rsidRPr="00F377EC">
        <w:rPr>
          <w:rFonts w:asciiTheme="minorHAnsi" w:eastAsia="Calibri" w:hAnsiTheme="minorHAnsi" w:cstheme="minorHAnsi"/>
        </w:rPr>
        <w:t>6</w:t>
      </w:r>
      <w:r w:rsidR="007E7B31" w:rsidRPr="00F377EC">
        <w:rPr>
          <w:rFonts w:asciiTheme="minorHAnsi" w:eastAsia="Calibri" w:hAnsiTheme="minorHAnsi" w:cstheme="minorHAnsi"/>
        </w:rPr>
        <w:t>5</w:t>
      </w:r>
      <w:r w:rsidR="0017712A" w:rsidRPr="00F377EC">
        <w:rPr>
          <w:rFonts w:asciiTheme="minorHAnsi" w:eastAsia="Calibri" w:hAnsiTheme="minorHAnsi" w:cstheme="minorHAnsi"/>
        </w:rPr>
        <w:t xml:space="preserve"> </w:t>
      </w:r>
      <w:r w:rsidRPr="00F377EC">
        <w:rPr>
          <w:rFonts w:asciiTheme="minorHAnsi" w:eastAsia="Calibri" w:hAnsiTheme="minorHAnsi" w:cstheme="minorHAnsi"/>
        </w:rPr>
        <w:t xml:space="preserve">demarcate the three amino acid residues that differ between CDS-4 in </w:t>
      </w:r>
      <w:r w:rsidRPr="00F377EC">
        <w:rPr>
          <w:rFonts w:asciiTheme="minorHAnsi" w:eastAsia="Calibri" w:hAnsiTheme="minorHAnsi" w:cstheme="minorHAnsi"/>
          <w:i/>
        </w:rPr>
        <w:t xml:space="preserve">D. yakuba </w:t>
      </w:r>
      <w:r w:rsidRPr="00F377EC">
        <w:rPr>
          <w:rFonts w:asciiTheme="minorHAnsi" w:eastAsia="Calibri" w:hAnsiTheme="minorHAnsi" w:cstheme="minorHAnsi"/>
        </w:rPr>
        <w:t xml:space="preserve">and </w:t>
      </w:r>
      <w:r w:rsidRPr="00F377EC">
        <w:rPr>
          <w:rFonts w:asciiTheme="minorHAnsi" w:eastAsia="Calibri" w:hAnsiTheme="minorHAnsi" w:cstheme="minorHAnsi"/>
          <w:i/>
        </w:rPr>
        <w:t>D. melanogaster</w:t>
      </w:r>
      <w:r w:rsidR="0017712A" w:rsidRPr="00F377EC">
        <w:rPr>
          <w:rFonts w:asciiTheme="minorHAnsi" w:eastAsia="Calibri" w:hAnsiTheme="minorHAnsi" w:cstheme="minorHAnsi"/>
        </w:rPr>
        <w:t xml:space="preserve">. </w:t>
      </w:r>
    </w:p>
    <w:p w14:paraId="193514D3" w14:textId="77777777" w:rsidR="00A27E05" w:rsidRPr="00F377EC" w:rsidRDefault="00A27E05" w:rsidP="00801A4A">
      <w:pPr>
        <w:spacing w:after="120"/>
        <w:rPr>
          <w:rFonts w:asciiTheme="minorHAnsi" w:eastAsia="Calibri" w:hAnsiTheme="minorHAnsi" w:cstheme="minorHAnsi"/>
        </w:rPr>
      </w:pPr>
    </w:p>
    <w:p w14:paraId="15964C91" w14:textId="4D6F15E7" w:rsidR="001A79A9" w:rsidRPr="00F377EC" w:rsidRDefault="001A79A9" w:rsidP="003B0DD7">
      <w:pPr>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26E73D2D" wp14:editId="62B26571">
            <wp:extent cx="5956100" cy="3763926"/>
            <wp:effectExtent l="0" t="0" r="635" b="0"/>
            <wp:docPr id="112" name="Picture 112" descr="The placement of CDS-4 in the Custom Gene Model for Rheb-PA is in congruence with multiple lines of evidence. The red arrows demarcate the three amino acid residues that differ between CDS-4 in D. yakuba and D. melanog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The placement of CDS-4 in the Custom Gene Model for Rheb-PA is in congruence with multiple lines of evidence. The red arrows demarcate the three amino acid residues that differ between CDS-4 in D. yakuba and D. melanogaster."/>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029194" cy="3810117"/>
                    </a:xfrm>
                    <a:prstGeom prst="rect">
                      <a:avLst/>
                    </a:prstGeom>
                  </pic:spPr>
                </pic:pic>
              </a:graphicData>
            </a:graphic>
          </wp:inline>
        </w:drawing>
      </w:r>
    </w:p>
    <w:p w14:paraId="4F0A03AF" w14:textId="36E952F7" w:rsidR="00B62489" w:rsidRPr="00F377EC" w:rsidRDefault="00B62489" w:rsidP="00E7491B">
      <w:pPr>
        <w:pStyle w:val="FigureLegend"/>
        <w:rPr>
          <w:rFonts w:asciiTheme="minorHAnsi" w:hAnsiTheme="minorHAnsi" w:cstheme="minorHAnsi"/>
        </w:rPr>
      </w:pPr>
      <w:bookmarkStart w:id="141" w:name="f65"/>
      <w:r w:rsidRPr="00F377EC">
        <w:rPr>
          <w:rFonts w:asciiTheme="minorHAnsi" w:hAnsiTheme="minorHAnsi" w:cstheme="minorHAnsi"/>
        </w:rPr>
        <w:t xml:space="preserve">Figure </w:t>
      </w:r>
      <w:r w:rsidR="007E7B31" w:rsidRPr="00F377EC">
        <w:rPr>
          <w:rFonts w:asciiTheme="minorHAnsi" w:hAnsiTheme="minorHAnsi" w:cstheme="minorHAnsi"/>
        </w:rPr>
        <w:t>65</w:t>
      </w:r>
      <w:bookmarkEnd w:id="141"/>
      <w:r w:rsidR="007E7B31" w:rsidRPr="00F377EC">
        <w:rPr>
          <w:rFonts w:asciiTheme="minorHAnsi" w:hAnsiTheme="minorHAnsi" w:cstheme="minorHAnsi"/>
        </w:rPr>
        <w:t xml:space="preserve">   </w:t>
      </w:r>
      <w:r w:rsidRPr="00F377EC">
        <w:rPr>
          <w:rFonts w:asciiTheme="minorHAnsi" w:hAnsiTheme="minorHAnsi" w:cstheme="minorHAnsi"/>
        </w:rPr>
        <w:t>The placement of CDS</w:t>
      </w:r>
      <w:r w:rsidR="0059757E" w:rsidRPr="00F377EC">
        <w:rPr>
          <w:rFonts w:asciiTheme="minorHAnsi" w:hAnsiTheme="minorHAnsi" w:cstheme="minorHAnsi"/>
        </w:rPr>
        <w:t xml:space="preserve">-4 </w:t>
      </w:r>
      <w:r w:rsidRPr="00F377EC">
        <w:rPr>
          <w:rFonts w:asciiTheme="minorHAnsi" w:hAnsiTheme="minorHAnsi" w:cstheme="minorHAnsi"/>
        </w:rPr>
        <w:t xml:space="preserve">in the Custom Gene Model for Rheb-PA is in congruence with </w:t>
      </w:r>
      <w:r w:rsidR="003B0DD7" w:rsidRPr="00F377EC">
        <w:rPr>
          <w:rFonts w:asciiTheme="minorHAnsi" w:hAnsiTheme="minorHAnsi" w:cstheme="minorHAnsi"/>
        </w:rPr>
        <w:t>multiple lines of evidence</w:t>
      </w:r>
      <w:r w:rsidRPr="00F377EC">
        <w:rPr>
          <w:rFonts w:asciiTheme="minorHAnsi" w:hAnsiTheme="minorHAnsi" w:cstheme="minorHAnsi"/>
        </w:rPr>
        <w:t xml:space="preserve">. The </w:t>
      </w:r>
      <w:r w:rsidR="001A79A9" w:rsidRPr="00F377EC">
        <w:rPr>
          <w:rFonts w:asciiTheme="minorHAnsi" w:hAnsiTheme="minorHAnsi" w:cstheme="minorHAnsi"/>
        </w:rPr>
        <w:t>red</w:t>
      </w:r>
      <w:r w:rsidRPr="00F377EC">
        <w:rPr>
          <w:rFonts w:asciiTheme="minorHAnsi" w:hAnsiTheme="minorHAnsi" w:cstheme="minorHAnsi"/>
        </w:rPr>
        <w:t xml:space="preserve"> arrows demarcate the three </w:t>
      </w:r>
      <w:r w:rsidR="00E77EF1" w:rsidRPr="00F377EC">
        <w:rPr>
          <w:rFonts w:asciiTheme="minorHAnsi" w:hAnsiTheme="minorHAnsi" w:cstheme="minorHAnsi"/>
        </w:rPr>
        <w:t xml:space="preserve">amino acid </w:t>
      </w:r>
      <w:r w:rsidRPr="00F377EC">
        <w:rPr>
          <w:rFonts w:asciiTheme="minorHAnsi" w:hAnsiTheme="minorHAnsi" w:cstheme="minorHAnsi"/>
        </w:rPr>
        <w:t>residues that differ between CDS</w:t>
      </w:r>
      <w:r w:rsidR="0059757E" w:rsidRPr="00F377EC">
        <w:rPr>
          <w:rFonts w:asciiTheme="minorHAnsi" w:hAnsiTheme="minorHAnsi" w:cstheme="minorHAnsi"/>
        </w:rPr>
        <w:t>-4</w:t>
      </w:r>
      <w:r w:rsidRPr="00F377EC">
        <w:rPr>
          <w:rFonts w:asciiTheme="minorHAnsi" w:hAnsiTheme="minorHAnsi" w:cstheme="minorHAnsi"/>
        </w:rPr>
        <w:t xml:space="preserve"> in </w:t>
      </w:r>
      <w:r w:rsidRPr="00F377EC">
        <w:rPr>
          <w:rFonts w:asciiTheme="minorHAnsi" w:hAnsiTheme="minorHAnsi" w:cstheme="minorHAnsi"/>
          <w:i/>
        </w:rPr>
        <w:t xml:space="preserve">D. yakuba </w:t>
      </w:r>
      <w:r w:rsidRPr="00F377EC">
        <w:rPr>
          <w:rFonts w:asciiTheme="minorHAnsi" w:hAnsiTheme="minorHAnsi" w:cstheme="minorHAnsi"/>
        </w:rPr>
        <w:t xml:space="preserve">and </w:t>
      </w:r>
      <w:r w:rsidRPr="00F377EC">
        <w:rPr>
          <w:rFonts w:asciiTheme="minorHAnsi" w:hAnsiTheme="minorHAnsi" w:cstheme="minorHAnsi"/>
          <w:i/>
        </w:rPr>
        <w:t>D. melanogaster</w:t>
      </w:r>
      <w:r w:rsidRPr="00F377EC">
        <w:rPr>
          <w:rFonts w:asciiTheme="minorHAnsi" w:hAnsiTheme="minorHAnsi" w:cstheme="minorHAnsi"/>
        </w:rPr>
        <w:t>.</w:t>
      </w:r>
    </w:p>
    <w:p w14:paraId="451C4E72" w14:textId="78739D05" w:rsidR="00C9689F" w:rsidRPr="00F377EC" w:rsidRDefault="00C9689F" w:rsidP="00E7491B">
      <w:pPr>
        <w:pStyle w:val="FigureLegend"/>
        <w:rPr>
          <w:rFonts w:asciiTheme="minorHAnsi" w:hAnsiTheme="minorHAnsi" w:cstheme="minorHAnsi"/>
        </w:rPr>
      </w:pPr>
    </w:p>
    <w:p w14:paraId="6FA3425E" w14:textId="77777777" w:rsidR="00A27E05" w:rsidRDefault="00A27E05" w:rsidP="003B0DD7">
      <w:pPr>
        <w:rPr>
          <w:rFonts w:asciiTheme="minorHAnsi" w:eastAsia="Calibri" w:hAnsiTheme="minorHAnsi" w:cstheme="minorHAnsi"/>
        </w:rPr>
      </w:pPr>
    </w:p>
    <w:p w14:paraId="62CB44B9" w14:textId="77777777" w:rsidR="00A27E05" w:rsidRDefault="00A27E05" w:rsidP="003B0DD7">
      <w:pPr>
        <w:rPr>
          <w:rFonts w:asciiTheme="minorHAnsi" w:eastAsia="Calibri" w:hAnsiTheme="minorHAnsi" w:cstheme="minorHAnsi"/>
        </w:rPr>
      </w:pPr>
    </w:p>
    <w:p w14:paraId="6D81F66A" w14:textId="6535FA2C" w:rsidR="003B0DD7" w:rsidRPr="00F377EC" w:rsidRDefault="003B0DD7" w:rsidP="003B0DD7">
      <w:pPr>
        <w:rPr>
          <w:rFonts w:asciiTheme="minorHAnsi" w:eastAsia="Calibri" w:hAnsiTheme="minorHAnsi" w:cstheme="minorHAnsi"/>
        </w:rPr>
      </w:pPr>
      <w:r w:rsidRPr="00F377EC">
        <w:rPr>
          <w:rFonts w:asciiTheme="minorHAnsi" w:eastAsia="Calibri" w:hAnsiTheme="minorHAnsi" w:cstheme="minorHAnsi"/>
        </w:rPr>
        <w:t>To verify our previous observations, we can view the submitted gene model within the context of the other evidence tracks in the Genome Browser.</w:t>
      </w:r>
    </w:p>
    <w:p w14:paraId="2DD73852" w14:textId="77777777" w:rsidR="003B0DD7" w:rsidRPr="00F377EC" w:rsidRDefault="003B0DD7" w:rsidP="003B0DD7">
      <w:pPr>
        <w:rPr>
          <w:rFonts w:asciiTheme="minorHAnsi" w:eastAsia="Calibri" w:hAnsiTheme="minorHAnsi" w:cstheme="minorHAnsi"/>
        </w:rPr>
      </w:pPr>
    </w:p>
    <w:p w14:paraId="4BBD95A8" w14:textId="2A43DCE4" w:rsidR="00DA27AB" w:rsidRPr="00F377EC" w:rsidRDefault="003B0DD7" w:rsidP="00DF13C5">
      <w:pPr>
        <w:pStyle w:val="ListParagraph"/>
        <w:numPr>
          <w:ilvl w:val="0"/>
          <w:numId w:val="13"/>
        </w:numPr>
        <w:rPr>
          <w:rFonts w:asciiTheme="minorHAnsi" w:eastAsia="Calibri" w:hAnsiTheme="minorHAnsi" w:cstheme="minorHAnsi"/>
        </w:rPr>
      </w:pPr>
      <w:r w:rsidRPr="00F377EC">
        <w:rPr>
          <w:rFonts w:asciiTheme="minorHAnsi" w:eastAsia="Calibri" w:hAnsiTheme="minorHAnsi" w:cstheme="minorHAnsi"/>
          <w:bCs/>
        </w:rPr>
        <w:t xml:space="preserve">Zoom out until you can see our entire submitted gene model for Rheb-PA in </w:t>
      </w:r>
      <w:r w:rsidRPr="00F377EC">
        <w:rPr>
          <w:rFonts w:asciiTheme="minorHAnsi" w:eastAsia="Calibri" w:hAnsiTheme="minorHAnsi" w:cstheme="minorHAnsi"/>
          <w:bCs/>
          <w:i/>
          <w:iCs/>
        </w:rPr>
        <w:t>D. yakuba</w:t>
      </w:r>
      <w:r w:rsidR="00FC108C" w:rsidRPr="00F377EC">
        <w:rPr>
          <w:rFonts w:asciiTheme="minorHAnsi" w:eastAsia="Calibri" w:hAnsiTheme="minorHAnsi" w:cstheme="minorHAnsi"/>
          <w:bCs/>
        </w:rPr>
        <w:t xml:space="preserve"> (</w:t>
      </w:r>
      <w:r w:rsidR="00C51B34" w:rsidRPr="00F377EC">
        <w:rPr>
          <w:rFonts w:asciiTheme="minorHAnsi" w:eastAsia="Calibri" w:hAnsiTheme="minorHAnsi" w:cstheme="minorHAnsi"/>
          <w:bCs/>
        </w:rPr>
        <w:fldChar w:fldCharType="begin"/>
      </w:r>
      <w:r w:rsidR="00C51B34" w:rsidRPr="00F377EC">
        <w:rPr>
          <w:rFonts w:asciiTheme="minorHAnsi" w:eastAsia="Calibri" w:hAnsiTheme="minorHAnsi" w:cstheme="minorHAnsi"/>
          <w:bCs/>
        </w:rPr>
        <w:instrText xml:space="preserve"> REF f66 \h </w:instrText>
      </w:r>
      <w:r w:rsidR="00F377EC">
        <w:rPr>
          <w:rFonts w:asciiTheme="minorHAnsi" w:eastAsia="Calibri" w:hAnsiTheme="minorHAnsi" w:cstheme="minorHAnsi"/>
          <w:bCs/>
        </w:rPr>
        <w:instrText xml:space="preserve"> \* MERGEFORMAT </w:instrText>
      </w:r>
      <w:r w:rsidR="00C51B34" w:rsidRPr="00F377EC">
        <w:rPr>
          <w:rFonts w:asciiTheme="minorHAnsi" w:eastAsia="Calibri" w:hAnsiTheme="minorHAnsi" w:cstheme="minorHAnsi"/>
          <w:bCs/>
        </w:rPr>
      </w:r>
      <w:r w:rsidR="00C51B34" w:rsidRPr="00F377EC">
        <w:rPr>
          <w:rFonts w:asciiTheme="minorHAnsi" w:eastAsia="Calibri" w:hAnsiTheme="minorHAnsi" w:cstheme="minorHAnsi"/>
          <w:bCs/>
        </w:rPr>
        <w:fldChar w:fldCharType="separate"/>
      </w:r>
      <w:r w:rsidR="00604BCE" w:rsidRPr="00F377EC">
        <w:rPr>
          <w:rFonts w:asciiTheme="minorHAnsi" w:hAnsiTheme="minorHAnsi" w:cstheme="minorHAnsi"/>
        </w:rPr>
        <w:t>Figure 66</w:t>
      </w:r>
      <w:r w:rsidR="00C51B34" w:rsidRPr="00F377EC">
        <w:rPr>
          <w:rFonts w:asciiTheme="minorHAnsi" w:eastAsia="Calibri" w:hAnsiTheme="minorHAnsi" w:cstheme="minorHAnsi"/>
          <w:bCs/>
        </w:rPr>
        <w:fldChar w:fldCharType="end"/>
      </w:r>
      <w:r w:rsidR="00FC108C" w:rsidRPr="00F377EC">
        <w:rPr>
          <w:rFonts w:asciiTheme="minorHAnsi" w:eastAsia="Calibri" w:hAnsiTheme="minorHAnsi" w:cstheme="minorHAnsi"/>
          <w:bCs/>
        </w:rPr>
        <w:t>).</w:t>
      </w:r>
    </w:p>
    <w:p w14:paraId="065BB624" w14:textId="7ECD47B3" w:rsidR="00C9689F" w:rsidRPr="00F377EC" w:rsidRDefault="00DA27AB" w:rsidP="00801A4A">
      <w:pPr>
        <w:jc w:val="center"/>
        <w:rPr>
          <w:rFonts w:asciiTheme="minorHAnsi" w:eastAsia="Calibri" w:hAnsiTheme="minorHAnsi" w:cstheme="minorHAnsi"/>
        </w:rPr>
      </w:pPr>
      <w:r w:rsidRPr="00F377EC">
        <w:rPr>
          <w:rFonts w:asciiTheme="minorHAnsi" w:eastAsia="Calibri" w:hAnsiTheme="minorHAnsi" w:cstheme="minorHAnsi"/>
          <w:noProof/>
        </w:rPr>
        <w:lastRenderedPageBreak/>
        <w:drawing>
          <wp:inline distT="0" distB="0" distL="0" distR="0" wp14:anchorId="254B3AA1" wp14:editId="2FCE1947">
            <wp:extent cx="5394774" cy="2711302"/>
            <wp:effectExtent l="0" t="0" r="3175" b="0"/>
            <wp:docPr id="107" name="Picture 107" descr="Our submitted gene model for Rheb-PA in D. yakuba is shown under the track title “Custom Gene Model for DyakCA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Our submitted gene model for Rheb-PA in D. yakuba is shown under the track title “Custom Gene Model for DyakCAF1.”"/>
                    <pic:cNvPicPr/>
                  </pic:nvPicPr>
                  <pic:blipFill>
                    <a:blip r:embed="rId121">
                      <a:extLst>
                        <a:ext uri="{28A0092B-C50C-407E-A947-70E740481C1C}">
                          <a14:useLocalDpi xmlns:a14="http://schemas.microsoft.com/office/drawing/2010/main" val="0"/>
                        </a:ext>
                      </a:extLst>
                    </a:blip>
                    <a:stretch>
                      <a:fillRect/>
                    </a:stretch>
                  </pic:blipFill>
                  <pic:spPr>
                    <a:xfrm>
                      <a:off x="0" y="0"/>
                      <a:ext cx="5501759" cy="2765071"/>
                    </a:xfrm>
                    <a:prstGeom prst="rect">
                      <a:avLst/>
                    </a:prstGeom>
                  </pic:spPr>
                </pic:pic>
              </a:graphicData>
            </a:graphic>
          </wp:inline>
        </w:drawing>
      </w:r>
    </w:p>
    <w:p w14:paraId="573CBDFF" w14:textId="2F1ABA00" w:rsidR="00C9689F" w:rsidRPr="00F377EC" w:rsidRDefault="00E14554" w:rsidP="00E7491B">
      <w:pPr>
        <w:pStyle w:val="FigureLegend"/>
        <w:rPr>
          <w:rFonts w:asciiTheme="minorHAnsi" w:hAnsiTheme="minorHAnsi" w:cstheme="minorHAnsi"/>
        </w:rPr>
      </w:pPr>
      <w:bookmarkStart w:id="142" w:name="f66"/>
      <w:r w:rsidRPr="00F377EC">
        <w:rPr>
          <w:rFonts w:asciiTheme="minorHAnsi" w:hAnsiTheme="minorHAnsi" w:cstheme="minorHAnsi"/>
        </w:rPr>
        <w:t xml:space="preserve">Figure </w:t>
      </w:r>
      <w:r w:rsidR="007E7B31" w:rsidRPr="00F377EC">
        <w:rPr>
          <w:rFonts w:asciiTheme="minorHAnsi" w:hAnsiTheme="minorHAnsi" w:cstheme="minorHAnsi"/>
        </w:rPr>
        <w:t>66</w:t>
      </w:r>
      <w:bookmarkEnd w:id="142"/>
      <w:r w:rsidR="007E7B31" w:rsidRPr="00F377EC">
        <w:rPr>
          <w:rFonts w:asciiTheme="minorHAnsi" w:hAnsiTheme="minorHAnsi" w:cstheme="minorHAnsi"/>
        </w:rPr>
        <w:t xml:space="preserve">   </w:t>
      </w:r>
      <w:r w:rsidR="00C6339C" w:rsidRPr="00F377EC">
        <w:rPr>
          <w:rFonts w:asciiTheme="minorHAnsi" w:hAnsiTheme="minorHAnsi" w:cstheme="minorHAnsi"/>
        </w:rPr>
        <w:t>Our</w:t>
      </w:r>
      <w:r w:rsidR="0031532E" w:rsidRPr="00F377EC">
        <w:rPr>
          <w:rFonts w:asciiTheme="minorHAnsi" w:hAnsiTheme="minorHAnsi" w:cstheme="minorHAnsi"/>
        </w:rPr>
        <w:t xml:space="preserve"> </w:t>
      </w:r>
      <w:r w:rsidR="00C6339C" w:rsidRPr="00F377EC">
        <w:rPr>
          <w:rFonts w:asciiTheme="minorHAnsi" w:hAnsiTheme="minorHAnsi" w:cstheme="minorHAnsi"/>
        </w:rPr>
        <w:t xml:space="preserve">submitted </w:t>
      </w:r>
      <w:r w:rsidR="0031532E" w:rsidRPr="00F377EC">
        <w:rPr>
          <w:rFonts w:asciiTheme="minorHAnsi" w:hAnsiTheme="minorHAnsi" w:cstheme="minorHAnsi"/>
        </w:rPr>
        <w:t xml:space="preserve">gene model for Rheb-PA in </w:t>
      </w:r>
      <w:r w:rsidR="0031532E" w:rsidRPr="00F377EC">
        <w:rPr>
          <w:rFonts w:asciiTheme="minorHAnsi" w:hAnsiTheme="minorHAnsi" w:cstheme="minorHAnsi"/>
          <w:i/>
          <w:iCs/>
        </w:rPr>
        <w:t>D. yakuba</w:t>
      </w:r>
      <w:r w:rsidR="0031532E" w:rsidRPr="00F377EC">
        <w:rPr>
          <w:rFonts w:asciiTheme="minorHAnsi" w:hAnsiTheme="minorHAnsi" w:cstheme="minorHAnsi"/>
        </w:rPr>
        <w:t xml:space="preserve"> is shown under the track title “Custom Gene Model</w:t>
      </w:r>
      <w:r w:rsidR="00C6339C" w:rsidRPr="00F377EC">
        <w:rPr>
          <w:rFonts w:asciiTheme="minorHAnsi" w:hAnsiTheme="minorHAnsi" w:cstheme="minorHAnsi"/>
        </w:rPr>
        <w:t xml:space="preserve"> for DyakCAF1</w:t>
      </w:r>
      <w:r w:rsidR="0031532E" w:rsidRPr="00F377EC">
        <w:rPr>
          <w:rFonts w:asciiTheme="minorHAnsi" w:hAnsiTheme="minorHAnsi" w:cstheme="minorHAnsi"/>
        </w:rPr>
        <w:t>.”</w:t>
      </w:r>
    </w:p>
    <w:p w14:paraId="5D398B3A" w14:textId="77777777" w:rsidR="00A27E05" w:rsidRDefault="00A27E05" w:rsidP="00162966">
      <w:bookmarkStart w:id="143" w:name="_Toc31094758"/>
    </w:p>
    <w:p w14:paraId="4B4929FD" w14:textId="2B1845C6" w:rsidR="00B62489" w:rsidRPr="00F377EC" w:rsidRDefault="0013456C" w:rsidP="00C43AC8">
      <w:pPr>
        <w:pStyle w:val="Heading2"/>
      </w:pPr>
      <w:bookmarkStart w:id="144" w:name="_Toc48218915"/>
      <w:r w:rsidRPr="00F377EC">
        <w:t>Part 7.</w:t>
      </w:r>
      <w:r w:rsidR="00162ED8" w:rsidRPr="00F377EC">
        <w:t>2</w:t>
      </w:r>
      <w:r w:rsidRPr="00F377EC">
        <w:t xml:space="preserve"> </w:t>
      </w:r>
      <w:r w:rsidR="00B62489" w:rsidRPr="00F377EC">
        <w:t>Download the files required for project submission</w:t>
      </w:r>
      <w:bookmarkEnd w:id="143"/>
      <w:bookmarkEnd w:id="144"/>
    </w:p>
    <w:p w14:paraId="50DC9F02" w14:textId="77777777" w:rsidR="00B62489" w:rsidRPr="00F377EC" w:rsidRDefault="00B62489" w:rsidP="00B62489">
      <w:pPr>
        <w:rPr>
          <w:rFonts w:asciiTheme="minorHAnsi" w:eastAsia="Calibri" w:hAnsiTheme="minorHAnsi" w:cstheme="minorHAnsi"/>
        </w:rPr>
      </w:pPr>
    </w:p>
    <w:p w14:paraId="03636432" w14:textId="55A492E0" w:rsidR="00425102" w:rsidRPr="00F377EC" w:rsidRDefault="00B62489" w:rsidP="00E20ABE">
      <w:pPr>
        <w:rPr>
          <w:rFonts w:asciiTheme="minorHAnsi" w:eastAsia="Calibri" w:hAnsiTheme="minorHAnsi" w:cstheme="minorHAnsi"/>
        </w:rPr>
      </w:pPr>
      <w:r w:rsidRPr="00F377EC">
        <w:rPr>
          <w:rFonts w:asciiTheme="minorHAnsi" w:eastAsia="Calibri" w:hAnsiTheme="minorHAnsi" w:cstheme="minorHAnsi"/>
        </w:rPr>
        <w:t>In addition to the</w:t>
      </w:r>
      <w:r w:rsidR="005E24DF" w:rsidRPr="00F377EC">
        <w:rPr>
          <w:rFonts w:asciiTheme="minorHAnsi" w:eastAsia="Calibri" w:hAnsiTheme="minorHAnsi" w:cstheme="minorHAnsi"/>
        </w:rPr>
        <w:t xml:space="preserve"> </w:t>
      </w:r>
      <w:hyperlink r:id="rId122" w:history="1">
        <w:r w:rsidR="005E24DF" w:rsidRPr="00F377EC">
          <w:rPr>
            <w:rStyle w:val="Hyperlink"/>
            <w:rFonts w:eastAsia="Sorts Mill Goudy" w:cstheme="minorHAnsi"/>
          </w:rPr>
          <w:t>Pathways Project Annotation Report Form</w:t>
        </w:r>
      </w:hyperlink>
      <w:r w:rsidRPr="00F377EC">
        <w:rPr>
          <w:rFonts w:asciiTheme="minorHAnsi" w:eastAsia="Calibri" w:hAnsiTheme="minorHAnsi" w:cstheme="minorHAnsi"/>
        </w:rPr>
        <w:t xml:space="preserve">, </w:t>
      </w:r>
      <w:r w:rsidR="00661519" w:rsidRPr="00F377EC">
        <w:rPr>
          <w:rFonts w:asciiTheme="minorHAnsi" w:eastAsia="Calibri" w:hAnsiTheme="minorHAnsi" w:cstheme="minorHAnsi"/>
        </w:rPr>
        <w:t>you</w:t>
      </w:r>
      <w:r w:rsidRPr="00F377EC">
        <w:rPr>
          <w:rFonts w:asciiTheme="minorHAnsi" w:eastAsia="Calibri" w:hAnsiTheme="minorHAnsi" w:cstheme="minorHAnsi"/>
        </w:rPr>
        <w:t xml:space="preserve"> must prepare three additional data files to submit a project to the GEP</w:t>
      </w:r>
      <w:r w:rsidR="005E24DF" w:rsidRPr="00F377EC">
        <w:rPr>
          <w:rFonts w:asciiTheme="minorHAnsi" w:eastAsia="Calibri" w:hAnsiTheme="minorHAnsi" w:cstheme="minorHAnsi"/>
        </w:rPr>
        <w:t xml:space="preserve"> – </w:t>
      </w:r>
      <w:r w:rsidRPr="00F377EC">
        <w:rPr>
          <w:rFonts w:asciiTheme="minorHAnsi" w:eastAsia="Calibri" w:hAnsiTheme="minorHAnsi" w:cstheme="minorHAnsi"/>
        </w:rPr>
        <w:t>a General Feature Format</w:t>
      </w:r>
      <w:r w:rsidR="0063505F" w:rsidRPr="00F377EC">
        <w:rPr>
          <w:rFonts w:asciiTheme="minorHAnsi" w:eastAsia="Calibri" w:hAnsiTheme="minorHAnsi" w:cstheme="minorHAnsi"/>
        </w:rPr>
        <w:t xml:space="preserve"> File</w:t>
      </w:r>
      <w:r w:rsidRPr="00F377EC">
        <w:rPr>
          <w:rFonts w:asciiTheme="minorHAnsi" w:eastAsia="Calibri" w:hAnsiTheme="minorHAnsi" w:cstheme="minorHAnsi"/>
        </w:rPr>
        <w:t xml:space="preserve"> (GFF), a </w:t>
      </w:r>
      <w:r w:rsidR="0063505F" w:rsidRPr="00F377EC">
        <w:rPr>
          <w:rFonts w:asciiTheme="minorHAnsi" w:eastAsia="Calibri" w:hAnsiTheme="minorHAnsi" w:cstheme="minorHAnsi"/>
        </w:rPr>
        <w:t>T</w:t>
      </w:r>
      <w:r w:rsidRPr="00F377EC">
        <w:rPr>
          <w:rFonts w:asciiTheme="minorHAnsi" w:eastAsia="Calibri" w:hAnsiTheme="minorHAnsi" w:cstheme="minorHAnsi"/>
        </w:rPr>
        <w:t xml:space="preserve">ranscript </w:t>
      </w:r>
      <w:r w:rsidR="0063505F" w:rsidRPr="00F377EC">
        <w:rPr>
          <w:rFonts w:asciiTheme="minorHAnsi" w:eastAsia="Calibri" w:hAnsiTheme="minorHAnsi" w:cstheme="minorHAnsi"/>
        </w:rPr>
        <w:t>S</w:t>
      </w:r>
      <w:r w:rsidRPr="00F377EC">
        <w:rPr>
          <w:rFonts w:asciiTheme="minorHAnsi" w:eastAsia="Calibri" w:hAnsiTheme="minorHAnsi" w:cstheme="minorHAnsi"/>
        </w:rPr>
        <w:t xml:space="preserve">equence </w:t>
      </w:r>
      <w:r w:rsidR="0063505F" w:rsidRPr="00F377EC">
        <w:rPr>
          <w:rFonts w:asciiTheme="minorHAnsi" w:eastAsia="Calibri" w:hAnsiTheme="minorHAnsi" w:cstheme="minorHAnsi"/>
        </w:rPr>
        <w:t xml:space="preserve">File </w:t>
      </w:r>
      <w:r w:rsidRPr="00F377EC">
        <w:rPr>
          <w:rFonts w:asciiTheme="minorHAnsi" w:eastAsia="Calibri" w:hAnsiTheme="minorHAnsi" w:cstheme="minorHAnsi"/>
        </w:rPr>
        <w:t>(</w:t>
      </w:r>
      <w:proofErr w:type="spellStart"/>
      <w:r w:rsidRPr="00F377EC">
        <w:rPr>
          <w:rFonts w:asciiTheme="minorHAnsi" w:eastAsia="Calibri" w:hAnsiTheme="minorHAnsi" w:cstheme="minorHAnsi"/>
        </w:rPr>
        <w:t>fasta</w:t>
      </w:r>
      <w:proofErr w:type="spellEnd"/>
      <w:r w:rsidRPr="00F377EC">
        <w:rPr>
          <w:rFonts w:asciiTheme="minorHAnsi" w:eastAsia="Calibri" w:hAnsiTheme="minorHAnsi" w:cstheme="minorHAnsi"/>
        </w:rPr>
        <w:t xml:space="preserve">), and a </w:t>
      </w:r>
      <w:r w:rsidR="0063505F" w:rsidRPr="00F377EC">
        <w:rPr>
          <w:rFonts w:asciiTheme="minorHAnsi" w:eastAsia="Calibri" w:hAnsiTheme="minorHAnsi" w:cstheme="minorHAnsi"/>
        </w:rPr>
        <w:t>P</w:t>
      </w:r>
      <w:r w:rsidRPr="00F377EC">
        <w:rPr>
          <w:rFonts w:asciiTheme="minorHAnsi" w:eastAsia="Calibri" w:hAnsiTheme="minorHAnsi" w:cstheme="minorHAnsi"/>
        </w:rPr>
        <w:t xml:space="preserve">eptide </w:t>
      </w:r>
      <w:r w:rsidR="0063505F" w:rsidRPr="00F377EC">
        <w:rPr>
          <w:rFonts w:asciiTheme="minorHAnsi" w:eastAsia="Calibri" w:hAnsiTheme="minorHAnsi" w:cstheme="minorHAnsi"/>
        </w:rPr>
        <w:t>S</w:t>
      </w:r>
      <w:r w:rsidRPr="00F377EC">
        <w:rPr>
          <w:rFonts w:asciiTheme="minorHAnsi" w:eastAsia="Calibri" w:hAnsiTheme="minorHAnsi" w:cstheme="minorHAnsi"/>
        </w:rPr>
        <w:t xml:space="preserve">equence </w:t>
      </w:r>
      <w:r w:rsidR="0063505F" w:rsidRPr="00F377EC">
        <w:rPr>
          <w:rFonts w:asciiTheme="minorHAnsi" w:eastAsia="Calibri" w:hAnsiTheme="minorHAnsi" w:cstheme="minorHAnsi"/>
        </w:rPr>
        <w:t xml:space="preserve">File </w:t>
      </w:r>
      <w:r w:rsidRPr="00F377EC">
        <w:rPr>
          <w:rFonts w:asciiTheme="minorHAnsi" w:eastAsia="Calibri" w:hAnsiTheme="minorHAnsi" w:cstheme="minorHAnsi"/>
        </w:rPr>
        <w:t xml:space="preserve">(pep). The Gene Model Checker automatically creates these three files </w:t>
      </w:r>
      <w:r w:rsidR="008E40D1" w:rsidRPr="00F377EC">
        <w:rPr>
          <w:rFonts w:asciiTheme="minorHAnsi" w:eastAsia="Calibri" w:hAnsiTheme="minorHAnsi" w:cstheme="minorHAnsi"/>
        </w:rPr>
        <w:t xml:space="preserve">for a specific isoform (e.g., Rheb-PA) </w:t>
      </w:r>
      <w:r w:rsidRPr="00F377EC">
        <w:rPr>
          <w:rFonts w:asciiTheme="minorHAnsi" w:eastAsia="Calibri" w:hAnsiTheme="minorHAnsi" w:cstheme="minorHAnsi"/>
        </w:rPr>
        <w:t xml:space="preserve">when you verify a gene model. </w:t>
      </w:r>
    </w:p>
    <w:p w14:paraId="29A667EA" w14:textId="77777777" w:rsidR="00425102" w:rsidRPr="00F377EC" w:rsidRDefault="00425102" w:rsidP="00E20ABE">
      <w:pPr>
        <w:rPr>
          <w:rFonts w:asciiTheme="minorHAnsi" w:eastAsia="Calibri" w:hAnsiTheme="minorHAnsi" w:cstheme="minorHAnsi"/>
        </w:rPr>
      </w:pPr>
    </w:p>
    <w:p w14:paraId="6798409F" w14:textId="20DD1578" w:rsidR="00E20ABE" w:rsidRPr="00F377EC" w:rsidRDefault="00661519" w:rsidP="00DF13C5">
      <w:pPr>
        <w:pStyle w:val="ListParagraph"/>
        <w:numPr>
          <w:ilvl w:val="0"/>
          <w:numId w:val="32"/>
        </w:numPr>
        <w:rPr>
          <w:rFonts w:asciiTheme="minorHAnsi" w:eastAsia="Calibri" w:hAnsiTheme="minorHAnsi" w:cstheme="minorHAnsi"/>
        </w:rPr>
      </w:pPr>
      <w:r w:rsidRPr="00F377EC">
        <w:rPr>
          <w:rFonts w:asciiTheme="minorHAnsi" w:eastAsia="Calibri" w:hAnsiTheme="minorHAnsi" w:cstheme="minorHAnsi"/>
        </w:rPr>
        <w:t>You</w:t>
      </w:r>
      <w:r w:rsidR="00B62489" w:rsidRPr="00F377EC">
        <w:rPr>
          <w:rFonts w:asciiTheme="minorHAnsi" w:eastAsia="Calibri" w:hAnsiTheme="minorHAnsi" w:cstheme="minorHAnsi"/>
        </w:rPr>
        <w:t xml:space="preserve"> can download these files by </w:t>
      </w:r>
      <w:r w:rsidR="003C3449" w:rsidRPr="00F377EC">
        <w:rPr>
          <w:rFonts w:asciiTheme="minorHAnsi" w:eastAsia="Calibri" w:hAnsiTheme="minorHAnsi" w:cstheme="minorHAnsi"/>
        </w:rPr>
        <w:t>clicking on</w:t>
      </w:r>
      <w:r w:rsidR="00B62489" w:rsidRPr="00F377EC">
        <w:rPr>
          <w:rFonts w:asciiTheme="minorHAnsi" w:eastAsia="Calibri" w:hAnsiTheme="minorHAnsi" w:cstheme="minorHAnsi"/>
        </w:rPr>
        <w:t xml:space="preserve"> the “Downloads” tab and then </w:t>
      </w:r>
      <w:r w:rsidR="0066283D" w:rsidRPr="00F377EC">
        <w:rPr>
          <w:rFonts w:asciiTheme="minorHAnsi" w:eastAsia="Calibri" w:hAnsiTheme="minorHAnsi" w:cstheme="minorHAnsi"/>
        </w:rPr>
        <w:t>clicking</w:t>
      </w:r>
      <w:r w:rsidR="00B62489" w:rsidRPr="00F377EC">
        <w:rPr>
          <w:rFonts w:asciiTheme="minorHAnsi" w:eastAsia="Calibri" w:hAnsiTheme="minorHAnsi" w:cstheme="minorHAnsi"/>
        </w:rPr>
        <w:t xml:space="preserve"> on each of the links to save each file to </w:t>
      </w:r>
      <w:r w:rsidRPr="00F377EC">
        <w:rPr>
          <w:rFonts w:asciiTheme="minorHAnsi" w:eastAsia="Calibri" w:hAnsiTheme="minorHAnsi" w:cstheme="minorHAnsi"/>
        </w:rPr>
        <w:t>your</w:t>
      </w:r>
      <w:r w:rsidR="00B62489" w:rsidRPr="00F377EC">
        <w:rPr>
          <w:rFonts w:asciiTheme="minorHAnsi" w:eastAsia="Calibri" w:hAnsiTheme="minorHAnsi" w:cstheme="minorHAnsi"/>
        </w:rPr>
        <w:t xml:space="preserve"> computer</w:t>
      </w:r>
      <w:r w:rsidR="00425102" w:rsidRPr="00F377EC">
        <w:rPr>
          <w:rFonts w:asciiTheme="minorHAnsi" w:eastAsia="Calibri" w:hAnsiTheme="minorHAnsi" w:cstheme="minorHAnsi"/>
        </w:rPr>
        <w:t xml:space="preserve"> (</w:t>
      </w:r>
      <w:r w:rsidR="00C51B34" w:rsidRPr="00F377EC">
        <w:rPr>
          <w:rFonts w:asciiTheme="minorHAnsi" w:eastAsia="Calibri" w:hAnsiTheme="minorHAnsi" w:cstheme="minorHAnsi"/>
        </w:rPr>
        <w:fldChar w:fldCharType="begin"/>
      </w:r>
      <w:r w:rsidR="00C51B34" w:rsidRPr="00F377EC">
        <w:rPr>
          <w:rFonts w:asciiTheme="minorHAnsi" w:eastAsia="Calibri" w:hAnsiTheme="minorHAnsi" w:cstheme="minorHAnsi"/>
        </w:rPr>
        <w:instrText xml:space="preserve"> REF f67 \h </w:instrText>
      </w:r>
      <w:r w:rsidR="00F377EC">
        <w:rPr>
          <w:rFonts w:asciiTheme="minorHAnsi" w:eastAsia="Calibri" w:hAnsiTheme="minorHAnsi" w:cstheme="minorHAnsi"/>
        </w:rPr>
        <w:instrText xml:space="preserve"> \* MERGEFORMAT </w:instrText>
      </w:r>
      <w:r w:rsidR="00C51B34" w:rsidRPr="00F377EC">
        <w:rPr>
          <w:rFonts w:asciiTheme="minorHAnsi" w:eastAsia="Calibri" w:hAnsiTheme="minorHAnsi" w:cstheme="minorHAnsi"/>
        </w:rPr>
      </w:r>
      <w:r w:rsidR="00C51B34" w:rsidRPr="00F377EC">
        <w:rPr>
          <w:rFonts w:asciiTheme="minorHAnsi" w:eastAsia="Calibri" w:hAnsiTheme="minorHAnsi" w:cstheme="minorHAnsi"/>
        </w:rPr>
        <w:fldChar w:fldCharType="separate"/>
      </w:r>
      <w:r w:rsidR="00604BCE" w:rsidRPr="00F377EC">
        <w:rPr>
          <w:rFonts w:asciiTheme="minorHAnsi" w:hAnsiTheme="minorHAnsi" w:cstheme="minorHAnsi"/>
        </w:rPr>
        <w:t>Figure 67</w:t>
      </w:r>
      <w:r w:rsidR="00C51B34" w:rsidRPr="00F377EC">
        <w:rPr>
          <w:rFonts w:asciiTheme="minorHAnsi" w:eastAsia="Calibri" w:hAnsiTheme="minorHAnsi" w:cstheme="minorHAnsi"/>
        </w:rPr>
        <w:fldChar w:fldCharType="end"/>
      </w:r>
      <w:r w:rsidR="00425102" w:rsidRPr="00F377EC">
        <w:rPr>
          <w:rFonts w:asciiTheme="minorHAnsi" w:eastAsia="Calibri" w:hAnsiTheme="minorHAnsi" w:cstheme="minorHAnsi"/>
        </w:rPr>
        <w:t>).</w:t>
      </w:r>
    </w:p>
    <w:p w14:paraId="69CB5020" w14:textId="5E9616C2" w:rsidR="00A736C2" w:rsidRDefault="00A736C2" w:rsidP="00DF13C5">
      <w:pPr>
        <w:pStyle w:val="ListParagraph"/>
        <w:numPr>
          <w:ilvl w:val="1"/>
          <w:numId w:val="26"/>
        </w:numPr>
        <w:rPr>
          <w:rFonts w:asciiTheme="minorHAnsi" w:eastAsia="Calibri" w:hAnsiTheme="minorHAnsi" w:cstheme="minorHAnsi"/>
        </w:rPr>
      </w:pPr>
      <w:r w:rsidRPr="00F377EC">
        <w:rPr>
          <w:rFonts w:asciiTheme="minorHAnsi" w:eastAsia="Calibri" w:hAnsiTheme="minorHAnsi" w:cstheme="minorHAnsi"/>
        </w:rPr>
        <w:t xml:space="preserve">Note: You don’t have to rename these files, you’ll only need to rename the merged file. </w:t>
      </w:r>
    </w:p>
    <w:p w14:paraId="3EF3FC26" w14:textId="77777777" w:rsidR="005E0152" w:rsidRPr="005E0152" w:rsidRDefault="005E0152" w:rsidP="005E0152">
      <w:pPr>
        <w:rPr>
          <w:rFonts w:asciiTheme="minorHAnsi" w:eastAsia="Calibri" w:hAnsiTheme="minorHAnsi" w:cstheme="minorHAnsi"/>
        </w:rPr>
      </w:pPr>
    </w:p>
    <w:p w14:paraId="6DCC671D" w14:textId="33353C9B" w:rsidR="009F5D11" w:rsidRPr="00F377EC" w:rsidRDefault="00407F60" w:rsidP="00407F60">
      <w:pPr>
        <w:keepNext/>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37871328" wp14:editId="44205E38">
            <wp:extent cx="6400800" cy="1767840"/>
            <wp:effectExtent l="0" t="0" r="0" b="0"/>
            <wp:docPr id="116" name="Picture 116" descr="In preparation for project submission, click on the “Downloads” tab and save the GFF, transcript sequence, and peptide sequence files for the gene model to your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In preparation for project submission, click on the “Downloads” tab and save the GFF, transcript sequence, and peptide sequence files for the gene model to your computer."/>
                    <pic:cNvPicPr/>
                  </pic:nvPicPr>
                  <pic:blipFill>
                    <a:blip r:embed="rId123">
                      <a:extLst>
                        <a:ext uri="{28A0092B-C50C-407E-A947-70E740481C1C}">
                          <a14:useLocalDpi xmlns:a14="http://schemas.microsoft.com/office/drawing/2010/main" val="0"/>
                        </a:ext>
                      </a:extLst>
                    </a:blip>
                    <a:stretch>
                      <a:fillRect/>
                    </a:stretch>
                  </pic:blipFill>
                  <pic:spPr>
                    <a:xfrm>
                      <a:off x="0" y="0"/>
                      <a:ext cx="6400800" cy="1767840"/>
                    </a:xfrm>
                    <a:prstGeom prst="rect">
                      <a:avLst/>
                    </a:prstGeom>
                  </pic:spPr>
                </pic:pic>
              </a:graphicData>
            </a:graphic>
          </wp:inline>
        </w:drawing>
      </w:r>
    </w:p>
    <w:p w14:paraId="515361DB" w14:textId="5B6CF173" w:rsidR="00E20ABE" w:rsidRPr="00F377EC" w:rsidRDefault="00E20ABE" w:rsidP="00071275">
      <w:pPr>
        <w:pStyle w:val="FigureLegend"/>
        <w:rPr>
          <w:rFonts w:asciiTheme="minorHAnsi" w:hAnsiTheme="minorHAnsi" w:cstheme="minorHAnsi"/>
        </w:rPr>
      </w:pPr>
      <w:bookmarkStart w:id="145" w:name="f67"/>
      <w:r w:rsidRPr="00F377EC">
        <w:rPr>
          <w:rFonts w:asciiTheme="minorHAnsi" w:hAnsiTheme="minorHAnsi" w:cstheme="minorHAnsi"/>
        </w:rPr>
        <w:t xml:space="preserve">Figure </w:t>
      </w:r>
      <w:r w:rsidR="007E7B31" w:rsidRPr="00F377EC">
        <w:rPr>
          <w:rFonts w:asciiTheme="minorHAnsi" w:hAnsiTheme="minorHAnsi" w:cstheme="minorHAnsi"/>
        </w:rPr>
        <w:t>67</w:t>
      </w:r>
      <w:bookmarkEnd w:id="145"/>
      <w:r w:rsidR="007E7B31" w:rsidRPr="00F377EC">
        <w:rPr>
          <w:rFonts w:asciiTheme="minorHAnsi" w:hAnsiTheme="minorHAnsi" w:cstheme="minorHAnsi"/>
        </w:rPr>
        <w:t xml:space="preserve">   </w:t>
      </w:r>
      <w:r w:rsidRPr="00F377EC">
        <w:rPr>
          <w:rFonts w:asciiTheme="minorHAnsi" w:hAnsiTheme="minorHAnsi" w:cstheme="minorHAnsi"/>
        </w:rPr>
        <w:t>In preparation for project submission, click on the “Downloads” tab and save the GFF, transcript</w:t>
      </w:r>
      <w:r w:rsidR="005C7F7A" w:rsidRPr="00F377EC">
        <w:rPr>
          <w:rFonts w:asciiTheme="minorHAnsi" w:hAnsiTheme="minorHAnsi" w:cstheme="minorHAnsi"/>
        </w:rPr>
        <w:t xml:space="preserve"> sequence</w:t>
      </w:r>
      <w:r w:rsidRPr="00F377EC">
        <w:rPr>
          <w:rFonts w:asciiTheme="minorHAnsi" w:hAnsiTheme="minorHAnsi" w:cstheme="minorHAnsi"/>
        </w:rPr>
        <w:t xml:space="preserve">, and peptide sequence files for the gene model </w:t>
      </w:r>
      <w:r w:rsidR="005C7F7A" w:rsidRPr="00F377EC">
        <w:rPr>
          <w:rFonts w:asciiTheme="minorHAnsi" w:hAnsiTheme="minorHAnsi" w:cstheme="minorHAnsi"/>
        </w:rPr>
        <w:t>to</w:t>
      </w:r>
      <w:r w:rsidRPr="00F377EC">
        <w:rPr>
          <w:rFonts w:asciiTheme="minorHAnsi" w:hAnsiTheme="minorHAnsi" w:cstheme="minorHAnsi"/>
        </w:rPr>
        <w:t xml:space="preserve"> your computer.</w:t>
      </w:r>
    </w:p>
    <w:p w14:paraId="36188A2A" w14:textId="1769D58C" w:rsidR="00E20ABE" w:rsidRPr="00F377EC" w:rsidRDefault="00E20ABE" w:rsidP="009F5D11">
      <w:pPr>
        <w:rPr>
          <w:rFonts w:asciiTheme="minorHAnsi" w:eastAsia="Calibri" w:hAnsiTheme="minorHAnsi" w:cstheme="minorHAnsi"/>
        </w:rPr>
      </w:pPr>
    </w:p>
    <w:p w14:paraId="289469B3" w14:textId="496FD3E7" w:rsidR="005C7F7A" w:rsidRDefault="005C7F7A" w:rsidP="00B62489">
      <w:pPr>
        <w:rPr>
          <w:rFonts w:asciiTheme="minorHAnsi" w:eastAsia="Calibri" w:hAnsiTheme="minorHAnsi" w:cstheme="minorHAnsi"/>
        </w:rPr>
      </w:pPr>
    </w:p>
    <w:p w14:paraId="622110F8" w14:textId="77777777" w:rsidR="004D015F" w:rsidRPr="00F377EC" w:rsidRDefault="004D015F" w:rsidP="00B62489">
      <w:pPr>
        <w:rPr>
          <w:rFonts w:asciiTheme="minorHAnsi" w:eastAsia="Calibri" w:hAnsiTheme="minorHAnsi" w:cstheme="minorHAnsi"/>
        </w:rPr>
      </w:pPr>
    </w:p>
    <w:p w14:paraId="25EC7494" w14:textId="77777777" w:rsidR="00162ED8" w:rsidRPr="00F377EC" w:rsidRDefault="007E435B" w:rsidP="00B62489">
      <w:pPr>
        <w:rPr>
          <w:rFonts w:asciiTheme="minorHAnsi" w:eastAsia="Calibri" w:hAnsiTheme="minorHAnsi" w:cstheme="minorHAnsi"/>
        </w:rPr>
      </w:pPr>
      <w:r w:rsidRPr="00F377EC">
        <w:rPr>
          <w:rFonts w:asciiTheme="minorHAnsi" w:eastAsia="Calibri" w:hAnsiTheme="minorHAnsi" w:cstheme="minorHAnsi"/>
        </w:rPr>
        <w:lastRenderedPageBreak/>
        <w:t xml:space="preserve">Recall that </w:t>
      </w:r>
      <w:r w:rsidRPr="00F377EC">
        <w:rPr>
          <w:rFonts w:asciiTheme="minorHAnsi" w:eastAsia="Calibri" w:hAnsiTheme="minorHAnsi" w:cstheme="minorHAnsi"/>
          <w:i/>
          <w:iCs/>
        </w:rPr>
        <w:t>Rheb</w:t>
      </w:r>
      <w:r w:rsidRPr="00F377EC">
        <w:rPr>
          <w:rFonts w:asciiTheme="minorHAnsi" w:eastAsia="Calibri" w:hAnsiTheme="minorHAnsi" w:cstheme="minorHAnsi"/>
        </w:rPr>
        <w:t xml:space="preserve"> in </w:t>
      </w:r>
      <w:r w:rsidRPr="00F377EC">
        <w:rPr>
          <w:rFonts w:asciiTheme="minorHAnsi" w:eastAsia="Calibri" w:hAnsiTheme="minorHAnsi" w:cstheme="minorHAnsi"/>
          <w:i/>
          <w:iCs/>
        </w:rPr>
        <w:t>D. yakuba</w:t>
      </w:r>
      <w:r w:rsidRPr="00F377EC">
        <w:rPr>
          <w:rFonts w:asciiTheme="minorHAnsi" w:eastAsia="Calibri" w:hAnsiTheme="minorHAnsi" w:cstheme="minorHAnsi"/>
        </w:rPr>
        <w:t xml:space="preserve"> has two isoforms; the files we just downloaded were for the Rheb-PA isoform. Since the coding exons (CDS’s) for both of our isoforms are identical, we only need to change the name of the ortholog in the Gene Model Checker </w:t>
      </w:r>
      <w:r w:rsidR="00A55850" w:rsidRPr="00F377EC">
        <w:rPr>
          <w:rFonts w:asciiTheme="minorHAnsi" w:eastAsia="Calibri" w:hAnsiTheme="minorHAnsi" w:cstheme="minorHAnsi"/>
        </w:rPr>
        <w:t xml:space="preserve">and then </w:t>
      </w:r>
      <w:r w:rsidR="00162ED8" w:rsidRPr="00F377EC">
        <w:rPr>
          <w:rFonts w:asciiTheme="minorHAnsi" w:eastAsia="Calibri" w:hAnsiTheme="minorHAnsi" w:cstheme="minorHAnsi"/>
        </w:rPr>
        <w:t xml:space="preserve">verify our second isoform. </w:t>
      </w:r>
    </w:p>
    <w:p w14:paraId="0EC16768" w14:textId="77777777" w:rsidR="00162ED8" w:rsidRPr="00F377EC" w:rsidRDefault="00162ED8" w:rsidP="00B62489">
      <w:pPr>
        <w:rPr>
          <w:rFonts w:asciiTheme="minorHAnsi" w:eastAsia="Calibri" w:hAnsiTheme="minorHAnsi" w:cstheme="minorHAnsi"/>
        </w:rPr>
      </w:pPr>
    </w:p>
    <w:p w14:paraId="0D28A237" w14:textId="25A3712B" w:rsidR="00162ED8" w:rsidRPr="00F377EC" w:rsidRDefault="00162ED8" w:rsidP="00DF13C5">
      <w:pPr>
        <w:pStyle w:val="FigureLegend"/>
        <w:numPr>
          <w:ilvl w:val="0"/>
          <w:numId w:val="32"/>
        </w:numPr>
        <w:rPr>
          <w:rFonts w:asciiTheme="minorHAnsi" w:hAnsiTheme="minorHAnsi" w:cstheme="minorHAnsi"/>
          <w:b w:val="0"/>
          <w:color w:val="000000" w:themeColor="text1"/>
          <w:sz w:val="24"/>
          <w:szCs w:val="24"/>
        </w:rPr>
      </w:pPr>
      <w:r w:rsidRPr="00F377EC">
        <w:rPr>
          <w:rFonts w:asciiTheme="minorHAnsi" w:hAnsiTheme="minorHAnsi" w:cstheme="minorHAnsi"/>
          <w:b w:val="0"/>
          <w:color w:val="000000" w:themeColor="text1"/>
          <w:sz w:val="24"/>
          <w:szCs w:val="24"/>
        </w:rPr>
        <w:t>Change the name of the ortholog in the “Ortholog in D. melanogaster” field to “</w:t>
      </w:r>
      <w:proofErr w:type="spellStart"/>
      <w:r w:rsidRPr="00F377EC">
        <w:rPr>
          <w:rFonts w:asciiTheme="minorHAnsi" w:hAnsiTheme="minorHAnsi" w:cstheme="minorHAnsi"/>
          <w:bCs/>
          <w:color w:val="000000" w:themeColor="text1"/>
          <w:sz w:val="24"/>
          <w:szCs w:val="24"/>
        </w:rPr>
        <w:t>Rheb</w:t>
      </w:r>
      <w:proofErr w:type="spellEnd"/>
      <w:r w:rsidRPr="00F377EC">
        <w:rPr>
          <w:rFonts w:asciiTheme="minorHAnsi" w:hAnsiTheme="minorHAnsi" w:cstheme="minorHAnsi"/>
          <w:bCs/>
          <w:color w:val="000000" w:themeColor="text1"/>
          <w:sz w:val="24"/>
          <w:szCs w:val="24"/>
        </w:rPr>
        <w:t>-PB</w:t>
      </w:r>
      <w:r w:rsidRPr="00F377EC">
        <w:rPr>
          <w:rFonts w:asciiTheme="minorHAnsi" w:hAnsiTheme="minorHAnsi" w:cstheme="minorHAnsi"/>
          <w:b w:val="0"/>
          <w:color w:val="000000" w:themeColor="text1"/>
          <w:sz w:val="24"/>
          <w:szCs w:val="24"/>
        </w:rPr>
        <w:t xml:space="preserve">” </w:t>
      </w:r>
      <w:r w:rsidR="00AD72C1" w:rsidRPr="00F377EC">
        <w:rPr>
          <w:rFonts w:asciiTheme="minorHAnsi" w:hAnsiTheme="minorHAnsi" w:cstheme="minorHAnsi"/>
          <w:b w:val="0"/>
          <w:color w:val="000000" w:themeColor="text1"/>
          <w:sz w:val="24"/>
          <w:szCs w:val="24"/>
        </w:rPr>
        <w:t>(</w:t>
      </w:r>
      <w:r w:rsidR="00B21323" w:rsidRPr="00F377EC">
        <w:rPr>
          <w:rFonts w:asciiTheme="minorHAnsi" w:hAnsiTheme="minorHAnsi" w:cstheme="minorHAnsi"/>
          <w:b w:val="0"/>
          <w:color w:val="000000" w:themeColor="text1"/>
          <w:sz w:val="24"/>
          <w:szCs w:val="24"/>
        </w:rPr>
        <w:fldChar w:fldCharType="begin"/>
      </w:r>
      <w:r w:rsidR="00B21323" w:rsidRPr="00F377EC">
        <w:rPr>
          <w:rFonts w:asciiTheme="minorHAnsi" w:hAnsiTheme="minorHAnsi" w:cstheme="minorHAnsi"/>
          <w:b w:val="0"/>
          <w:color w:val="000000" w:themeColor="text1"/>
          <w:sz w:val="24"/>
          <w:szCs w:val="24"/>
        </w:rPr>
        <w:instrText xml:space="preserve"> REF f68 \h  \* MERGEFORMAT </w:instrText>
      </w:r>
      <w:r w:rsidR="00B21323" w:rsidRPr="00F377EC">
        <w:rPr>
          <w:rFonts w:asciiTheme="minorHAnsi" w:hAnsiTheme="minorHAnsi" w:cstheme="minorHAnsi"/>
          <w:b w:val="0"/>
          <w:color w:val="000000" w:themeColor="text1"/>
          <w:sz w:val="24"/>
          <w:szCs w:val="24"/>
        </w:rPr>
      </w:r>
      <w:r w:rsidR="00B21323" w:rsidRPr="00F377EC">
        <w:rPr>
          <w:rFonts w:asciiTheme="minorHAnsi" w:hAnsiTheme="minorHAnsi" w:cstheme="minorHAnsi"/>
          <w:b w:val="0"/>
          <w:color w:val="000000" w:themeColor="text1"/>
          <w:sz w:val="24"/>
          <w:szCs w:val="24"/>
        </w:rPr>
        <w:fldChar w:fldCharType="separate"/>
      </w:r>
      <w:r w:rsidR="00604BCE" w:rsidRPr="005406DA">
        <w:rPr>
          <w:rFonts w:asciiTheme="minorHAnsi" w:hAnsiTheme="minorHAnsi" w:cstheme="minorHAnsi"/>
          <w:b w:val="0"/>
          <w:color w:val="000000" w:themeColor="text1"/>
          <w:sz w:val="24"/>
          <w:szCs w:val="24"/>
        </w:rPr>
        <w:t>Figure 68</w:t>
      </w:r>
      <w:r w:rsidR="00B21323" w:rsidRPr="00F377EC">
        <w:rPr>
          <w:rFonts w:asciiTheme="minorHAnsi" w:hAnsiTheme="minorHAnsi" w:cstheme="minorHAnsi"/>
          <w:b w:val="0"/>
          <w:color w:val="000000" w:themeColor="text1"/>
          <w:sz w:val="24"/>
          <w:szCs w:val="24"/>
        </w:rPr>
        <w:fldChar w:fldCharType="end"/>
      </w:r>
      <w:r w:rsidR="00AD72C1" w:rsidRPr="00F377EC">
        <w:rPr>
          <w:rFonts w:asciiTheme="minorHAnsi" w:hAnsiTheme="minorHAnsi" w:cstheme="minorHAnsi"/>
          <w:b w:val="0"/>
          <w:color w:val="000000" w:themeColor="text1"/>
          <w:sz w:val="24"/>
          <w:szCs w:val="24"/>
        </w:rPr>
        <w:t>).</w:t>
      </w:r>
    </w:p>
    <w:p w14:paraId="4A611FB5" w14:textId="74222590" w:rsidR="00AC3B3F" w:rsidRPr="00F377EC" w:rsidRDefault="00AC3B3F" w:rsidP="00DF13C5">
      <w:pPr>
        <w:numPr>
          <w:ilvl w:val="1"/>
          <w:numId w:val="32"/>
        </w:numPr>
        <w:pBdr>
          <w:top w:val="nil"/>
          <w:left w:val="nil"/>
          <w:bottom w:val="nil"/>
          <w:right w:val="nil"/>
          <w:between w:val="nil"/>
        </w:pBdr>
        <w:rPr>
          <w:rFonts w:asciiTheme="minorHAnsi" w:eastAsia="Calibri" w:hAnsiTheme="minorHAnsi" w:cstheme="minorHAnsi"/>
          <w:b/>
          <w:color w:val="000000" w:themeColor="text1"/>
        </w:rPr>
      </w:pPr>
      <w:r w:rsidRPr="00F377EC">
        <w:rPr>
          <w:rFonts w:asciiTheme="minorHAnsi" w:eastAsia="Calibri" w:hAnsiTheme="minorHAnsi" w:cstheme="minorHAnsi"/>
          <w:b/>
          <w:color w:val="000000" w:themeColor="text1"/>
        </w:rPr>
        <w:t>Leave everything else the same as we had it for Rheb-PA.</w:t>
      </w:r>
    </w:p>
    <w:p w14:paraId="63ADFB09" w14:textId="4205DC2E" w:rsidR="00AC3B3F" w:rsidRPr="00F377EC" w:rsidRDefault="00AC3B3F" w:rsidP="00DF13C5">
      <w:pPr>
        <w:pStyle w:val="FigureLegend"/>
        <w:numPr>
          <w:ilvl w:val="0"/>
          <w:numId w:val="32"/>
        </w:numPr>
        <w:rPr>
          <w:rFonts w:asciiTheme="minorHAnsi" w:hAnsiTheme="minorHAnsi" w:cstheme="minorHAnsi"/>
          <w:b w:val="0"/>
          <w:color w:val="auto"/>
          <w:sz w:val="24"/>
          <w:szCs w:val="24"/>
        </w:rPr>
      </w:pPr>
      <w:r w:rsidRPr="00F377EC">
        <w:rPr>
          <w:rFonts w:asciiTheme="minorHAnsi" w:hAnsiTheme="minorHAnsi" w:cstheme="minorHAnsi"/>
          <w:b w:val="0"/>
          <w:color w:val="000000" w:themeColor="text1"/>
          <w:sz w:val="24"/>
          <w:szCs w:val="24"/>
        </w:rPr>
        <w:t xml:space="preserve">Click </w:t>
      </w:r>
      <w:r w:rsidRPr="00F377EC">
        <w:rPr>
          <w:rFonts w:asciiTheme="minorHAnsi" w:hAnsiTheme="minorHAnsi" w:cstheme="minorHAnsi"/>
          <w:b w:val="0"/>
          <w:color w:val="auto"/>
          <w:sz w:val="24"/>
          <w:szCs w:val="24"/>
        </w:rPr>
        <w:t xml:space="preserve">on “Verify Gene Model” </w:t>
      </w:r>
      <w:r w:rsidR="00CC1D69" w:rsidRPr="00F377EC">
        <w:rPr>
          <w:rFonts w:asciiTheme="minorHAnsi" w:hAnsiTheme="minorHAnsi" w:cstheme="minorHAnsi"/>
          <w:b w:val="0"/>
          <w:color w:val="auto"/>
          <w:sz w:val="24"/>
          <w:szCs w:val="24"/>
        </w:rPr>
        <w:t>to create a new set of files for Rheb-PB.</w:t>
      </w:r>
    </w:p>
    <w:p w14:paraId="2F1BFA2C" w14:textId="666FECA9" w:rsidR="00CC1D69" w:rsidRPr="00F377EC" w:rsidRDefault="00CC1D69" w:rsidP="00CC1D69">
      <w:pPr>
        <w:pStyle w:val="FigureLegend"/>
        <w:rPr>
          <w:rFonts w:asciiTheme="minorHAnsi" w:hAnsiTheme="minorHAnsi" w:cstheme="minorHAnsi"/>
          <w:b w:val="0"/>
          <w:color w:val="auto"/>
          <w:sz w:val="24"/>
          <w:szCs w:val="24"/>
        </w:rPr>
      </w:pPr>
    </w:p>
    <w:p w14:paraId="6ED6EE53" w14:textId="37CA3DA9" w:rsidR="00CC1D69" w:rsidRPr="00F377EC" w:rsidRDefault="00CC1D69" w:rsidP="00CC1D69">
      <w:pPr>
        <w:pStyle w:val="FigureLegend"/>
        <w:rPr>
          <w:rFonts w:asciiTheme="minorHAnsi" w:hAnsiTheme="minorHAnsi" w:cstheme="minorHAnsi"/>
          <w:b w:val="0"/>
          <w:color w:val="auto"/>
          <w:sz w:val="24"/>
          <w:szCs w:val="24"/>
        </w:rPr>
      </w:pPr>
      <w:r w:rsidRPr="00F377EC">
        <w:rPr>
          <w:rFonts w:asciiTheme="minorHAnsi" w:hAnsiTheme="minorHAnsi" w:cstheme="minorHAnsi"/>
          <w:b w:val="0"/>
          <w:color w:val="auto"/>
          <w:sz w:val="24"/>
          <w:szCs w:val="24"/>
        </w:rPr>
        <w:t xml:space="preserve">We can check that the Rheb-PB isoform was verified by looking at the axes titles under the “Dot Plot” tab. </w:t>
      </w:r>
    </w:p>
    <w:p w14:paraId="370C7DCB" w14:textId="77777777" w:rsidR="00CC1D69" w:rsidRPr="00F377EC" w:rsidRDefault="00CC1D69" w:rsidP="00CC1D69">
      <w:pPr>
        <w:pStyle w:val="FigureLegend"/>
        <w:rPr>
          <w:rFonts w:asciiTheme="minorHAnsi" w:hAnsiTheme="minorHAnsi" w:cstheme="minorHAnsi"/>
          <w:b w:val="0"/>
          <w:color w:val="auto"/>
          <w:sz w:val="24"/>
          <w:szCs w:val="24"/>
        </w:rPr>
      </w:pPr>
    </w:p>
    <w:p w14:paraId="49D3A02A" w14:textId="0D1AB6E5" w:rsidR="00F63AF7" w:rsidRPr="00F63AF7" w:rsidRDefault="00CC1D69" w:rsidP="00F63AF7">
      <w:pPr>
        <w:pStyle w:val="FigureLegend"/>
        <w:numPr>
          <w:ilvl w:val="0"/>
          <w:numId w:val="32"/>
        </w:numPr>
        <w:spacing w:after="120"/>
        <w:rPr>
          <w:rFonts w:asciiTheme="minorHAnsi" w:hAnsiTheme="minorHAnsi" w:cstheme="minorHAnsi"/>
          <w:b w:val="0"/>
          <w:color w:val="auto"/>
          <w:sz w:val="24"/>
          <w:szCs w:val="24"/>
        </w:rPr>
      </w:pPr>
      <w:r w:rsidRPr="00F377EC">
        <w:rPr>
          <w:rFonts w:asciiTheme="minorHAnsi" w:hAnsiTheme="minorHAnsi" w:cstheme="minorHAnsi"/>
          <w:b w:val="0"/>
          <w:color w:val="auto"/>
          <w:sz w:val="24"/>
          <w:szCs w:val="24"/>
        </w:rPr>
        <w:t>Click on the “Downloads” tab and then click on each of the links to save each file to your computer.</w:t>
      </w:r>
    </w:p>
    <w:p w14:paraId="059AC376" w14:textId="7D7AEE06" w:rsidR="007E435B" w:rsidRPr="00F377EC" w:rsidRDefault="00407F60" w:rsidP="00F2236C">
      <w:pPr>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700A4B25" wp14:editId="3A3A121F">
            <wp:extent cx="5805377" cy="3207173"/>
            <wp:effectExtent l="0" t="0" r="0" b="6350"/>
            <wp:docPr id="114" name="Picture 114" descr="Change the name of the ortholog in the “Ortholog in D. melanogaster” field to “Rheb-PB” and then click on “Verify Gene Mod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Change the name of the ortholog in the “Ortholog in D. melanogaster” field to “Rheb-PB” and then click on “Verify Gene Model.” "/>
                    <pic:cNvPicPr/>
                  </pic:nvPicPr>
                  <pic:blipFill rotWithShape="1">
                    <a:blip r:embed="rId124">
                      <a:extLst>
                        <a:ext uri="{28A0092B-C50C-407E-A947-70E740481C1C}">
                          <a14:useLocalDpi xmlns:a14="http://schemas.microsoft.com/office/drawing/2010/main" val="0"/>
                        </a:ext>
                      </a:extLst>
                    </a:blip>
                    <a:srcRect b="4923"/>
                    <a:stretch/>
                  </pic:blipFill>
                  <pic:spPr bwMode="auto">
                    <a:xfrm>
                      <a:off x="0" y="0"/>
                      <a:ext cx="5873054" cy="3244561"/>
                    </a:xfrm>
                    <a:prstGeom prst="rect">
                      <a:avLst/>
                    </a:prstGeom>
                    <a:ln>
                      <a:noFill/>
                    </a:ln>
                    <a:extLst>
                      <a:ext uri="{53640926-AAD7-44D8-BBD7-CCE9431645EC}">
                        <a14:shadowObscured xmlns:a14="http://schemas.microsoft.com/office/drawing/2010/main"/>
                      </a:ext>
                    </a:extLst>
                  </pic:spPr>
                </pic:pic>
              </a:graphicData>
            </a:graphic>
          </wp:inline>
        </w:drawing>
      </w:r>
    </w:p>
    <w:p w14:paraId="4790EF04" w14:textId="7D77AAA1" w:rsidR="007E435B" w:rsidRPr="00F377EC" w:rsidRDefault="00394647" w:rsidP="001D75D8">
      <w:pPr>
        <w:pStyle w:val="FigureLegend"/>
        <w:rPr>
          <w:rFonts w:asciiTheme="minorHAnsi" w:hAnsiTheme="minorHAnsi" w:cstheme="minorHAnsi"/>
        </w:rPr>
      </w:pPr>
      <w:bookmarkStart w:id="146" w:name="f68"/>
      <w:r w:rsidRPr="00F377EC">
        <w:rPr>
          <w:rFonts w:asciiTheme="minorHAnsi" w:hAnsiTheme="minorHAnsi" w:cstheme="minorHAnsi"/>
        </w:rPr>
        <w:t xml:space="preserve">Figure </w:t>
      </w:r>
      <w:r w:rsidR="007E7B31" w:rsidRPr="00F377EC">
        <w:rPr>
          <w:rFonts w:asciiTheme="minorHAnsi" w:hAnsiTheme="minorHAnsi" w:cstheme="minorHAnsi"/>
        </w:rPr>
        <w:t>68</w:t>
      </w:r>
      <w:bookmarkEnd w:id="146"/>
      <w:r w:rsidR="007E7B31" w:rsidRPr="00F377EC">
        <w:rPr>
          <w:rFonts w:asciiTheme="minorHAnsi" w:hAnsiTheme="minorHAnsi" w:cstheme="minorHAnsi"/>
        </w:rPr>
        <w:t xml:space="preserve">   </w:t>
      </w:r>
      <w:r w:rsidR="00A55850" w:rsidRPr="00F377EC">
        <w:rPr>
          <w:rFonts w:asciiTheme="minorHAnsi" w:hAnsiTheme="minorHAnsi" w:cstheme="minorHAnsi"/>
        </w:rPr>
        <w:t xml:space="preserve">Change the name of the ortholog in the “Ortholog in D. melanogaster” field to “Rheb-PB” </w:t>
      </w:r>
      <w:r w:rsidR="009A581D" w:rsidRPr="00F377EC">
        <w:rPr>
          <w:rFonts w:asciiTheme="minorHAnsi" w:hAnsiTheme="minorHAnsi" w:cstheme="minorHAnsi"/>
        </w:rPr>
        <w:t xml:space="preserve">and then click on “Verify Gene Model.” </w:t>
      </w:r>
    </w:p>
    <w:p w14:paraId="5609AEBC" w14:textId="77777777" w:rsidR="00F2236C" w:rsidRPr="00F377EC" w:rsidRDefault="00F2236C" w:rsidP="00F2236C">
      <w:pPr>
        <w:rPr>
          <w:rFonts w:asciiTheme="minorHAnsi" w:eastAsia="Calibri" w:hAnsiTheme="minorHAnsi" w:cstheme="minorHAnsi"/>
        </w:rPr>
      </w:pPr>
    </w:p>
    <w:p w14:paraId="4C8139D0" w14:textId="38972997" w:rsidR="00F2236C" w:rsidRPr="00F377EC" w:rsidRDefault="00F2236C" w:rsidP="00F2236C">
      <w:pPr>
        <w:rPr>
          <w:rFonts w:asciiTheme="minorHAnsi" w:eastAsia="Calibri" w:hAnsiTheme="minorHAnsi" w:cstheme="minorHAnsi"/>
        </w:rPr>
      </w:pPr>
      <w:r w:rsidRPr="00F377EC">
        <w:rPr>
          <w:rFonts w:asciiTheme="minorHAnsi" w:eastAsia="Calibri" w:hAnsiTheme="minorHAnsi" w:cstheme="minorHAnsi"/>
        </w:rPr>
        <w:t>Now we need to combine the GFF, transcript sequence, and peptide sequence files for all of our isoforms into a single file prior to project submission</w:t>
      </w:r>
      <w:r w:rsidR="001D75D8" w:rsidRPr="00F377EC">
        <w:rPr>
          <w:rFonts w:asciiTheme="minorHAnsi" w:eastAsia="Calibri" w:hAnsiTheme="minorHAnsi" w:cstheme="minorHAnsi"/>
        </w:rPr>
        <w:t xml:space="preserve"> (we’ll submit one merged file for each file type)</w:t>
      </w:r>
      <w:r w:rsidRPr="00F377EC">
        <w:rPr>
          <w:rFonts w:asciiTheme="minorHAnsi" w:eastAsia="Calibri" w:hAnsiTheme="minorHAnsi" w:cstheme="minorHAnsi"/>
        </w:rPr>
        <w:t xml:space="preserve">. </w:t>
      </w:r>
    </w:p>
    <w:p w14:paraId="7DD0FB1B" w14:textId="77777777" w:rsidR="00F2236C" w:rsidRPr="00F377EC" w:rsidRDefault="00F2236C" w:rsidP="00B62489">
      <w:pPr>
        <w:rPr>
          <w:rFonts w:asciiTheme="minorHAnsi" w:eastAsia="Calibri" w:hAnsiTheme="minorHAnsi" w:cstheme="minorHAnsi"/>
        </w:rPr>
      </w:pPr>
    </w:p>
    <w:p w14:paraId="1AA00A6A" w14:textId="56D039B2" w:rsidR="001D75D8" w:rsidRPr="00A27E05" w:rsidRDefault="00F2236C" w:rsidP="00A27E05">
      <w:pPr>
        <w:pStyle w:val="ListParagraph"/>
        <w:numPr>
          <w:ilvl w:val="0"/>
          <w:numId w:val="32"/>
        </w:numPr>
        <w:pBdr>
          <w:top w:val="nil"/>
          <w:left w:val="nil"/>
          <w:bottom w:val="nil"/>
          <w:right w:val="nil"/>
          <w:between w:val="nil"/>
        </w:pBdr>
        <w:spacing w:after="120"/>
        <w:rPr>
          <w:rFonts w:asciiTheme="minorHAnsi" w:eastAsia="Calibri" w:hAnsiTheme="minorHAnsi" w:cstheme="minorHAnsi"/>
          <w:color w:val="000000"/>
        </w:rPr>
      </w:pPr>
      <w:r w:rsidRPr="00F377EC">
        <w:rPr>
          <w:rFonts w:asciiTheme="minorHAnsi" w:hAnsiTheme="minorHAnsi" w:cstheme="minorHAnsi"/>
        </w:rPr>
        <w:t xml:space="preserve">Open a new web browser tab and </w:t>
      </w:r>
      <w:r w:rsidRPr="00F377EC">
        <w:rPr>
          <w:rFonts w:asciiTheme="minorHAnsi" w:eastAsia="Calibri" w:hAnsiTheme="minorHAnsi" w:cstheme="minorHAnsi"/>
          <w:color w:val="000000"/>
        </w:rPr>
        <w:t xml:space="preserve">navigate to the </w:t>
      </w:r>
      <w:hyperlink r:id="rId125" w:history="1">
        <w:r w:rsidRPr="00F377EC">
          <w:rPr>
            <w:rStyle w:val="Hyperlink"/>
            <w:rFonts w:eastAsia="Calibri" w:cstheme="minorHAnsi"/>
          </w:rPr>
          <w:t>Annotation Files Merger</w:t>
        </w:r>
      </w:hyperlink>
      <w:r w:rsidRPr="00F377EC">
        <w:rPr>
          <w:rStyle w:val="Hyperlink"/>
          <w:rFonts w:eastAsia="Calibri" w:cstheme="minorHAnsi"/>
        </w:rPr>
        <w:t>.</w:t>
      </w:r>
    </w:p>
    <w:p w14:paraId="0B6A2F27" w14:textId="327211E0" w:rsidR="000D382D" w:rsidRPr="00F377EC" w:rsidRDefault="000D382D" w:rsidP="000D382D">
      <w:pPr>
        <w:pBdr>
          <w:top w:val="nil"/>
          <w:left w:val="nil"/>
          <w:bottom w:val="nil"/>
          <w:right w:val="nil"/>
          <w:between w:val="nil"/>
        </w:pBdr>
        <w:spacing w:after="120"/>
        <w:rPr>
          <w:rFonts w:asciiTheme="minorHAnsi" w:hAnsiTheme="minorHAnsi" w:cstheme="minorHAnsi"/>
        </w:rPr>
      </w:pPr>
      <w:r w:rsidRPr="00F377EC">
        <w:rPr>
          <w:rFonts w:asciiTheme="minorHAnsi" w:hAnsiTheme="minorHAnsi" w:cstheme="minorHAnsi"/>
        </w:rPr>
        <w:t>Let’s merge our two isoform GFF files first.</w:t>
      </w:r>
    </w:p>
    <w:p w14:paraId="29E64DB1" w14:textId="2B86163C" w:rsidR="00890BE9" w:rsidRPr="00F377EC" w:rsidRDefault="00890BE9" w:rsidP="003A54D5">
      <w:pPr>
        <w:pStyle w:val="CommentText"/>
        <w:numPr>
          <w:ilvl w:val="0"/>
          <w:numId w:val="32"/>
        </w:numPr>
        <w:rPr>
          <w:rFonts w:cstheme="minorHAnsi"/>
        </w:rPr>
      </w:pPr>
      <w:r w:rsidRPr="00F377EC">
        <w:rPr>
          <w:rFonts w:cstheme="minorHAnsi"/>
        </w:rPr>
        <w:t>Change the “File Type:” to “GFF Files (.</w:t>
      </w:r>
      <w:proofErr w:type="spellStart"/>
      <w:r w:rsidRPr="00F377EC">
        <w:rPr>
          <w:rFonts w:cstheme="minorHAnsi"/>
        </w:rPr>
        <w:t>gff</w:t>
      </w:r>
      <w:proofErr w:type="spellEnd"/>
      <w:r w:rsidRPr="00F377EC">
        <w:rPr>
          <w:rFonts w:cstheme="minorHAnsi"/>
        </w:rPr>
        <w:t>).”</w:t>
      </w:r>
    </w:p>
    <w:p w14:paraId="6E57574B" w14:textId="0C498846" w:rsidR="000D382D" w:rsidRPr="00F377EC" w:rsidRDefault="000D382D" w:rsidP="00DF13C5">
      <w:pPr>
        <w:pStyle w:val="ListParagraph"/>
        <w:numPr>
          <w:ilvl w:val="0"/>
          <w:numId w:val="32"/>
        </w:numPr>
        <w:pBdr>
          <w:top w:val="nil"/>
          <w:left w:val="nil"/>
          <w:bottom w:val="nil"/>
          <w:right w:val="nil"/>
          <w:between w:val="nil"/>
        </w:pBdr>
        <w:spacing w:after="120"/>
        <w:rPr>
          <w:rFonts w:asciiTheme="minorHAnsi" w:eastAsia="Calibri" w:hAnsiTheme="minorHAnsi" w:cstheme="minorHAnsi"/>
          <w:color w:val="000000"/>
        </w:rPr>
      </w:pPr>
      <w:r w:rsidRPr="00F377EC">
        <w:rPr>
          <w:rFonts w:asciiTheme="minorHAnsi" w:hAnsiTheme="minorHAnsi" w:cstheme="minorHAnsi"/>
        </w:rPr>
        <w:t>Drag the two GFF files we downloaded for Rheb-PA and Rheb-PB to the “Drag and drop the files you want to merge here” section</w:t>
      </w:r>
      <w:r w:rsidRPr="00F377EC">
        <w:rPr>
          <w:rFonts w:asciiTheme="minorHAnsi" w:eastAsia="Calibri" w:hAnsiTheme="minorHAnsi" w:cstheme="minorHAnsi"/>
          <w:color w:val="000000"/>
        </w:rPr>
        <w:t xml:space="preserve">. </w:t>
      </w:r>
    </w:p>
    <w:p w14:paraId="1517CC12" w14:textId="29547C7A" w:rsidR="00AC1E3C" w:rsidRPr="005E0152" w:rsidRDefault="000D382D" w:rsidP="00B62489">
      <w:pPr>
        <w:pStyle w:val="ListParagraph"/>
        <w:numPr>
          <w:ilvl w:val="0"/>
          <w:numId w:val="32"/>
        </w:numPr>
        <w:pBdr>
          <w:top w:val="nil"/>
          <w:left w:val="nil"/>
          <w:bottom w:val="nil"/>
          <w:right w:val="nil"/>
          <w:between w:val="nil"/>
        </w:pBdr>
        <w:spacing w:after="120"/>
        <w:rPr>
          <w:rFonts w:asciiTheme="minorHAnsi" w:eastAsia="Calibri" w:hAnsiTheme="minorHAnsi" w:cstheme="minorHAnsi"/>
          <w:color w:val="000000"/>
        </w:rPr>
      </w:pPr>
      <w:r w:rsidRPr="00F377EC">
        <w:rPr>
          <w:rFonts w:asciiTheme="minorHAnsi" w:hAnsiTheme="minorHAnsi" w:cstheme="minorHAnsi"/>
        </w:rPr>
        <w:t>Click on the “Merge Files” button</w:t>
      </w:r>
      <w:r w:rsidR="000A5893" w:rsidRPr="00F377EC">
        <w:rPr>
          <w:rFonts w:asciiTheme="minorHAnsi" w:hAnsiTheme="minorHAnsi" w:cstheme="minorHAnsi"/>
        </w:rPr>
        <w:t xml:space="preserve"> (</w:t>
      </w:r>
      <w:r w:rsidR="00DA5808" w:rsidRPr="00F377EC">
        <w:rPr>
          <w:rFonts w:asciiTheme="minorHAnsi" w:hAnsiTheme="minorHAnsi" w:cstheme="minorHAnsi"/>
        </w:rPr>
        <w:fldChar w:fldCharType="begin"/>
      </w:r>
      <w:r w:rsidR="00DA5808" w:rsidRPr="00F377EC">
        <w:rPr>
          <w:rFonts w:asciiTheme="minorHAnsi" w:hAnsiTheme="minorHAnsi" w:cstheme="minorHAnsi"/>
        </w:rPr>
        <w:instrText xml:space="preserve"> REF f69 \h </w:instrText>
      </w:r>
      <w:r w:rsidR="00F377EC">
        <w:rPr>
          <w:rFonts w:asciiTheme="minorHAnsi" w:hAnsiTheme="minorHAnsi" w:cstheme="minorHAnsi"/>
        </w:rPr>
        <w:instrText xml:space="preserve"> \* MERGEFORMAT </w:instrText>
      </w:r>
      <w:r w:rsidR="00DA5808" w:rsidRPr="00F377EC">
        <w:rPr>
          <w:rFonts w:asciiTheme="minorHAnsi" w:hAnsiTheme="minorHAnsi" w:cstheme="minorHAnsi"/>
        </w:rPr>
      </w:r>
      <w:r w:rsidR="00DA5808" w:rsidRPr="00F377EC">
        <w:rPr>
          <w:rFonts w:asciiTheme="minorHAnsi" w:hAnsiTheme="minorHAnsi" w:cstheme="minorHAnsi"/>
        </w:rPr>
        <w:fldChar w:fldCharType="separate"/>
      </w:r>
      <w:r w:rsidR="00604BCE" w:rsidRPr="00F377EC">
        <w:rPr>
          <w:rFonts w:asciiTheme="minorHAnsi" w:hAnsiTheme="minorHAnsi" w:cstheme="minorHAnsi"/>
        </w:rPr>
        <w:t>Figure 69</w:t>
      </w:r>
      <w:r w:rsidR="00DA5808" w:rsidRPr="00F377EC">
        <w:rPr>
          <w:rFonts w:asciiTheme="minorHAnsi" w:hAnsiTheme="minorHAnsi" w:cstheme="minorHAnsi"/>
        </w:rPr>
        <w:fldChar w:fldCharType="end"/>
      </w:r>
      <w:r w:rsidR="000A5893" w:rsidRPr="00F377EC">
        <w:rPr>
          <w:rFonts w:asciiTheme="minorHAnsi" w:hAnsiTheme="minorHAnsi" w:cstheme="minorHAnsi"/>
        </w:rPr>
        <w:t>)</w:t>
      </w:r>
      <w:r w:rsidRPr="00F377EC">
        <w:rPr>
          <w:rFonts w:asciiTheme="minorHAnsi" w:eastAsia="Calibri" w:hAnsiTheme="minorHAnsi" w:cstheme="minorHAnsi"/>
          <w:color w:val="000000"/>
        </w:rPr>
        <w:t xml:space="preserve">. </w:t>
      </w:r>
    </w:p>
    <w:p w14:paraId="76F74E83" w14:textId="632B62BD" w:rsidR="00B62489" w:rsidRPr="00F377EC" w:rsidRDefault="000D382D" w:rsidP="000D382D">
      <w:pPr>
        <w:jc w:val="center"/>
        <w:rPr>
          <w:rFonts w:asciiTheme="minorHAnsi" w:eastAsia="Calibri" w:hAnsiTheme="minorHAnsi" w:cstheme="minorHAnsi"/>
        </w:rPr>
      </w:pPr>
      <w:r w:rsidRPr="00F377EC">
        <w:rPr>
          <w:rFonts w:asciiTheme="minorHAnsi" w:eastAsia="Calibri" w:hAnsiTheme="minorHAnsi" w:cstheme="minorHAnsi"/>
          <w:noProof/>
        </w:rPr>
        <w:lastRenderedPageBreak/>
        <w:drawing>
          <wp:inline distT="0" distB="0" distL="0" distR="0" wp14:anchorId="26A73C10" wp14:editId="7BA1ABAB">
            <wp:extent cx="5105528" cy="3005750"/>
            <wp:effectExtent l="0" t="0" r="0" b="5080"/>
            <wp:docPr id="119" name="Picture 119" descr="Merge the GFF files for Rheb-PA and Rheb-P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Merge the GFF files for Rheb-PA and Rheb-PB."/>
                    <pic:cNvPicPr/>
                  </pic:nvPicPr>
                  <pic:blipFill rotWithShape="1">
                    <a:blip r:embed="rId126" cstate="print">
                      <a:extLst>
                        <a:ext uri="{28A0092B-C50C-407E-A947-70E740481C1C}">
                          <a14:useLocalDpi xmlns:a14="http://schemas.microsoft.com/office/drawing/2010/main" val="0"/>
                        </a:ext>
                      </a:extLst>
                    </a:blip>
                    <a:srcRect b="9024"/>
                    <a:stretch/>
                  </pic:blipFill>
                  <pic:spPr bwMode="auto">
                    <a:xfrm>
                      <a:off x="0" y="0"/>
                      <a:ext cx="5105528" cy="3005750"/>
                    </a:xfrm>
                    <a:prstGeom prst="rect">
                      <a:avLst/>
                    </a:prstGeom>
                    <a:ln>
                      <a:noFill/>
                    </a:ln>
                    <a:extLst>
                      <a:ext uri="{53640926-AAD7-44D8-BBD7-CCE9431645EC}">
                        <a14:shadowObscured xmlns:a14="http://schemas.microsoft.com/office/drawing/2010/main"/>
                      </a:ext>
                    </a:extLst>
                  </pic:spPr>
                </pic:pic>
              </a:graphicData>
            </a:graphic>
          </wp:inline>
        </w:drawing>
      </w:r>
    </w:p>
    <w:p w14:paraId="08D22EF1" w14:textId="72D9EB3B" w:rsidR="000D382D" w:rsidRPr="00F377EC" w:rsidRDefault="000D382D" w:rsidP="000D382D">
      <w:pPr>
        <w:pStyle w:val="FigureLegend"/>
        <w:rPr>
          <w:rFonts w:asciiTheme="minorHAnsi" w:hAnsiTheme="minorHAnsi" w:cstheme="minorHAnsi"/>
        </w:rPr>
      </w:pPr>
      <w:bookmarkStart w:id="147" w:name="f69"/>
      <w:r w:rsidRPr="00F377EC">
        <w:rPr>
          <w:rFonts w:asciiTheme="minorHAnsi" w:hAnsiTheme="minorHAnsi" w:cstheme="minorHAnsi"/>
        </w:rPr>
        <w:t xml:space="preserve">Figure </w:t>
      </w:r>
      <w:r w:rsidR="007E7B31" w:rsidRPr="00F377EC">
        <w:rPr>
          <w:rFonts w:asciiTheme="minorHAnsi" w:hAnsiTheme="minorHAnsi" w:cstheme="minorHAnsi"/>
        </w:rPr>
        <w:t>69</w:t>
      </w:r>
      <w:bookmarkEnd w:id="147"/>
      <w:r w:rsidR="007E7B31" w:rsidRPr="00F377EC">
        <w:rPr>
          <w:rFonts w:asciiTheme="minorHAnsi" w:hAnsiTheme="minorHAnsi" w:cstheme="minorHAnsi"/>
        </w:rPr>
        <w:t xml:space="preserve">   </w:t>
      </w:r>
      <w:r w:rsidR="000A5893" w:rsidRPr="00F377EC">
        <w:rPr>
          <w:rFonts w:asciiTheme="minorHAnsi" w:hAnsiTheme="minorHAnsi" w:cstheme="minorHAnsi"/>
        </w:rPr>
        <w:t>Merge the GFF files for Rheb-PA and Rheb-PB</w:t>
      </w:r>
      <w:proofErr w:type="gramStart"/>
      <w:r w:rsidR="000A5893" w:rsidRPr="00F377EC">
        <w:rPr>
          <w:rFonts w:asciiTheme="minorHAnsi" w:hAnsiTheme="minorHAnsi" w:cstheme="minorHAnsi"/>
        </w:rPr>
        <w:t xml:space="preserve">. </w:t>
      </w:r>
      <w:r w:rsidRPr="00F377EC">
        <w:rPr>
          <w:rFonts w:asciiTheme="minorHAnsi" w:hAnsiTheme="minorHAnsi" w:cstheme="minorHAnsi"/>
        </w:rPr>
        <w:t xml:space="preserve"> </w:t>
      </w:r>
      <w:proofErr w:type="gramEnd"/>
    </w:p>
    <w:p w14:paraId="1277EAC4" w14:textId="77777777" w:rsidR="000D382D" w:rsidRPr="00F377EC" w:rsidRDefault="000D382D" w:rsidP="00B62489">
      <w:pPr>
        <w:rPr>
          <w:rFonts w:asciiTheme="minorHAnsi" w:eastAsia="Calibri" w:hAnsiTheme="minorHAnsi" w:cstheme="minorHAnsi"/>
        </w:rPr>
      </w:pPr>
    </w:p>
    <w:p w14:paraId="206BDF80" w14:textId="77777777" w:rsidR="000B1BB8" w:rsidRPr="00F377EC" w:rsidRDefault="000B1BB8" w:rsidP="004B3E66">
      <w:pPr>
        <w:jc w:val="center"/>
        <w:rPr>
          <w:rFonts w:asciiTheme="minorHAnsi" w:eastAsia="Calibri" w:hAnsiTheme="minorHAnsi" w:cstheme="minorHAnsi"/>
        </w:rPr>
      </w:pPr>
    </w:p>
    <w:p w14:paraId="0B6E2989" w14:textId="517FC851" w:rsidR="000B1BB8" w:rsidRPr="00F377EC" w:rsidRDefault="000B1BB8" w:rsidP="00DF13C5">
      <w:pPr>
        <w:pStyle w:val="ListParagraph"/>
        <w:numPr>
          <w:ilvl w:val="0"/>
          <w:numId w:val="32"/>
        </w:numPr>
        <w:rPr>
          <w:rFonts w:asciiTheme="minorHAnsi" w:eastAsia="Calibri" w:hAnsiTheme="minorHAnsi" w:cstheme="minorHAnsi"/>
        </w:rPr>
      </w:pPr>
      <w:r w:rsidRPr="00F377EC">
        <w:rPr>
          <w:rFonts w:asciiTheme="minorHAnsi" w:eastAsia="Calibri" w:hAnsiTheme="minorHAnsi" w:cstheme="minorHAnsi"/>
        </w:rPr>
        <w:t>Download the merged GFF file by right-clicking (control click on macOS) on the “Merged File Link” (</w:t>
      </w:r>
      <w:r w:rsidR="00DA5808" w:rsidRPr="00F377EC">
        <w:rPr>
          <w:rFonts w:asciiTheme="minorHAnsi" w:eastAsia="Calibri" w:hAnsiTheme="minorHAnsi" w:cstheme="minorHAnsi"/>
        </w:rPr>
        <w:fldChar w:fldCharType="begin"/>
      </w:r>
      <w:r w:rsidR="00DA5808" w:rsidRPr="00F377EC">
        <w:rPr>
          <w:rFonts w:asciiTheme="minorHAnsi" w:eastAsia="Calibri" w:hAnsiTheme="minorHAnsi" w:cstheme="minorHAnsi"/>
        </w:rPr>
        <w:instrText xml:space="preserve"> REF f70 \h </w:instrText>
      </w:r>
      <w:r w:rsidR="00F377EC">
        <w:rPr>
          <w:rFonts w:asciiTheme="minorHAnsi" w:eastAsia="Calibri" w:hAnsiTheme="minorHAnsi" w:cstheme="minorHAnsi"/>
        </w:rPr>
        <w:instrText xml:space="preserve"> \* MERGEFORMAT </w:instrText>
      </w:r>
      <w:r w:rsidR="00DA5808" w:rsidRPr="00F377EC">
        <w:rPr>
          <w:rFonts w:asciiTheme="minorHAnsi" w:eastAsia="Calibri" w:hAnsiTheme="minorHAnsi" w:cstheme="minorHAnsi"/>
        </w:rPr>
      </w:r>
      <w:r w:rsidR="00DA5808" w:rsidRPr="00F377EC">
        <w:rPr>
          <w:rFonts w:asciiTheme="minorHAnsi" w:eastAsia="Calibri" w:hAnsiTheme="minorHAnsi" w:cstheme="minorHAnsi"/>
        </w:rPr>
        <w:fldChar w:fldCharType="separate"/>
      </w:r>
      <w:r w:rsidR="00604BCE" w:rsidRPr="00F377EC">
        <w:rPr>
          <w:rFonts w:asciiTheme="minorHAnsi" w:hAnsiTheme="minorHAnsi" w:cstheme="minorHAnsi"/>
        </w:rPr>
        <w:t>Figure 70</w:t>
      </w:r>
      <w:r w:rsidR="00DA5808" w:rsidRPr="00F377EC">
        <w:rPr>
          <w:rFonts w:asciiTheme="minorHAnsi" w:eastAsia="Calibri" w:hAnsiTheme="minorHAnsi" w:cstheme="minorHAnsi"/>
        </w:rPr>
        <w:fldChar w:fldCharType="end"/>
      </w:r>
      <w:r w:rsidRPr="00F377EC">
        <w:rPr>
          <w:rFonts w:asciiTheme="minorHAnsi" w:eastAsia="Calibri" w:hAnsiTheme="minorHAnsi" w:cstheme="minorHAnsi"/>
        </w:rPr>
        <w:t>)</w:t>
      </w:r>
      <w:proofErr w:type="gramStart"/>
      <w:r w:rsidRPr="00F377EC">
        <w:rPr>
          <w:rFonts w:asciiTheme="minorHAnsi" w:eastAsia="Calibri" w:hAnsiTheme="minorHAnsi" w:cstheme="minorHAnsi"/>
        </w:rPr>
        <w:t xml:space="preserve">.  </w:t>
      </w:r>
      <w:proofErr w:type="gramEnd"/>
    </w:p>
    <w:p w14:paraId="7ACF9CB1" w14:textId="76B4A6C1" w:rsidR="000B1BB8" w:rsidRPr="00F377EC" w:rsidRDefault="000B1BB8" w:rsidP="00DF13C5">
      <w:pPr>
        <w:pStyle w:val="ListParagraph"/>
        <w:numPr>
          <w:ilvl w:val="0"/>
          <w:numId w:val="32"/>
        </w:numPr>
        <w:rPr>
          <w:rFonts w:asciiTheme="minorHAnsi" w:eastAsia="Calibri" w:hAnsiTheme="minorHAnsi" w:cstheme="minorHAnsi"/>
        </w:rPr>
      </w:pPr>
      <w:r w:rsidRPr="00F377EC">
        <w:rPr>
          <w:rFonts w:asciiTheme="minorHAnsi" w:eastAsia="Calibri" w:hAnsiTheme="minorHAnsi" w:cstheme="minorHAnsi"/>
        </w:rPr>
        <w:t xml:space="preserve">Click on “Save Link As…” </w:t>
      </w:r>
    </w:p>
    <w:p w14:paraId="09BB3582" w14:textId="77777777" w:rsidR="000B1BB8" w:rsidRPr="00F377EC" w:rsidRDefault="000B1BB8" w:rsidP="00DF13C5">
      <w:pPr>
        <w:pStyle w:val="ListParagraph"/>
        <w:numPr>
          <w:ilvl w:val="0"/>
          <w:numId w:val="32"/>
        </w:numPr>
        <w:rPr>
          <w:rFonts w:asciiTheme="minorHAnsi" w:eastAsia="Calibri" w:hAnsiTheme="minorHAnsi" w:cstheme="minorHAnsi"/>
        </w:rPr>
      </w:pPr>
      <w:r w:rsidRPr="00F377EC">
        <w:rPr>
          <w:rFonts w:asciiTheme="minorHAnsi" w:eastAsia="Calibri" w:hAnsiTheme="minorHAnsi" w:cstheme="minorHAnsi"/>
        </w:rPr>
        <w:t>Enter “</w:t>
      </w:r>
      <w:proofErr w:type="spellStart"/>
      <w:r w:rsidRPr="00F377EC">
        <w:rPr>
          <w:rFonts w:asciiTheme="minorHAnsi" w:eastAsia="Calibri" w:hAnsiTheme="minorHAnsi" w:cstheme="minorHAnsi"/>
          <w:b/>
          <w:bCs/>
        </w:rPr>
        <w:t>dyak_Rheb.gff</w:t>
      </w:r>
      <w:proofErr w:type="spellEnd"/>
      <w:r w:rsidRPr="00F377EC">
        <w:rPr>
          <w:rFonts w:asciiTheme="minorHAnsi" w:eastAsia="Calibri" w:hAnsiTheme="minorHAnsi" w:cstheme="minorHAnsi"/>
        </w:rPr>
        <w:t xml:space="preserve">” as the file name. </w:t>
      </w:r>
    </w:p>
    <w:p w14:paraId="6E00625D" w14:textId="77777777" w:rsidR="000B1BB8" w:rsidRPr="00F377EC" w:rsidRDefault="000B1BB8" w:rsidP="00DF13C5">
      <w:pPr>
        <w:pStyle w:val="ListParagraph"/>
        <w:numPr>
          <w:ilvl w:val="0"/>
          <w:numId w:val="32"/>
        </w:numPr>
        <w:rPr>
          <w:rFonts w:asciiTheme="minorHAnsi" w:eastAsia="Calibri" w:hAnsiTheme="minorHAnsi" w:cstheme="minorHAnsi"/>
        </w:rPr>
      </w:pPr>
      <w:r w:rsidRPr="00F377EC">
        <w:rPr>
          <w:rFonts w:asciiTheme="minorHAnsi" w:eastAsia="Calibri" w:hAnsiTheme="minorHAnsi" w:cstheme="minorHAnsi"/>
        </w:rPr>
        <w:t xml:space="preserve">Once you click on the “Save” button, the merged GFF file should download onto your computer. </w:t>
      </w:r>
    </w:p>
    <w:p w14:paraId="4B6CF58B" w14:textId="77777777" w:rsidR="000B1BB8" w:rsidRPr="00F377EC" w:rsidRDefault="000B1BB8" w:rsidP="000B1BB8">
      <w:pPr>
        <w:rPr>
          <w:rFonts w:asciiTheme="minorHAnsi" w:eastAsia="Calibri" w:hAnsiTheme="minorHAnsi" w:cstheme="minorHAnsi"/>
        </w:rPr>
      </w:pPr>
    </w:p>
    <w:p w14:paraId="088BDEFF" w14:textId="3B15B928" w:rsidR="00B62489" w:rsidRPr="00F377EC" w:rsidRDefault="004B3E66" w:rsidP="004B3E66">
      <w:pPr>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761B0304" wp14:editId="04959F0C">
            <wp:extent cx="5250815" cy="3023857"/>
            <wp:effectExtent l="0" t="0" r="0" b="0"/>
            <wp:docPr id="120" name="Picture 120" descr="Download the merged GFF files for Rheb-PA and Rheb-P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Download the merged GFF files for Rheb-PA and Rheb-PB."/>
                    <pic:cNvPicPr/>
                  </pic:nvPicPr>
                  <pic:blipFill rotWithShape="1">
                    <a:blip r:embed="rId127" cstate="print">
                      <a:extLst>
                        <a:ext uri="{28A0092B-C50C-407E-A947-70E740481C1C}">
                          <a14:useLocalDpi xmlns:a14="http://schemas.microsoft.com/office/drawing/2010/main" val="0"/>
                        </a:ext>
                      </a:extLst>
                    </a:blip>
                    <a:srcRect b="11023"/>
                    <a:stretch/>
                  </pic:blipFill>
                  <pic:spPr bwMode="auto">
                    <a:xfrm>
                      <a:off x="0" y="0"/>
                      <a:ext cx="5270277" cy="3035065"/>
                    </a:xfrm>
                    <a:prstGeom prst="rect">
                      <a:avLst/>
                    </a:prstGeom>
                    <a:ln>
                      <a:noFill/>
                    </a:ln>
                    <a:extLst>
                      <a:ext uri="{53640926-AAD7-44D8-BBD7-CCE9431645EC}">
                        <a14:shadowObscured xmlns:a14="http://schemas.microsoft.com/office/drawing/2010/main"/>
                      </a:ext>
                    </a:extLst>
                  </pic:spPr>
                </pic:pic>
              </a:graphicData>
            </a:graphic>
          </wp:inline>
        </w:drawing>
      </w:r>
    </w:p>
    <w:p w14:paraId="01A99867" w14:textId="11B13E55" w:rsidR="004B3E66" w:rsidRPr="00F377EC" w:rsidRDefault="004B3E66" w:rsidP="004B3E66">
      <w:pPr>
        <w:pStyle w:val="FigureLegend"/>
        <w:rPr>
          <w:rFonts w:asciiTheme="minorHAnsi" w:hAnsiTheme="minorHAnsi" w:cstheme="minorHAnsi"/>
        </w:rPr>
      </w:pPr>
      <w:bookmarkStart w:id="148" w:name="f70"/>
      <w:r w:rsidRPr="00F377EC">
        <w:rPr>
          <w:rFonts w:asciiTheme="minorHAnsi" w:hAnsiTheme="minorHAnsi" w:cstheme="minorHAnsi"/>
        </w:rPr>
        <w:t xml:space="preserve">Figure </w:t>
      </w:r>
      <w:r w:rsidR="007E7B31" w:rsidRPr="00F377EC">
        <w:rPr>
          <w:rFonts w:asciiTheme="minorHAnsi" w:hAnsiTheme="minorHAnsi" w:cstheme="minorHAnsi"/>
        </w:rPr>
        <w:t>70</w:t>
      </w:r>
      <w:bookmarkEnd w:id="148"/>
      <w:r w:rsidR="007E7B31" w:rsidRPr="00F377EC">
        <w:rPr>
          <w:rFonts w:asciiTheme="minorHAnsi" w:hAnsiTheme="minorHAnsi" w:cstheme="minorHAnsi"/>
        </w:rPr>
        <w:t xml:space="preserve">   </w:t>
      </w:r>
      <w:r w:rsidRPr="00F377EC">
        <w:rPr>
          <w:rFonts w:asciiTheme="minorHAnsi" w:hAnsiTheme="minorHAnsi" w:cstheme="minorHAnsi"/>
        </w:rPr>
        <w:t>Download the merged GFF files for Rheb-PA and Rheb-PB</w:t>
      </w:r>
      <w:proofErr w:type="gramStart"/>
      <w:r w:rsidRPr="00F377EC">
        <w:rPr>
          <w:rFonts w:asciiTheme="minorHAnsi" w:hAnsiTheme="minorHAnsi" w:cstheme="minorHAnsi"/>
        </w:rPr>
        <w:t xml:space="preserve">.  </w:t>
      </w:r>
      <w:proofErr w:type="gramEnd"/>
    </w:p>
    <w:p w14:paraId="26692583" w14:textId="77777777" w:rsidR="004B3E66" w:rsidRPr="00F377EC" w:rsidRDefault="004B3E66" w:rsidP="00B62489">
      <w:pPr>
        <w:rPr>
          <w:rFonts w:asciiTheme="minorHAnsi" w:eastAsia="Calibri" w:hAnsiTheme="minorHAnsi" w:cstheme="minorHAnsi"/>
        </w:rPr>
      </w:pPr>
    </w:p>
    <w:p w14:paraId="4FC30CF6" w14:textId="39351AA8" w:rsidR="00890BE9" w:rsidRPr="00F377EC" w:rsidRDefault="00890BE9" w:rsidP="003A54D5">
      <w:pPr>
        <w:pStyle w:val="CommentText"/>
        <w:rPr>
          <w:rFonts w:cstheme="minorHAnsi"/>
        </w:rPr>
      </w:pPr>
      <w:r w:rsidRPr="00F377EC">
        <w:rPr>
          <w:rFonts w:cstheme="minorHAnsi"/>
        </w:rPr>
        <w:lastRenderedPageBreak/>
        <w:t xml:space="preserve">Now we need to merge our two isoform Transcript Sequence </w:t>
      </w:r>
      <w:r w:rsidR="00D0613C" w:rsidRPr="00F377EC">
        <w:rPr>
          <w:rFonts w:cstheme="minorHAnsi"/>
        </w:rPr>
        <w:t xml:space="preserve">Files </w:t>
      </w:r>
      <w:r w:rsidRPr="00F377EC">
        <w:rPr>
          <w:rFonts w:cstheme="minorHAnsi"/>
        </w:rPr>
        <w:t>(.</w:t>
      </w:r>
      <w:proofErr w:type="spellStart"/>
      <w:r w:rsidRPr="00F377EC">
        <w:rPr>
          <w:rFonts w:cstheme="minorHAnsi"/>
        </w:rPr>
        <w:t>fasta</w:t>
      </w:r>
      <w:proofErr w:type="spellEnd"/>
      <w:r w:rsidRPr="00F377EC">
        <w:rPr>
          <w:rFonts w:cstheme="minorHAnsi"/>
        </w:rPr>
        <w:t>).</w:t>
      </w:r>
    </w:p>
    <w:p w14:paraId="5D5526B5" w14:textId="6ADAB5FE" w:rsidR="00890BE9" w:rsidRPr="00F377EC" w:rsidRDefault="00890BE9" w:rsidP="003A54D5">
      <w:pPr>
        <w:pStyle w:val="CommentText"/>
        <w:rPr>
          <w:rFonts w:cstheme="minorHAnsi"/>
        </w:rPr>
      </w:pPr>
    </w:p>
    <w:p w14:paraId="6384B9CC" w14:textId="248DB9C9" w:rsidR="00890BE9" w:rsidRPr="00F377EC" w:rsidRDefault="00890BE9" w:rsidP="003A54D5">
      <w:pPr>
        <w:pStyle w:val="CommentText"/>
        <w:numPr>
          <w:ilvl w:val="0"/>
          <w:numId w:val="32"/>
        </w:numPr>
        <w:rPr>
          <w:rFonts w:cstheme="minorHAnsi"/>
        </w:rPr>
      </w:pPr>
      <w:r w:rsidRPr="00F377EC">
        <w:rPr>
          <w:rFonts w:cstheme="minorHAnsi"/>
        </w:rPr>
        <w:t xml:space="preserve">Click on the “Merge another set of files” button. </w:t>
      </w:r>
    </w:p>
    <w:p w14:paraId="6C1D1AD3" w14:textId="7A5D7AEA" w:rsidR="00890BE9" w:rsidRPr="00F377EC" w:rsidRDefault="00890BE9" w:rsidP="003A54D5">
      <w:pPr>
        <w:pStyle w:val="CommentText"/>
        <w:numPr>
          <w:ilvl w:val="0"/>
          <w:numId w:val="32"/>
        </w:numPr>
        <w:rPr>
          <w:rFonts w:cstheme="minorHAnsi"/>
        </w:rPr>
      </w:pPr>
      <w:r w:rsidRPr="00F377EC">
        <w:rPr>
          <w:rFonts w:cstheme="minorHAnsi"/>
        </w:rPr>
        <w:t>Change the “File Type:” to “Transcript Sequence Files (.</w:t>
      </w:r>
      <w:proofErr w:type="spellStart"/>
      <w:r w:rsidRPr="00F377EC">
        <w:rPr>
          <w:rFonts w:cstheme="minorHAnsi"/>
        </w:rPr>
        <w:t>fasta</w:t>
      </w:r>
      <w:proofErr w:type="spellEnd"/>
      <w:r w:rsidRPr="00F377EC">
        <w:rPr>
          <w:rFonts w:cstheme="minorHAnsi"/>
        </w:rPr>
        <w:t>).”</w:t>
      </w:r>
    </w:p>
    <w:p w14:paraId="6F415D10" w14:textId="5FAA4CB2" w:rsidR="00A8122C" w:rsidRPr="00F377EC" w:rsidRDefault="00A8122C" w:rsidP="00DF13C5">
      <w:pPr>
        <w:pStyle w:val="ListParagraph"/>
        <w:numPr>
          <w:ilvl w:val="0"/>
          <w:numId w:val="32"/>
        </w:numPr>
        <w:rPr>
          <w:rFonts w:asciiTheme="minorHAnsi" w:eastAsia="Calibri" w:hAnsiTheme="minorHAnsi" w:cstheme="minorHAnsi"/>
          <w:color w:val="000000"/>
        </w:rPr>
      </w:pPr>
      <w:r w:rsidRPr="00F377EC">
        <w:rPr>
          <w:rFonts w:asciiTheme="minorHAnsi" w:hAnsiTheme="minorHAnsi" w:cstheme="minorHAnsi"/>
        </w:rPr>
        <w:t xml:space="preserve">Drag the two </w:t>
      </w:r>
      <w:proofErr w:type="spellStart"/>
      <w:r w:rsidRPr="00F377EC">
        <w:rPr>
          <w:rFonts w:asciiTheme="minorHAnsi" w:hAnsiTheme="minorHAnsi" w:cstheme="minorHAnsi"/>
        </w:rPr>
        <w:t>fasta</w:t>
      </w:r>
      <w:proofErr w:type="spellEnd"/>
      <w:r w:rsidRPr="00F377EC">
        <w:rPr>
          <w:rFonts w:asciiTheme="minorHAnsi" w:hAnsiTheme="minorHAnsi" w:cstheme="minorHAnsi"/>
        </w:rPr>
        <w:t xml:space="preserve"> files we downloaded for Rheb-PA and Rheb-PB to the “Drag and drop the files you want to merge here” section</w:t>
      </w:r>
      <w:r w:rsidRPr="00F377EC">
        <w:rPr>
          <w:rFonts w:asciiTheme="minorHAnsi" w:eastAsia="Calibri" w:hAnsiTheme="minorHAnsi" w:cstheme="minorHAnsi"/>
          <w:color w:val="000000"/>
        </w:rPr>
        <w:t>.</w:t>
      </w:r>
    </w:p>
    <w:p w14:paraId="2FD23D8F" w14:textId="5570455E" w:rsidR="00A8122C" w:rsidRPr="00F377EC" w:rsidRDefault="00A8122C" w:rsidP="003A54D5">
      <w:pPr>
        <w:pStyle w:val="CommentText"/>
        <w:numPr>
          <w:ilvl w:val="0"/>
          <w:numId w:val="32"/>
        </w:numPr>
        <w:rPr>
          <w:rFonts w:cstheme="minorHAnsi"/>
        </w:rPr>
      </w:pPr>
      <w:r w:rsidRPr="00F377EC">
        <w:rPr>
          <w:rFonts w:cstheme="minorHAnsi"/>
        </w:rPr>
        <w:t xml:space="preserve">Repeat steps 8-10. </w:t>
      </w:r>
    </w:p>
    <w:p w14:paraId="32B67BCA" w14:textId="3AE0754C" w:rsidR="00A8122C" w:rsidRPr="00F377EC" w:rsidRDefault="00A8122C" w:rsidP="00DF13C5">
      <w:pPr>
        <w:pStyle w:val="ListParagraph"/>
        <w:numPr>
          <w:ilvl w:val="0"/>
          <w:numId w:val="32"/>
        </w:numPr>
        <w:rPr>
          <w:rFonts w:asciiTheme="minorHAnsi" w:eastAsia="Calibri" w:hAnsiTheme="minorHAnsi" w:cstheme="minorHAnsi"/>
        </w:rPr>
      </w:pPr>
      <w:r w:rsidRPr="00F377EC">
        <w:rPr>
          <w:rFonts w:asciiTheme="minorHAnsi" w:eastAsia="Calibri" w:hAnsiTheme="minorHAnsi" w:cstheme="minorHAnsi"/>
        </w:rPr>
        <w:t>Enter “</w:t>
      </w:r>
      <w:proofErr w:type="spellStart"/>
      <w:r w:rsidRPr="00F377EC">
        <w:rPr>
          <w:rFonts w:asciiTheme="minorHAnsi" w:eastAsia="Calibri" w:hAnsiTheme="minorHAnsi" w:cstheme="minorHAnsi"/>
          <w:b/>
          <w:bCs/>
        </w:rPr>
        <w:t>dyak_Rheb.fasta</w:t>
      </w:r>
      <w:proofErr w:type="spellEnd"/>
      <w:r w:rsidRPr="00F377EC">
        <w:rPr>
          <w:rFonts w:asciiTheme="minorHAnsi" w:eastAsia="Calibri" w:hAnsiTheme="minorHAnsi" w:cstheme="minorHAnsi"/>
        </w:rPr>
        <w:t xml:space="preserve">” as the file name. </w:t>
      </w:r>
    </w:p>
    <w:p w14:paraId="1DB7CCBA" w14:textId="1EAB90B2" w:rsidR="00A8122C" w:rsidRPr="00F377EC" w:rsidRDefault="00A8122C" w:rsidP="00DF13C5">
      <w:pPr>
        <w:pStyle w:val="ListParagraph"/>
        <w:numPr>
          <w:ilvl w:val="0"/>
          <w:numId w:val="32"/>
        </w:numPr>
        <w:rPr>
          <w:rFonts w:asciiTheme="minorHAnsi" w:eastAsia="Calibri" w:hAnsiTheme="minorHAnsi" w:cstheme="minorHAnsi"/>
        </w:rPr>
      </w:pPr>
      <w:r w:rsidRPr="00F377EC">
        <w:rPr>
          <w:rFonts w:asciiTheme="minorHAnsi" w:eastAsia="Calibri" w:hAnsiTheme="minorHAnsi" w:cstheme="minorHAnsi"/>
        </w:rPr>
        <w:t xml:space="preserve">Once you click on the “Save” button, the merged </w:t>
      </w:r>
      <w:proofErr w:type="spellStart"/>
      <w:r w:rsidRPr="00F377EC">
        <w:rPr>
          <w:rFonts w:asciiTheme="minorHAnsi" w:eastAsia="Calibri" w:hAnsiTheme="minorHAnsi" w:cstheme="minorHAnsi"/>
        </w:rPr>
        <w:t>fasta</w:t>
      </w:r>
      <w:proofErr w:type="spellEnd"/>
      <w:r w:rsidRPr="00F377EC">
        <w:rPr>
          <w:rFonts w:asciiTheme="minorHAnsi" w:eastAsia="Calibri" w:hAnsiTheme="minorHAnsi" w:cstheme="minorHAnsi"/>
        </w:rPr>
        <w:t xml:space="preserve"> file should download onto your computer. </w:t>
      </w:r>
    </w:p>
    <w:p w14:paraId="4F220615" w14:textId="77777777" w:rsidR="00A8122C" w:rsidRPr="00F377EC" w:rsidRDefault="00A8122C" w:rsidP="003A54D5">
      <w:pPr>
        <w:pStyle w:val="CommentText"/>
        <w:rPr>
          <w:rFonts w:cstheme="minorHAnsi"/>
        </w:rPr>
      </w:pPr>
    </w:p>
    <w:p w14:paraId="21DE16AC" w14:textId="2434F9A6" w:rsidR="009F52A5" w:rsidRPr="00F377EC" w:rsidRDefault="009F52A5" w:rsidP="003A54D5">
      <w:pPr>
        <w:pStyle w:val="CommentText"/>
        <w:rPr>
          <w:rFonts w:cstheme="minorHAnsi"/>
        </w:rPr>
      </w:pPr>
      <w:r w:rsidRPr="00F377EC">
        <w:rPr>
          <w:rFonts w:cstheme="minorHAnsi"/>
        </w:rPr>
        <w:t xml:space="preserve">Lastly, we need to merge our two isoform Peptide Sequence </w:t>
      </w:r>
      <w:r w:rsidR="00D0613C" w:rsidRPr="00F377EC">
        <w:rPr>
          <w:rFonts w:cstheme="minorHAnsi"/>
        </w:rPr>
        <w:t xml:space="preserve">Files </w:t>
      </w:r>
      <w:r w:rsidRPr="00F377EC">
        <w:rPr>
          <w:rFonts w:cstheme="minorHAnsi"/>
        </w:rPr>
        <w:t>(.pep).</w:t>
      </w:r>
    </w:p>
    <w:p w14:paraId="3B61A9EB" w14:textId="77777777" w:rsidR="00DC5F03" w:rsidRPr="00F377EC" w:rsidRDefault="00DC5F03" w:rsidP="003A54D5">
      <w:pPr>
        <w:pStyle w:val="CommentText"/>
        <w:rPr>
          <w:rFonts w:cstheme="minorHAnsi"/>
        </w:rPr>
      </w:pPr>
    </w:p>
    <w:p w14:paraId="1994F63E" w14:textId="77777777" w:rsidR="009F52A5" w:rsidRPr="00F377EC" w:rsidRDefault="009F52A5" w:rsidP="003A54D5">
      <w:pPr>
        <w:pStyle w:val="CommentText"/>
        <w:numPr>
          <w:ilvl w:val="0"/>
          <w:numId w:val="32"/>
        </w:numPr>
        <w:rPr>
          <w:rFonts w:cstheme="minorHAnsi"/>
        </w:rPr>
      </w:pPr>
      <w:r w:rsidRPr="00F377EC">
        <w:rPr>
          <w:rFonts w:cstheme="minorHAnsi"/>
        </w:rPr>
        <w:t xml:space="preserve">Click on the “Merge another set of files” button. </w:t>
      </w:r>
    </w:p>
    <w:p w14:paraId="02B7631F" w14:textId="2BF0983F" w:rsidR="009F52A5" w:rsidRPr="00F377EC" w:rsidRDefault="009F52A5" w:rsidP="003A54D5">
      <w:pPr>
        <w:pStyle w:val="CommentText"/>
        <w:numPr>
          <w:ilvl w:val="0"/>
          <w:numId w:val="32"/>
        </w:numPr>
        <w:rPr>
          <w:rFonts w:cstheme="minorHAnsi"/>
        </w:rPr>
      </w:pPr>
      <w:r w:rsidRPr="00F377EC">
        <w:rPr>
          <w:rFonts w:cstheme="minorHAnsi"/>
        </w:rPr>
        <w:t>Change the “File Type:” to “Peptide Sequence Files (.pep).”</w:t>
      </w:r>
    </w:p>
    <w:p w14:paraId="66D9147D" w14:textId="53C14365" w:rsidR="009F52A5" w:rsidRPr="00F377EC" w:rsidRDefault="009F52A5" w:rsidP="00DF13C5">
      <w:pPr>
        <w:pStyle w:val="ListParagraph"/>
        <w:numPr>
          <w:ilvl w:val="0"/>
          <w:numId w:val="32"/>
        </w:numPr>
        <w:rPr>
          <w:rFonts w:asciiTheme="minorHAnsi" w:eastAsia="Calibri" w:hAnsiTheme="minorHAnsi" w:cstheme="minorHAnsi"/>
          <w:color w:val="000000"/>
        </w:rPr>
      </w:pPr>
      <w:r w:rsidRPr="00F377EC">
        <w:rPr>
          <w:rFonts w:asciiTheme="minorHAnsi" w:hAnsiTheme="minorHAnsi" w:cstheme="minorHAnsi"/>
        </w:rPr>
        <w:t>Drag the two pep files we downloaded for Rheb-PA and Rheb-PB to the “Drag and drop the files you want to merge here” section</w:t>
      </w:r>
      <w:r w:rsidRPr="00F377EC">
        <w:rPr>
          <w:rFonts w:asciiTheme="minorHAnsi" w:eastAsia="Calibri" w:hAnsiTheme="minorHAnsi" w:cstheme="minorHAnsi"/>
          <w:color w:val="000000"/>
        </w:rPr>
        <w:t>.</w:t>
      </w:r>
    </w:p>
    <w:p w14:paraId="30F3E1DE" w14:textId="77777777" w:rsidR="009F52A5" w:rsidRPr="00F377EC" w:rsidRDefault="009F52A5" w:rsidP="003A54D5">
      <w:pPr>
        <w:pStyle w:val="CommentText"/>
        <w:numPr>
          <w:ilvl w:val="0"/>
          <w:numId w:val="32"/>
        </w:numPr>
        <w:rPr>
          <w:rFonts w:cstheme="minorHAnsi"/>
        </w:rPr>
      </w:pPr>
      <w:r w:rsidRPr="00F377EC">
        <w:rPr>
          <w:rFonts w:cstheme="minorHAnsi"/>
        </w:rPr>
        <w:t xml:space="preserve">Repeat steps 8-10. </w:t>
      </w:r>
    </w:p>
    <w:p w14:paraId="172CCF0D" w14:textId="5C2C8EA2" w:rsidR="009F52A5" w:rsidRPr="00F377EC" w:rsidRDefault="009F52A5" w:rsidP="00DF13C5">
      <w:pPr>
        <w:pStyle w:val="ListParagraph"/>
        <w:numPr>
          <w:ilvl w:val="0"/>
          <w:numId w:val="32"/>
        </w:numPr>
        <w:rPr>
          <w:rFonts w:asciiTheme="minorHAnsi" w:eastAsia="Calibri" w:hAnsiTheme="minorHAnsi" w:cstheme="minorHAnsi"/>
        </w:rPr>
      </w:pPr>
      <w:r w:rsidRPr="00F377EC">
        <w:rPr>
          <w:rFonts w:asciiTheme="minorHAnsi" w:eastAsia="Calibri" w:hAnsiTheme="minorHAnsi" w:cstheme="minorHAnsi"/>
        </w:rPr>
        <w:t>Enter “</w:t>
      </w:r>
      <w:proofErr w:type="spellStart"/>
      <w:r w:rsidRPr="00F377EC">
        <w:rPr>
          <w:rFonts w:asciiTheme="minorHAnsi" w:eastAsia="Calibri" w:hAnsiTheme="minorHAnsi" w:cstheme="minorHAnsi"/>
          <w:b/>
          <w:bCs/>
        </w:rPr>
        <w:t>dyak_Rheb.pep</w:t>
      </w:r>
      <w:proofErr w:type="spellEnd"/>
      <w:r w:rsidRPr="00F377EC">
        <w:rPr>
          <w:rFonts w:asciiTheme="minorHAnsi" w:eastAsia="Calibri" w:hAnsiTheme="minorHAnsi" w:cstheme="minorHAnsi"/>
        </w:rPr>
        <w:t xml:space="preserve">” as the file name. </w:t>
      </w:r>
    </w:p>
    <w:p w14:paraId="2D0FF18D" w14:textId="093D00C1" w:rsidR="009F52A5" w:rsidRPr="00F377EC" w:rsidRDefault="009F52A5" w:rsidP="00DF13C5">
      <w:pPr>
        <w:pStyle w:val="ListParagraph"/>
        <w:numPr>
          <w:ilvl w:val="0"/>
          <w:numId w:val="32"/>
        </w:numPr>
        <w:rPr>
          <w:rFonts w:asciiTheme="minorHAnsi" w:eastAsia="Calibri" w:hAnsiTheme="minorHAnsi" w:cstheme="minorHAnsi"/>
        </w:rPr>
      </w:pPr>
      <w:r w:rsidRPr="00F377EC">
        <w:rPr>
          <w:rFonts w:asciiTheme="minorHAnsi" w:eastAsia="Calibri" w:hAnsiTheme="minorHAnsi" w:cstheme="minorHAnsi"/>
        </w:rPr>
        <w:t xml:space="preserve">Once you click on the “Save” button, the merged pep file should download onto your computer. </w:t>
      </w:r>
    </w:p>
    <w:p w14:paraId="57B2812B" w14:textId="77777777" w:rsidR="009F52A5" w:rsidRPr="00F377EC" w:rsidRDefault="009F52A5" w:rsidP="003A54D5">
      <w:pPr>
        <w:pStyle w:val="CommentText"/>
        <w:rPr>
          <w:rFonts w:cstheme="minorHAnsi"/>
        </w:rPr>
      </w:pPr>
    </w:p>
    <w:p w14:paraId="15B095DC" w14:textId="77777777" w:rsidR="009F52A5" w:rsidRPr="00F377EC" w:rsidRDefault="009F52A5" w:rsidP="003A54D5">
      <w:pPr>
        <w:pStyle w:val="CommentText"/>
        <w:rPr>
          <w:rFonts w:cstheme="minorHAnsi"/>
        </w:rPr>
      </w:pPr>
    </w:p>
    <w:p w14:paraId="0826CD6E" w14:textId="22064B5B" w:rsidR="00A8122C" w:rsidRPr="00F377EC" w:rsidRDefault="00A8122C" w:rsidP="003A54D5">
      <w:pPr>
        <w:pStyle w:val="CommentText"/>
        <w:rPr>
          <w:rFonts w:cstheme="minorHAnsi"/>
        </w:rPr>
      </w:pPr>
    </w:p>
    <w:p w14:paraId="6685B8C0" w14:textId="6989D9D5" w:rsidR="00A8122C" w:rsidRDefault="00A8122C" w:rsidP="003A54D5">
      <w:pPr>
        <w:pStyle w:val="CommentText"/>
        <w:rPr>
          <w:rFonts w:cstheme="minorHAnsi"/>
        </w:rPr>
      </w:pPr>
    </w:p>
    <w:p w14:paraId="6876BC15" w14:textId="2E1A6D90" w:rsidR="005E0152" w:rsidRDefault="005E0152" w:rsidP="003A54D5">
      <w:pPr>
        <w:pStyle w:val="CommentText"/>
        <w:rPr>
          <w:rFonts w:cstheme="minorHAnsi"/>
        </w:rPr>
      </w:pPr>
    </w:p>
    <w:p w14:paraId="46E9F16C" w14:textId="17DF9A59" w:rsidR="005E0152" w:rsidRDefault="005E0152" w:rsidP="003A54D5">
      <w:pPr>
        <w:pStyle w:val="CommentText"/>
        <w:rPr>
          <w:rFonts w:cstheme="minorHAnsi"/>
        </w:rPr>
      </w:pPr>
    </w:p>
    <w:p w14:paraId="78310133" w14:textId="0B07FC90" w:rsidR="005E0152" w:rsidRDefault="005E0152" w:rsidP="003A54D5">
      <w:pPr>
        <w:pStyle w:val="CommentText"/>
        <w:rPr>
          <w:rFonts w:cstheme="minorHAnsi"/>
        </w:rPr>
      </w:pPr>
    </w:p>
    <w:p w14:paraId="4C70DDAE" w14:textId="20F52CFC" w:rsidR="005E0152" w:rsidRDefault="005E0152" w:rsidP="003A54D5">
      <w:pPr>
        <w:pStyle w:val="CommentText"/>
        <w:rPr>
          <w:rFonts w:cstheme="minorHAnsi"/>
        </w:rPr>
      </w:pPr>
    </w:p>
    <w:p w14:paraId="78CB920A" w14:textId="34AE8950" w:rsidR="005E0152" w:rsidRDefault="005E0152" w:rsidP="003A54D5">
      <w:pPr>
        <w:pStyle w:val="CommentText"/>
        <w:rPr>
          <w:rFonts w:cstheme="minorHAnsi"/>
        </w:rPr>
      </w:pPr>
    </w:p>
    <w:p w14:paraId="26D68952" w14:textId="0F5EDEAA" w:rsidR="005E0152" w:rsidRDefault="005E0152" w:rsidP="003A54D5">
      <w:pPr>
        <w:pStyle w:val="CommentText"/>
        <w:rPr>
          <w:rFonts w:cstheme="minorHAnsi"/>
        </w:rPr>
      </w:pPr>
    </w:p>
    <w:p w14:paraId="4590EB5C" w14:textId="63A20CD3" w:rsidR="005E0152" w:rsidRDefault="005E0152" w:rsidP="003A54D5">
      <w:pPr>
        <w:pStyle w:val="CommentText"/>
        <w:rPr>
          <w:rFonts w:cstheme="minorHAnsi"/>
        </w:rPr>
      </w:pPr>
    </w:p>
    <w:p w14:paraId="5AD2E3C7" w14:textId="67791D10" w:rsidR="005E0152" w:rsidRDefault="005E0152" w:rsidP="003A54D5">
      <w:pPr>
        <w:pStyle w:val="CommentText"/>
        <w:rPr>
          <w:rFonts w:cstheme="minorHAnsi"/>
        </w:rPr>
      </w:pPr>
    </w:p>
    <w:p w14:paraId="2C5CCB80" w14:textId="7EF7BB6C" w:rsidR="005E0152" w:rsidRDefault="005E0152" w:rsidP="003A54D5">
      <w:pPr>
        <w:pStyle w:val="CommentText"/>
        <w:rPr>
          <w:rFonts w:cstheme="minorHAnsi"/>
        </w:rPr>
      </w:pPr>
    </w:p>
    <w:p w14:paraId="00DE1AD8" w14:textId="63B886A4" w:rsidR="005E0152" w:rsidRDefault="005E0152" w:rsidP="003A54D5">
      <w:pPr>
        <w:pStyle w:val="CommentText"/>
        <w:rPr>
          <w:rFonts w:cstheme="minorHAnsi"/>
        </w:rPr>
      </w:pPr>
    </w:p>
    <w:p w14:paraId="391227EF" w14:textId="0892BF6A" w:rsidR="005E0152" w:rsidRDefault="005E0152" w:rsidP="003A54D5">
      <w:pPr>
        <w:pStyle w:val="CommentText"/>
        <w:rPr>
          <w:rFonts w:cstheme="minorHAnsi"/>
        </w:rPr>
      </w:pPr>
    </w:p>
    <w:p w14:paraId="00C5F2D8" w14:textId="4501F7D3" w:rsidR="005E0152" w:rsidRDefault="005E0152" w:rsidP="003A54D5">
      <w:pPr>
        <w:pStyle w:val="CommentText"/>
        <w:rPr>
          <w:rFonts w:cstheme="minorHAnsi"/>
        </w:rPr>
      </w:pPr>
    </w:p>
    <w:p w14:paraId="778D2BB2" w14:textId="7DD2535B" w:rsidR="005E0152" w:rsidRDefault="005E0152" w:rsidP="003A54D5">
      <w:pPr>
        <w:pStyle w:val="CommentText"/>
        <w:rPr>
          <w:rFonts w:cstheme="minorHAnsi"/>
        </w:rPr>
      </w:pPr>
    </w:p>
    <w:p w14:paraId="08D4C877" w14:textId="661B4130" w:rsidR="005E0152" w:rsidRDefault="005E0152" w:rsidP="003A54D5">
      <w:pPr>
        <w:pStyle w:val="CommentText"/>
        <w:rPr>
          <w:rFonts w:cstheme="minorHAnsi"/>
        </w:rPr>
      </w:pPr>
    </w:p>
    <w:p w14:paraId="243477FD" w14:textId="0BEBFBE8" w:rsidR="005E0152" w:rsidRDefault="005E0152" w:rsidP="003A54D5">
      <w:pPr>
        <w:pStyle w:val="CommentText"/>
        <w:rPr>
          <w:rFonts w:cstheme="minorHAnsi"/>
        </w:rPr>
      </w:pPr>
    </w:p>
    <w:p w14:paraId="772BA255" w14:textId="77777777" w:rsidR="005E0152" w:rsidRPr="00F377EC" w:rsidRDefault="005E0152" w:rsidP="003A54D5">
      <w:pPr>
        <w:pStyle w:val="CommentText"/>
        <w:rPr>
          <w:rFonts w:cstheme="minorHAnsi"/>
        </w:rPr>
      </w:pPr>
    </w:p>
    <w:p w14:paraId="4055B8AC" w14:textId="77777777" w:rsidR="004D14EF" w:rsidRPr="00F377EC" w:rsidRDefault="004D14EF" w:rsidP="00B62489">
      <w:pPr>
        <w:rPr>
          <w:rFonts w:asciiTheme="minorHAnsi" w:eastAsia="Calibri" w:hAnsiTheme="minorHAnsi" w:cstheme="minorHAnsi"/>
        </w:rPr>
      </w:pPr>
    </w:p>
    <w:p w14:paraId="02F6E558" w14:textId="77777777" w:rsidR="00B62489" w:rsidRPr="00F377EC" w:rsidRDefault="00B62489" w:rsidP="008B342B">
      <w:pPr>
        <w:pStyle w:val="Heading1"/>
        <w:rPr>
          <w:rFonts w:asciiTheme="minorHAnsi" w:hAnsiTheme="minorHAnsi" w:cstheme="minorHAnsi"/>
        </w:rPr>
      </w:pPr>
      <w:bookmarkStart w:id="149" w:name="_heading=h.2s8eyo1" w:colFirst="0" w:colLast="0"/>
      <w:bookmarkStart w:id="150" w:name="_Toc31094759"/>
      <w:bookmarkStart w:id="151" w:name="_Toc48218916"/>
      <w:bookmarkEnd w:id="149"/>
      <w:r w:rsidRPr="00F377EC">
        <w:rPr>
          <w:rFonts w:asciiTheme="minorHAnsi" w:hAnsiTheme="minorHAnsi" w:cstheme="minorHAnsi"/>
        </w:rPr>
        <w:lastRenderedPageBreak/>
        <w:t>Appendix</w:t>
      </w:r>
      <w:bookmarkEnd w:id="150"/>
      <w:bookmarkEnd w:id="151"/>
    </w:p>
    <w:p w14:paraId="54C90DAA" w14:textId="77777777" w:rsidR="00B62489" w:rsidRPr="00F377EC" w:rsidRDefault="00B62489" w:rsidP="00B62489">
      <w:pPr>
        <w:rPr>
          <w:rFonts w:asciiTheme="minorHAnsi" w:hAnsiTheme="minorHAnsi" w:cstheme="minorHAnsi"/>
        </w:rPr>
      </w:pPr>
    </w:p>
    <w:p w14:paraId="401E06CB" w14:textId="699DE53C" w:rsidR="00B62489" w:rsidRPr="00F377EC" w:rsidRDefault="00B62489" w:rsidP="00C43AC8">
      <w:pPr>
        <w:pStyle w:val="Heading2"/>
      </w:pPr>
      <w:bookmarkStart w:id="152" w:name="_heading=h.17dp8vu" w:colFirst="0" w:colLast="0"/>
      <w:bookmarkStart w:id="153" w:name="_Toc31094760"/>
      <w:bookmarkStart w:id="154" w:name="_Toc48218917"/>
      <w:bookmarkEnd w:id="152"/>
      <w:r w:rsidRPr="00F377EC">
        <w:t xml:space="preserve">A. Investigate the other </w:t>
      </w:r>
      <w:r w:rsidR="00FD3387" w:rsidRPr="00F377EC">
        <w:rPr>
          <w:i/>
        </w:rPr>
        <w:t>tblastn</w:t>
      </w:r>
      <w:r w:rsidRPr="00F377EC">
        <w:t xml:space="preserve"> alignments to </w:t>
      </w:r>
      <w:r w:rsidRPr="00F377EC">
        <w:rPr>
          <w:i/>
        </w:rPr>
        <w:t>D. yakuba</w:t>
      </w:r>
      <w:r w:rsidRPr="00F377EC">
        <w:t xml:space="preserve"> chr3R</w:t>
      </w:r>
      <w:bookmarkEnd w:id="153"/>
      <w:bookmarkEnd w:id="154"/>
    </w:p>
    <w:p w14:paraId="5AF76C3E" w14:textId="77777777" w:rsidR="00B62489" w:rsidRPr="00F377EC" w:rsidRDefault="00B62489" w:rsidP="00AA2B7F">
      <w:pPr>
        <w:keepNext/>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7E5C1F89" wp14:editId="03078BD9">
            <wp:extent cx="5101095" cy="2143987"/>
            <wp:effectExtent l="0" t="0" r="0" b="0"/>
            <wp:docPr id="1665138442" name="image71.png" descr="The “Protein Domains” section of the FlyBase Polypeptide Report for Rheb-PA (FBpp0078342) shows a conserved Small_GTPase domain at residues 8-164 aa of the protein."/>
            <wp:cNvGraphicFramePr/>
            <a:graphic xmlns:a="http://schemas.openxmlformats.org/drawingml/2006/main">
              <a:graphicData uri="http://schemas.openxmlformats.org/drawingml/2006/picture">
                <pic:pic xmlns:pic="http://schemas.openxmlformats.org/drawingml/2006/picture">
                  <pic:nvPicPr>
                    <pic:cNvPr id="1665138442" name="image71.png" descr="The “Protein Domains” section of the FlyBase Polypeptide Report for Rheb-PA (FBpp0078342) shows a conserved Small_GTPase domain at residues 8-164 aa of the protein."/>
                    <pic:cNvPicPr preferRelativeResize="0"/>
                  </pic:nvPicPr>
                  <pic:blipFill>
                    <a:blip r:embed="rId128"/>
                    <a:srcRect/>
                    <a:stretch>
                      <a:fillRect/>
                    </a:stretch>
                  </pic:blipFill>
                  <pic:spPr>
                    <a:xfrm>
                      <a:off x="0" y="0"/>
                      <a:ext cx="5101095" cy="2143987"/>
                    </a:xfrm>
                    <a:prstGeom prst="rect">
                      <a:avLst/>
                    </a:prstGeom>
                    <a:ln/>
                  </pic:spPr>
                </pic:pic>
              </a:graphicData>
            </a:graphic>
          </wp:inline>
        </w:drawing>
      </w:r>
    </w:p>
    <w:p w14:paraId="61005FD6" w14:textId="77777777" w:rsidR="00B62489" w:rsidRPr="00F377EC" w:rsidRDefault="00B62489" w:rsidP="00C8706B">
      <w:pPr>
        <w:pStyle w:val="FigureLegend"/>
        <w:rPr>
          <w:rFonts w:asciiTheme="minorHAnsi" w:hAnsiTheme="minorHAnsi" w:cstheme="minorHAnsi"/>
        </w:rPr>
      </w:pPr>
      <w:r w:rsidRPr="00F377EC">
        <w:rPr>
          <w:rFonts w:asciiTheme="minorHAnsi" w:hAnsiTheme="minorHAnsi" w:cstheme="minorHAnsi"/>
        </w:rPr>
        <w:t>The “Protein Domains” section of the FlyBase Polypeptide Report for Rheb-PA (</w:t>
      </w:r>
      <w:hyperlink r:id="rId129">
        <w:r w:rsidRPr="00F377EC">
          <w:rPr>
            <w:rFonts w:asciiTheme="minorHAnsi" w:hAnsiTheme="minorHAnsi" w:cstheme="minorHAnsi"/>
            <w:color w:val="0070C0"/>
            <w:u w:val="single"/>
          </w:rPr>
          <w:t>FBpp0078342</w:t>
        </w:r>
      </w:hyperlink>
      <w:r w:rsidRPr="00F377EC">
        <w:rPr>
          <w:rFonts w:asciiTheme="minorHAnsi" w:hAnsiTheme="minorHAnsi" w:cstheme="minorHAnsi"/>
        </w:rPr>
        <w:t>)</w:t>
      </w:r>
      <w:r w:rsidRPr="00F377EC">
        <w:rPr>
          <w:rFonts w:asciiTheme="minorHAnsi" w:hAnsiTheme="minorHAnsi" w:cstheme="minorHAnsi"/>
          <w:color w:val="C00000"/>
        </w:rPr>
        <w:t xml:space="preserve"> </w:t>
      </w:r>
      <w:r w:rsidRPr="00F377EC">
        <w:rPr>
          <w:rFonts w:asciiTheme="minorHAnsi" w:hAnsiTheme="minorHAnsi" w:cstheme="minorHAnsi"/>
        </w:rPr>
        <w:t xml:space="preserve">shows a conserved </w:t>
      </w:r>
      <w:proofErr w:type="spellStart"/>
      <w:r w:rsidRPr="00F377EC">
        <w:rPr>
          <w:rFonts w:asciiTheme="minorHAnsi" w:hAnsiTheme="minorHAnsi" w:cstheme="minorHAnsi"/>
        </w:rPr>
        <w:t>Small_GTPase</w:t>
      </w:r>
      <w:proofErr w:type="spellEnd"/>
      <w:r w:rsidRPr="00F377EC">
        <w:rPr>
          <w:rFonts w:asciiTheme="minorHAnsi" w:hAnsiTheme="minorHAnsi" w:cstheme="minorHAnsi"/>
        </w:rPr>
        <w:t xml:space="preserve"> domain at residues 8-164 aa of the protein.</w:t>
      </w:r>
    </w:p>
    <w:p w14:paraId="6669825C" w14:textId="77777777" w:rsidR="00B62489" w:rsidRPr="00F377EC" w:rsidRDefault="00B62489" w:rsidP="00B62489">
      <w:pPr>
        <w:rPr>
          <w:rFonts w:asciiTheme="minorHAnsi" w:eastAsia="Calibri" w:hAnsiTheme="minorHAnsi" w:cstheme="minorHAnsi"/>
        </w:rPr>
      </w:pPr>
    </w:p>
    <w:p w14:paraId="78BAF9A8" w14:textId="77777777" w:rsidR="00B62489" w:rsidRPr="00F377EC" w:rsidRDefault="00B62489" w:rsidP="00AA2B7F">
      <w:pPr>
        <w:keepNext/>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489C1B7B" wp14:editId="705706CF">
            <wp:extent cx="5274237" cy="1384487"/>
            <wp:effectExtent l="0" t="0" r="0" b="0"/>
            <wp:docPr id="1665138443" name="image61.png" descr="Examination of the query coordinates of the additional tblastn alignments to chr3R shows that they overlap with the Small_GTPase conserved domain. For example, the region at 5,727,469-5,727,792 aligned with amino acid residues 55-163 of the Rheb-PA protein when it is translated on the positive strand in the first reading frame (+1)."/>
            <wp:cNvGraphicFramePr/>
            <a:graphic xmlns:a="http://schemas.openxmlformats.org/drawingml/2006/main">
              <a:graphicData uri="http://schemas.openxmlformats.org/drawingml/2006/picture">
                <pic:pic xmlns:pic="http://schemas.openxmlformats.org/drawingml/2006/picture">
                  <pic:nvPicPr>
                    <pic:cNvPr id="1665138443" name="image61.png" descr="Examination of the query coordinates of the additional tblastn alignments to chr3R shows that they overlap with the Small_GTPase conserved domain. For example, the region at 5,727,469-5,727,792 aligned with amino acid residues 55-163 of the Rheb-PA protein when it is translated on the positive strand in the first reading frame (+1)."/>
                    <pic:cNvPicPr preferRelativeResize="0"/>
                  </pic:nvPicPr>
                  <pic:blipFill>
                    <a:blip r:embed="rId130"/>
                    <a:srcRect/>
                    <a:stretch>
                      <a:fillRect/>
                    </a:stretch>
                  </pic:blipFill>
                  <pic:spPr>
                    <a:xfrm>
                      <a:off x="0" y="0"/>
                      <a:ext cx="5274237" cy="1384487"/>
                    </a:xfrm>
                    <a:prstGeom prst="rect">
                      <a:avLst/>
                    </a:prstGeom>
                    <a:ln/>
                  </pic:spPr>
                </pic:pic>
              </a:graphicData>
            </a:graphic>
          </wp:inline>
        </w:drawing>
      </w:r>
    </w:p>
    <w:p w14:paraId="380893FF" w14:textId="0E3B4D86" w:rsidR="00B62489" w:rsidRPr="00F377EC" w:rsidRDefault="00B62489" w:rsidP="00C8706B">
      <w:pPr>
        <w:pStyle w:val="FigureLegend"/>
        <w:rPr>
          <w:rFonts w:asciiTheme="minorHAnsi" w:hAnsiTheme="minorHAnsi" w:cstheme="minorHAnsi"/>
        </w:rPr>
      </w:pPr>
      <w:r w:rsidRPr="00F377EC">
        <w:rPr>
          <w:rFonts w:asciiTheme="minorHAnsi" w:hAnsiTheme="minorHAnsi" w:cstheme="minorHAnsi"/>
        </w:rPr>
        <w:t xml:space="preserve">Examination of the query coordinates of the additional </w:t>
      </w:r>
      <w:r w:rsidR="00FD3387" w:rsidRPr="00F377EC">
        <w:rPr>
          <w:rFonts w:asciiTheme="minorHAnsi" w:hAnsiTheme="minorHAnsi" w:cstheme="minorHAnsi"/>
          <w:i/>
        </w:rPr>
        <w:t>tblastn</w:t>
      </w:r>
      <w:r w:rsidRPr="00F377EC">
        <w:rPr>
          <w:rFonts w:asciiTheme="minorHAnsi" w:hAnsiTheme="minorHAnsi" w:cstheme="minorHAnsi"/>
        </w:rPr>
        <w:t xml:space="preserve"> alignments to chr3R shows that they overlap with the </w:t>
      </w:r>
      <w:proofErr w:type="spellStart"/>
      <w:r w:rsidRPr="00F377EC">
        <w:rPr>
          <w:rFonts w:asciiTheme="minorHAnsi" w:hAnsiTheme="minorHAnsi" w:cstheme="minorHAnsi"/>
        </w:rPr>
        <w:t>Small_GTPase</w:t>
      </w:r>
      <w:proofErr w:type="spellEnd"/>
      <w:r w:rsidRPr="00F377EC">
        <w:rPr>
          <w:rFonts w:asciiTheme="minorHAnsi" w:hAnsiTheme="minorHAnsi" w:cstheme="minorHAnsi"/>
        </w:rPr>
        <w:t xml:space="preserve"> conserved domain. For example, the region at 5,727,469-5,727,792 aligned with amino acid residues 55-163 of the Rheb-PA protein when it is translated on the positive strand in the first reading frame (+1).</w:t>
      </w:r>
    </w:p>
    <w:p w14:paraId="3C22821E" w14:textId="77777777" w:rsidR="00B62489" w:rsidRPr="00F377EC" w:rsidRDefault="00B62489" w:rsidP="00B62489">
      <w:pPr>
        <w:rPr>
          <w:rFonts w:asciiTheme="minorHAnsi" w:eastAsia="Calibri" w:hAnsiTheme="minorHAnsi" w:cstheme="minorHAnsi"/>
        </w:rPr>
      </w:pPr>
    </w:p>
    <w:p w14:paraId="12E682A2" w14:textId="77777777" w:rsidR="00B62489" w:rsidRPr="00F377EC" w:rsidRDefault="00B62489" w:rsidP="00AA2B7F">
      <w:pPr>
        <w:keepNext/>
        <w:jc w:val="center"/>
        <w:rPr>
          <w:rFonts w:asciiTheme="minorHAnsi" w:eastAsia="Calibri" w:hAnsiTheme="minorHAnsi" w:cstheme="minorHAnsi"/>
        </w:rPr>
      </w:pPr>
      <w:r w:rsidRPr="00F377EC">
        <w:rPr>
          <w:rFonts w:asciiTheme="minorHAnsi" w:eastAsia="Calibri" w:hAnsiTheme="minorHAnsi" w:cstheme="minorHAnsi"/>
          <w:noProof/>
        </w:rPr>
        <w:drawing>
          <wp:inline distT="0" distB="0" distL="0" distR="0" wp14:anchorId="0496BFDC" wp14:editId="27643277">
            <wp:extent cx="5227333" cy="2040113"/>
            <wp:effectExtent l="0" t="0" r="0" b="0"/>
            <wp:docPr id="1665138444" name="image75.png" descr="Examination of the tblastn alignment blocks also show three cases where the alignments contain in-frame stop codons (i.e., at 9,373,502-9,373,062, 9,658,240-9,658,575, and 26,681,803-26,681,411). The in-frame stop codons can likely be attributed to homologous overextension of the alignments into the introns."/>
            <wp:cNvGraphicFramePr/>
            <a:graphic xmlns:a="http://schemas.openxmlformats.org/drawingml/2006/main">
              <a:graphicData uri="http://schemas.openxmlformats.org/drawingml/2006/picture">
                <pic:pic xmlns:pic="http://schemas.openxmlformats.org/drawingml/2006/picture">
                  <pic:nvPicPr>
                    <pic:cNvPr id="1665138444" name="image75.png" descr="Examination of the tblastn alignment blocks also show three cases where the alignments contain in-frame stop codons (i.e., at 9,373,502-9,373,062, 9,658,240-9,658,575, and 26,681,803-26,681,411). The in-frame stop codons can likely be attributed to homologous overextension of the alignments into the introns."/>
                    <pic:cNvPicPr preferRelativeResize="0"/>
                  </pic:nvPicPr>
                  <pic:blipFill>
                    <a:blip r:embed="rId131"/>
                    <a:srcRect/>
                    <a:stretch>
                      <a:fillRect/>
                    </a:stretch>
                  </pic:blipFill>
                  <pic:spPr>
                    <a:xfrm>
                      <a:off x="0" y="0"/>
                      <a:ext cx="5227333" cy="2040113"/>
                    </a:xfrm>
                    <a:prstGeom prst="rect">
                      <a:avLst/>
                    </a:prstGeom>
                    <a:ln/>
                  </pic:spPr>
                </pic:pic>
              </a:graphicData>
            </a:graphic>
          </wp:inline>
        </w:drawing>
      </w:r>
    </w:p>
    <w:p w14:paraId="0EB9F83A" w14:textId="7BF6A251" w:rsidR="0078792A" w:rsidRPr="00F377EC" w:rsidRDefault="00B62489" w:rsidP="00C8706B">
      <w:pPr>
        <w:pStyle w:val="FigureLegend"/>
        <w:rPr>
          <w:rFonts w:asciiTheme="minorHAnsi" w:hAnsiTheme="minorHAnsi" w:cstheme="minorHAnsi"/>
        </w:rPr>
      </w:pPr>
      <w:r w:rsidRPr="00F377EC">
        <w:rPr>
          <w:rFonts w:asciiTheme="minorHAnsi" w:hAnsiTheme="minorHAnsi" w:cstheme="minorHAnsi"/>
        </w:rPr>
        <w:t xml:space="preserve">Examination of the </w:t>
      </w:r>
      <w:r w:rsidR="00FD3387" w:rsidRPr="00F377EC">
        <w:rPr>
          <w:rFonts w:asciiTheme="minorHAnsi" w:hAnsiTheme="minorHAnsi" w:cstheme="minorHAnsi"/>
          <w:i/>
        </w:rPr>
        <w:t>tblastn</w:t>
      </w:r>
      <w:r w:rsidRPr="00F377EC">
        <w:rPr>
          <w:rFonts w:asciiTheme="minorHAnsi" w:hAnsiTheme="minorHAnsi" w:cstheme="minorHAnsi"/>
        </w:rPr>
        <w:t xml:space="preserve"> alignment blocks also show three cases where the alignments contain in-frame stop codons (i.e., at 9,373,502-9,373,062, </w:t>
      </w:r>
      <w:sdt>
        <w:sdtPr>
          <w:rPr>
            <w:rFonts w:asciiTheme="minorHAnsi" w:hAnsiTheme="minorHAnsi" w:cstheme="minorHAnsi"/>
          </w:rPr>
          <w:tag w:val="goog_rdk_381"/>
          <w:id w:val="117956527"/>
        </w:sdtPr>
        <w:sdtEndPr/>
        <w:sdtContent/>
      </w:sdt>
      <w:r w:rsidRPr="00F377EC">
        <w:rPr>
          <w:rFonts w:asciiTheme="minorHAnsi" w:hAnsiTheme="minorHAnsi" w:cstheme="minorHAnsi"/>
        </w:rPr>
        <w:t>9,658,240-9,658,575, and 26,681,803-26,681,411). The in-frame stop codons can likely be attributed to homologous overextension of the alignments into the introns.</w:t>
      </w:r>
    </w:p>
    <w:sectPr w:rsidR="0078792A" w:rsidRPr="00F377EC" w:rsidSect="00875040">
      <w:headerReference w:type="default" r:id="rId132"/>
      <w:footerReference w:type="even" r:id="rId133"/>
      <w:footerReference w:type="default" r:id="rId134"/>
      <w:pgSz w:w="12240" w:h="15840"/>
      <w:pgMar w:top="1440" w:right="1080" w:bottom="1440" w:left="1080" w:header="72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FD3024A" w14:textId="77777777" w:rsidR="00266ACD" w:rsidRDefault="00266ACD" w:rsidP="00BC2239">
      <w:r>
        <w:separator/>
      </w:r>
    </w:p>
  </w:endnote>
  <w:endnote w:type="continuationSeparator" w:id="0">
    <w:p w14:paraId="51E0E10E" w14:textId="77777777" w:rsidR="00266ACD" w:rsidRDefault="00266ACD" w:rsidP="00BC22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Noto Sans Symbols">
    <w:altName w:val="Calibri"/>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Sorts Mill Goudy">
    <w:altName w:val="Calibri"/>
    <w:panose1 w:val="020B0604020202020204"/>
    <w:charset w:val="00"/>
    <w:family w:val="auto"/>
    <w:pitch w:val="default"/>
  </w:font>
  <w:font w:name="Consolas">
    <w:panose1 w:val="020B0609020204030204"/>
    <w:charset w:val="00"/>
    <w:family w:val="modern"/>
    <w:pitch w:val="fixed"/>
    <w:sig w:usb0="E10002FF" w:usb1="4000FCFF" w:usb2="00000009"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DCD03C" w14:textId="77777777" w:rsidR="003B6205" w:rsidRDefault="003B6205">
    <w:pPr>
      <w:pBdr>
        <w:top w:val="nil"/>
        <w:left w:val="nil"/>
        <w:bottom w:val="nil"/>
        <w:right w:val="nil"/>
        <w:between w:val="nil"/>
      </w:pBdr>
      <w:tabs>
        <w:tab w:val="center" w:pos="4320"/>
        <w:tab w:val="right" w:pos="8640"/>
      </w:tabs>
      <w:jc w:val="right"/>
      <w:rPr>
        <w:color w:val="000000"/>
      </w:rPr>
    </w:pPr>
    <w:r>
      <w:rPr>
        <w:color w:val="000000"/>
      </w:rPr>
      <w:fldChar w:fldCharType="begin"/>
    </w:r>
    <w:r>
      <w:rPr>
        <w:color w:val="000000"/>
      </w:rPr>
      <w:instrText>PAGE</w:instrText>
    </w:r>
    <w:r>
      <w:rPr>
        <w:color w:val="000000"/>
      </w:rPr>
      <w:fldChar w:fldCharType="end"/>
    </w:r>
  </w:p>
  <w:p w14:paraId="6B2D405F" w14:textId="77777777" w:rsidR="003B6205" w:rsidRDefault="003B6205">
    <w:pPr>
      <w:pBdr>
        <w:top w:val="nil"/>
        <w:left w:val="nil"/>
        <w:bottom w:val="nil"/>
        <w:right w:val="nil"/>
        <w:between w:val="nil"/>
      </w:pBdr>
      <w:tabs>
        <w:tab w:val="center" w:pos="4320"/>
        <w:tab w:val="right" w:pos="864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7A844C" w14:textId="77777777" w:rsidR="003B6205" w:rsidRDefault="003B6205">
    <w:pPr>
      <w:pBdr>
        <w:top w:val="nil"/>
        <w:left w:val="nil"/>
        <w:bottom w:val="nil"/>
        <w:right w:val="nil"/>
        <w:between w:val="nil"/>
      </w:pBdr>
      <w:tabs>
        <w:tab w:val="center" w:pos="4320"/>
        <w:tab w:val="right" w:pos="8640"/>
      </w:tabs>
      <w:jc w:val="right"/>
      <w:rPr>
        <w:rFonts w:ascii="Arial" w:eastAsia="Arial" w:hAnsi="Arial" w:cs="Arial"/>
        <w:color w:val="000000"/>
        <w:sz w:val="16"/>
        <w:szCs w:val="16"/>
      </w:rPr>
    </w:pPr>
    <w:r>
      <w:rPr>
        <w:rFonts w:ascii="Arial" w:eastAsia="Arial" w:hAnsi="Arial" w:cs="Arial"/>
        <w:color w:val="000000"/>
        <w:sz w:val="16"/>
        <w:szCs w:val="16"/>
      </w:rPr>
      <w:tab/>
    </w:r>
    <w:r>
      <w:rPr>
        <w:rFonts w:ascii="Arial" w:eastAsia="Arial" w:hAnsi="Arial" w:cs="Arial"/>
        <w:color w:val="000000"/>
        <w:sz w:val="20"/>
        <w:szCs w:val="20"/>
      </w:rPr>
      <w:fldChar w:fldCharType="begin"/>
    </w:r>
    <w:r>
      <w:rPr>
        <w:rFonts w:ascii="Arial" w:eastAsia="Arial" w:hAnsi="Arial" w:cs="Arial"/>
        <w:color w:val="000000"/>
        <w:sz w:val="20"/>
        <w:szCs w:val="20"/>
      </w:rPr>
      <w:instrText>PAGE</w:instrText>
    </w:r>
    <w:r>
      <w:rPr>
        <w:rFonts w:ascii="Arial" w:eastAsia="Arial" w:hAnsi="Arial" w:cs="Arial"/>
        <w:color w:val="000000"/>
        <w:sz w:val="20"/>
        <w:szCs w:val="20"/>
      </w:rPr>
      <w:fldChar w:fldCharType="separate"/>
    </w:r>
    <w:r>
      <w:rPr>
        <w:rFonts w:ascii="Arial" w:eastAsia="Arial" w:hAnsi="Arial" w:cs="Arial"/>
        <w:noProof/>
        <w:color w:val="000000"/>
        <w:sz w:val="20"/>
        <w:szCs w:val="20"/>
      </w:rPr>
      <w:t>1</w:t>
    </w:r>
    <w:r>
      <w:rPr>
        <w:rFonts w:ascii="Arial" w:eastAsia="Arial" w:hAnsi="Arial" w:cs="Arial"/>
        <w:color w:val="000000"/>
        <w:sz w:val="20"/>
        <w:szCs w:val="20"/>
      </w:rPr>
      <w:fldChar w:fldCharType="end"/>
    </w:r>
  </w:p>
  <w:p w14:paraId="36322F47" w14:textId="77777777" w:rsidR="003B6205" w:rsidRDefault="003B6205">
    <w:pPr>
      <w:pBdr>
        <w:top w:val="nil"/>
        <w:left w:val="nil"/>
        <w:bottom w:val="nil"/>
        <w:right w:val="nil"/>
        <w:between w:val="nil"/>
      </w:pBdr>
      <w:tabs>
        <w:tab w:val="center" w:pos="4320"/>
        <w:tab w:val="right" w:pos="8640"/>
      </w:tabs>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66D701" w14:textId="77777777" w:rsidR="00266ACD" w:rsidRDefault="00266ACD" w:rsidP="00BC2239">
      <w:r>
        <w:separator/>
      </w:r>
    </w:p>
  </w:footnote>
  <w:footnote w:type="continuationSeparator" w:id="0">
    <w:p w14:paraId="57E3A9A3" w14:textId="77777777" w:rsidR="00266ACD" w:rsidRDefault="00266ACD" w:rsidP="00BC2239">
      <w:r>
        <w:continuationSeparator/>
      </w:r>
    </w:p>
  </w:footnote>
  <w:footnote w:id="1">
    <w:p w14:paraId="770077A3" w14:textId="1C887CF3" w:rsidR="003B6205" w:rsidRPr="004A08CE" w:rsidRDefault="003B6205">
      <w:pPr>
        <w:pStyle w:val="FootnoteText"/>
        <w:rPr>
          <w:rFonts w:asciiTheme="minorHAnsi" w:hAnsiTheme="minorHAnsi" w:cstheme="minorHAnsi"/>
          <w:vertAlign w:val="superscript"/>
        </w:rPr>
      </w:pPr>
      <w:r w:rsidRPr="004A08CE">
        <w:rPr>
          <w:rStyle w:val="FootnoteReference"/>
          <w:rFonts w:asciiTheme="minorHAnsi" w:hAnsiTheme="minorHAnsi" w:cstheme="minorHAnsi"/>
        </w:rPr>
        <w:footnoteRef/>
      </w:r>
      <w:r w:rsidRPr="004A08CE">
        <w:rPr>
          <w:rFonts w:asciiTheme="minorHAnsi" w:hAnsiTheme="minorHAnsi" w:cstheme="minorHAnsi"/>
        </w:rPr>
        <w:t xml:space="preserve"> 2e-78 = 2 x 10</w:t>
      </w:r>
      <w:r w:rsidRPr="004A08CE">
        <w:rPr>
          <w:rFonts w:asciiTheme="minorHAnsi" w:hAnsiTheme="minorHAnsi" w:cstheme="minorHAnsi"/>
          <w:vertAlign w:val="superscript"/>
        </w:rPr>
        <w:t>-78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12A423" w14:textId="085FBA4D" w:rsidR="003B6205" w:rsidRDefault="003B6205">
    <w:pPr>
      <w:pBdr>
        <w:top w:val="nil"/>
        <w:left w:val="nil"/>
        <w:bottom w:val="nil"/>
        <w:right w:val="nil"/>
        <w:between w:val="nil"/>
      </w:pBdr>
      <w:tabs>
        <w:tab w:val="center" w:pos="4320"/>
        <w:tab w:val="right" w:pos="8640"/>
      </w:tabs>
      <w:rPr>
        <w:rFonts w:ascii="Arial" w:eastAsia="Arial" w:hAnsi="Arial" w:cs="Arial"/>
        <w:color w:val="000000"/>
        <w:sz w:val="16"/>
        <w:szCs w:val="16"/>
      </w:rPr>
    </w:pPr>
    <w:r>
      <w:rPr>
        <w:rFonts w:ascii="Arial" w:eastAsia="Arial" w:hAnsi="Arial" w:cs="Arial"/>
        <w:color w:val="000000"/>
        <w:sz w:val="16"/>
        <w:szCs w:val="16"/>
      </w:rPr>
      <w:t xml:space="preserve">Genomics Education Partnership: Pathways Project      </w:t>
    </w:r>
    <w:r>
      <w:rPr>
        <w:rFonts w:ascii="Arial" w:eastAsia="Arial" w:hAnsi="Arial" w:cs="Arial"/>
        <w:color w:val="000000"/>
        <w:sz w:val="16"/>
        <w:szCs w:val="16"/>
      </w:rPr>
      <w:tab/>
    </w:r>
    <w:r>
      <w:rPr>
        <w:rFonts w:ascii="Arial" w:eastAsia="Arial" w:hAnsi="Arial" w:cs="Arial"/>
        <w:color w:val="000000"/>
        <w:sz w:val="16"/>
        <w:szCs w:val="16"/>
      </w:rPr>
      <w:tab/>
      <w:t xml:space="preserve">   Last Update: </w:t>
    </w:r>
    <w:r>
      <w:rPr>
        <w:rFonts w:ascii="Arial" w:eastAsia="Arial" w:hAnsi="Arial" w:cs="Arial"/>
        <w:sz w:val="16"/>
        <w:szCs w:val="16"/>
      </w:rPr>
      <w:t>02/0</w:t>
    </w:r>
    <w:r w:rsidR="00800B93">
      <w:rPr>
        <w:rFonts w:ascii="Arial" w:eastAsia="Arial" w:hAnsi="Arial" w:cs="Arial"/>
        <w:sz w:val="16"/>
        <w:szCs w:val="16"/>
      </w:rPr>
      <w:t>2</w:t>
    </w:r>
    <w:r>
      <w:rPr>
        <w:rFonts w:ascii="Arial" w:eastAsia="Arial" w:hAnsi="Arial" w:cs="Arial"/>
        <w:color w:val="000000"/>
        <w:sz w:val="16"/>
        <w:szCs w:val="16"/>
      </w:rPr>
      <w:t>/2021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0316C"/>
    <w:multiLevelType w:val="multilevel"/>
    <w:tmpl w:val="58C624B2"/>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19B4DD6"/>
    <w:multiLevelType w:val="multilevel"/>
    <w:tmpl w:val="58C624B2"/>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38836ED"/>
    <w:multiLevelType w:val="multilevel"/>
    <w:tmpl w:val="CE38DEB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 w15:restartNumberingAfterBreak="0">
    <w:nsid w:val="04335174"/>
    <w:multiLevelType w:val="multilevel"/>
    <w:tmpl w:val="94D8C6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4F15326"/>
    <w:multiLevelType w:val="multilevel"/>
    <w:tmpl w:val="30E29EAA"/>
    <w:lvl w:ilvl="0">
      <w:start w:val="1"/>
      <w:numFmt w:val="decimal"/>
      <w:lvlText w:val="%1."/>
      <w:lvlJc w:val="left"/>
      <w:pPr>
        <w:ind w:left="720" w:hanging="360"/>
      </w:pPr>
    </w:lvl>
    <w:lvl w:ilvl="1">
      <w:start w:val="1"/>
      <w:numFmt w:val="bullet"/>
      <w:lvlText w:val="●"/>
      <w:lvlJc w:val="left"/>
      <w:pPr>
        <w:ind w:left="72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5B178D9"/>
    <w:multiLevelType w:val="multilevel"/>
    <w:tmpl w:val="EF9CCC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6DE2542"/>
    <w:multiLevelType w:val="hybridMultilevel"/>
    <w:tmpl w:val="3A92520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4B4DB0"/>
    <w:multiLevelType w:val="multilevel"/>
    <w:tmpl w:val="58C624B2"/>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2946BE3"/>
    <w:multiLevelType w:val="multilevel"/>
    <w:tmpl w:val="7D00D296"/>
    <w:lvl w:ilvl="0">
      <w:start w:val="1"/>
      <w:numFmt w:val="decimal"/>
      <w:lvlText w:val="%1."/>
      <w:lvlJc w:val="left"/>
      <w:pPr>
        <w:ind w:left="720" w:hanging="360"/>
      </w:p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 w15:restartNumberingAfterBreak="0">
    <w:nsid w:val="17FD7A26"/>
    <w:multiLevelType w:val="multilevel"/>
    <w:tmpl w:val="1034D8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CAC1F7B"/>
    <w:multiLevelType w:val="multilevel"/>
    <w:tmpl w:val="E6F2999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1" w15:restartNumberingAfterBreak="0">
    <w:nsid w:val="1EDF7706"/>
    <w:multiLevelType w:val="multilevel"/>
    <w:tmpl w:val="E29041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62C2911"/>
    <w:multiLevelType w:val="hybridMultilevel"/>
    <w:tmpl w:val="4EBAB76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9782E23"/>
    <w:multiLevelType w:val="multilevel"/>
    <w:tmpl w:val="3F12ED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55F31F0"/>
    <w:multiLevelType w:val="multilevel"/>
    <w:tmpl w:val="6DCA77B2"/>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35C92BE0"/>
    <w:multiLevelType w:val="multilevel"/>
    <w:tmpl w:val="7D00D296"/>
    <w:lvl w:ilvl="0">
      <w:start w:val="1"/>
      <w:numFmt w:val="decimal"/>
      <w:lvlText w:val="%1."/>
      <w:lvlJc w:val="left"/>
      <w:pPr>
        <w:ind w:left="720" w:hanging="360"/>
      </w:p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6" w15:restartNumberingAfterBreak="0">
    <w:nsid w:val="38D63AA0"/>
    <w:multiLevelType w:val="multilevel"/>
    <w:tmpl w:val="848A21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9291857"/>
    <w:multiLevelType w:val="hybridMultilevel"/>
    <w:tmpl w:val="E56CFC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D202599"/>
    <w:multiLevelType w:val="multilevel"/>
    <w:tmpl w:val="7D00D296"/>
    <w:lvl w:ilvl="0">
      <w:start w:val="1"/>
      <w:numFmt w:val="decimal"/>
      <w:lvlText w:val="%1."/>
      <w:lvlJc w:val="left"/>
      <w:pPr>
        <w:ind w:left="720" w:hanging="360"/>
      </w:p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9" w15:restartNumberingAfterBreak="0">
    <w:nsid w:val="40B6386A"/>
    <w:multiLevelType w:val="hybridMultilevel"/>
    <w:tmpl w:val="FE26BB9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27B35B8"/>
    <w:multiLevelType w:val="multilevel"/>
    <w:tmpl w:val="6DCA77B2"/>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3543D78"/>
    <w:multiLevelType w:val="multilevel"/>
    <w:tmpl w:val="DA5EEA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47F24122"/>
    <w:multiLevelType w:val="multilevel"/>
    <w:tmpl w:val="DADE1A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9B156B5"/>
    <w:multiLevelType w:val="multilevel"/>
    <w:tmpl w:val="2F566FB6"/>
    <w:lvl w:ilvl="0">
      <w:start w:val="1"/>
      <w:numFmt w:val="decimal"/>
      <w:lvlText w:val="%1."/>
      <w:lvlJc w:val="left"/>
      <w:pPr>
        <w:ind w:left="720" w:hanging="360"/>
      </w:pPr>
      <w:rPr>
        <w:u w:val="none"/>
      </w:rPr>
    </w:lvl>
    <w:lvl w:ilvl="1">
      <w:start w:val="1"/>
      <w:numFmt w:val="bullet"/>
      <w:lvlText w:val="○"/>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
      <w:lvlJc w:val="left"/>
      <w:pPr>
        <w:ind w:left="6120" w:hanging="360"/>
      </w:pPr>
      <w:rPr>
        <w:u w:val="none"/>
      </w:rPr>
    </w:lvl>
    <w:lvl w:ilvl="8">
      <w:start w:val="1"/>
      <w:numFmt w:val="bullet"/>
      <w:lvlText w:val="■"/>
      <w:lvlJc w:val="left"/>
      <w:pPr>
        <w:ind w:left="6840" w:hanging="360"/>
      </w:pPr>
      <w:rPr>
        <w:u w:val="none"/>
      </w:rPr>
    </w:lvl>
  </w:abstractNum>
  <w:abstractNum w:abstractNumId="24" w15:restartNumberingAfterBreak="0">
    <w:nsid w:val="4C663A91"/>
    <w:multiLevelType w:val="multilevel"/>
    <w:tmpl w:val="21701A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4E4874AD"/>
    <w:multiLevelType w:val="multilevel"/>
    <w:tmpl w:val="F484282C"/>
    <w:lvl w:ilvl="0">
      <w:start w:val="1"/>
      <w:numFmt w:val="decimal"/>
      <w:lvlText w:val="%1."/>
      <w:lvlJc w:val="left"/>
      <w:pPr>
        <w:ind w:left="720" w:hanging="360"/>
      </w:pPr>
      <w:rPr>
        <w:b w:val="0"/>
        <w:bCs/>
        <w:u w:val="none"/>
      </w:rPr>
    </w:lvl>
    <w:lvl w:ilvl="1">
      <w:start w:val="1"/>
      <w:numFmt w:val="bullet"/>
      <w:lvlText w:val="○"/>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
      <w:lvlJc w:val="left"/>
      <w:pPr>
        <w:ind w:left="6120" w:hanging="360"/>
      </w:pPr>
      <w:rPr>
        <w:u w:val="none"/>
      </w:rPr>
    </w:lvl>
    <w:lvl w:ilvl="8">
      <w:start w:val="1"/>
      <w:numFmt w:val="bullet"/>
      <w:lvlText w:val="■"/>
      <w:lvlJc w:val="left"/>
      <w:pPr>
        <w:ind w:left="6840" w:hanging="360"/>
      </w:pPr>
      <w:rPr>
        <w:u w:val="none"/>
      </w:rPr>
    </w:lvl>
  </w:abstractNum>
  <w:abstractNum w:abstractNumId="26" w15:restartNumberingAfterBreak="0">
    <w:nsid w:val="4FD9733F"/>
    <w:multiLevelType w:val="multilevel"/>
    <w:tmpl w:val="1034D8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2AA0289"/>
    <w:multiLevelType w:val="multilevel"/>
    <w:tmpl w:val="E9B66A5A"/>
    <w:lvl w:ilvl="0">
      <w:start w:val="1"/>
      <w:numFmt w:val="decimal"/>
      <w:lvlText w:val="%1."/>
      <w:lvlJc w:val="left"/>
      <w:pPr>
        <w:ind w:left="720" w:hanging="360"/>
      </w:pPr>
    </w:lvl>
    <w:lvl w:ilvl="1">
      <w:start w:val="1"/>
      <w:numFmt w:val="bullet"/>
      <w:lvlText w:val="●"/>
      <w:lvlJc w:val="left"/>
      <w:pPr>
        <w:ind w:left="72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5828490F"/>
    <w:multiLevelType w:val="multilevel"/>
    <w:tmpl w:val="10BA24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8370639"/>
    <w:multiLevelType w:val="multilevel"/>
    <w:tmpl w:val="7D00D296"/>
    <w:lvl w:ilvl="0">
      <w:start w:val="1"/>
      <w:numFmt w:val="decimal"/>
      <w:lvlText w:val="%1."/>
      <w:lvlJc w:val="left"/>
      <w:pPr>
        <w:ind w:left="720" w:hanging="360"/>
      </w:p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0" w15:restartNumberingAfterBreak="0">
    <w:nsid w:val="58AB6106"/>
    <w:multiLevelType w:val="multilevel"/>
    <w:tmpl w:val="D6028336"/>
    <w:lvl w:ilvl="0">
      <w:start w:val="1"/>
      <w:numFmt w:val="decimal"/>
      <w:lvlText w:val="%1."/>
      <w:lvlJc w:val="left"/>
      <w:pPr>
        <w:ind w:left="720" w:hanging="360"/>
      </w:pPr>
    </w:lvl>
    <w:lvl w:ilvl="1">
      <w:start w:val="1"/>
      <w:numFmt w:val="bullet"/>
      <w:lvlText w:val="●"/>
      <w:lvlJc w:val="left"/>
      <w:pPr>
        <w:ind w:left="108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BD378CB"/>
    <w:multiLevelType w:val="multilevel"/>
    <w:tmpl w:val="B65461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2" w15:restartNumberingAfterBreak="0">
    <w:nsid w:val="5DA4218F"/>
    <w:multiLevelType w:val="multilevel"/>
    <w:tmpl w:val="4F5ABD2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3" w15:restartNumberingAfterBreak="0">
    <w:nsid w:val="5E5B1388"/>
    <w:multiLevelType w:val="hybridMultilevel"/>
    <w:tmpl w:val="3DC042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F517EDF"/>
    <w:multiLevelType w:val="hybridMultilevel"/>
    <w:tmpl w:val="209E92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637675C0"/>
    <w:multiLevelType w:val="multilevel"/>
    <w:tmpl w:val="284073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79E7707"/>
    <w:multiLevelType w:val="multilevel"/>
    <w:tmpl w:val="4E4647A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7544086A"/>
    <w:multiLevelType w:val="multilevel"/>
    <w:tmpl w:val="7D00D296"/>
    <w:lvl w:ilvl="0">
      <w:start w:val="1"/>
      <w:numFmt w:val="decimal"/>
      <w:lvlText w:val="%1."/>
      <w:lvlJc w:val="left"/>
      <w:pPr>
        <w:ind w:left="720" w:hanging="360"/>
      </w:p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8" w15:restartNumberingAfterBreak="0">
    <w:nsid w:val="790042FE"/>
    <w:multiLevelType w:val="multilevel"/>
    <w:tmpl w:val="1034D8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79B20300"/>
    <w:multiLevelType w:val="multilevel"/>
    <w:tmpl w:val="C0D0822E"/>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6"/>
  </w:num>
  <w:num w:numId="2">
    <w:abstractNumId w:val="35"/>
  </w:num>
  <w:num w:numId="3">
    <w:abstractNumId w:val="23"/>
  </w:num>
  <w:num w:numId="4">
    <w:abstractNumId w:val="10"/>
  </w:num>
  <w:num w:numId="5">
    <w:abstractNumId w:val="7"/>
  </w:num>
  <w:num w:numId="6">
    <w:abstractNumId w:val="11"/>
  </w:num>
  <w:num w:numId="7">
    <w:abstractNumId w:val="32"/>
  </w:num>
  <w:num w:numId="8">
    <w:abstractNumId w:val="31"/>
  </w:num>
  <w:num w:numId="9">
    <w:abstractNumId w:val="26"/>
  </w:num>
  <w:num w:numId="10">
    <w:abstractNumId w:val="22"/>
  </w:num>
  <w:num w:numId="11">
    <w:abstractNumId w:val="24"/>
  </w:num>
  <w:num w:numId="12">
    <w:abstractNumId w:val="8"/>
  </w:num>
  <w:num w:numId="13">
    <w:abstractNumId w:val="13"/>
  </w:num>
  <w:num w:numId="14">
    <w:abstractNumId w:val="14"/>
  </w:num>
  <w:num w:numId="15">
    <w:abstractNumId w:val="36"/>
  </w:num>
  <w:num w:numId="16">
    <w:abstractNumId w:val="2"/>
  </w:num>
  <w:num w:numId="17">
    <w:abstractNumId w:val="30"/>
  </w:num>
  <w:num w:numId="18">
    <w:abstractNumId w:val="27"/>
  </w:num>
  <w:num w:numId="19">
    <w:abstractNumId w:val="5"/>
  </w:num>
  <w:num w:numId="20">
    <w:abstractNumId w:val="3"/>
  </w:num>
  <w:num w:numId="21">
    <w:abstractNumId w:val="4"/>
  </w:num>
  <w:num w:numId="22">
    <w:abstractNumId w:val="21"/>
  </w:num>
  <w:num w:numId="23">
    <w:abstractNumId w:val="19"/>
  </w:num>
  <w:num w:numId="24">
    <w:abstractNumId w:val="38"/>
  </w:num>
  <w:num w:numId="25">
    <w:abstractNumId w:val="34"/>
  </w:num>
  <w:num w:numId="26">
    <w:abstractNumId w:val="6"/>
  </w:num>
  <w:num w:numId="27">
    <w:abstractNumId w:val="12"/>
  </w:num>
  <w:num w:numId="28">
    <w:abstractNumId w:val="17"/>
  </w:num>
  <w:num w:numId="29">
    <w:abstractNumId w:val="33"/>
  </w:num>
  <w:num w:numId="30">
    <w:abstractNumId w:val="20"/>
  </w:num>
  <w:num w:numId="31">
    <w:abstractNumId w:val="25"/>
  </w:num>
  <w:num w:numId="32">
    <w:abstractNumId w:val="39"/>
  </w:num>
  <w:num w:numId="33">
    <w:abstractNumId w:val="28"/>
  </w:num>
  <w:num w:numId="34">
    <w:abstractNumId w:val="0"/>
  </w:num>
  <w:num w:numId="35">
    <w:abstractNumId w:val="1"/>
  </w:num>
  <w:num w:numId="36">
    <w:abstractNumId w:val="18"/>
  </w:num>
  <w:num w:numId="37">
    <w:abstractNumId w:val="15"/>
  </w:num>
  <w:num w:numId="38">
    <w:abstractNumId w:val="37"/>
  </w:num>
  <w:num w:numId="39">
    <w:abstractNumId w:val="29"/>
  </w:num>
  <w:num w:numId="40">
    <w:abstractNumId w:val="9"/>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6B91"/>
    <w:rsid w:val="00001F15"/>
    <w:rsid w:val="00002B4B"/>
    <w:rsid w:val="00003DB5"/>
    <w:rsid w:val="000045DE"/>
    <w:rsid w:val="000047FB"/>
    <w:rsid w:val="00006E57"/>
    <w:rsid w:val="000104E5"/>
    <w:rsid w:val="000117BC"/>
    <w:rsid w:val="000119A6"/>
    <w:rsid w:val="0001646C"/>
    <w:rsid w:val="0002112A"/>
    <w:rsid w:val="000220E9"/>
    <w:rsid w:val="00024F72"/>
    <w:rsid w:val="00025841"/>
    <w:rsid w:val="00025FD3"/>
    <w:rsid w:val="0002791D"/>
    <w:rsid w:val="000304DF"/>
    <w:rsid w:val="00031480"/>
    <w:rsid w:val="000316D2"/>
    <w:rsid w:val="00031DCA"/>
    <w:rsid w:val="00033375"/>
    <w:rsid w:val="000351C8"/>
    <w:rsid w:val="00035E07"/>
    <w:rsid w:val="000364E2"/>
    <w:rsid w:val="0004100A"/>
    <w:rsid w:val="0004193F"/>
    <w:rsid w:val="0004231A"/>
    <w:rsid w:val="000425E9"/>
    <w:rsid w:val="00042C84"/>
    <w:rsid w:val="0004352A"/>
    <w:rsid w:val="00050BA8"/>
    <w:rsid w:val="00050F4A"/>
    <w:rsid w:val="000520A6"/>
    <w:rsid w:val="0005459B"/>
    <w:rsid w:val="00055316"/>
    <w:rsid w:val="0005637E"/>
    <w:rsid w:val="000572DD"/>
    <w:rsid w:val="000578B8"/>
    <w:rsid w:val="0006108E"/>
    <w:rsid w:val="00061BDA"/>
    <w:rsid w:val="000624A3"/>
    <w:rsid w:val="00062BE8"/>
    <w:rsid w:val="000643C6"/>
    <w:rsid w:val="00064FFA"/>
    <w:rsid w:val="000654AB"/>
    <w:rsid w:val="000665A2"/>
    <w:rsid w:val="00066E08"/>
    <w:rsid w:val="00066F7B"/>
    <w:rsid w:val="00071275"/>
    <w:rsid w:val="000715D2"/>
    <w:rsid w:val="0007229C"/>
    <w:rsid w:val="0007399E"/>
    <w:rsid w:val="00076BAE"/>
    <w:rsid w:val="00077BBF"/>
    <w:rsid w:val="00082936"/>
    <w:rsid w:val="0008567A"/>
    <w:rsid w:val="0008654A"/>
    <w:rsid w:val="0009226A"/>
    <w:rsid w:val="00093117"/>
    <w:rsid w:val="000A2030"/>
    <w:rsid w:val="000A26EB"/>
    <w:rsid w:val="000A3044"/>
    <w:rsid w:val="000A3DBF"/>
    <w:rsid w:val="000A4C66"/>
    <w:rsid w:val="000A5893"/>
    <w:rsid w:val="000A65A2"/>
    <w:rsid w:val="000B0871"/>
    <w:rsid w:val="000B1BB8"/>
    <w:rsid w:val="000B43CD"/>
    <w:rsid w:val="000B4D3E"/>
    <w:rsid w:val="000B54F3"/>
    <w:rsid w:val="000B6166"/>
    <w:rsid w:val="000B7428"/>
    <w:rsid w:val="000C00EF"/>
    <w:rsid w:val="000C0418"/>
    <w:rsid w:val="000C155F"/>
    <w:rsid w:val="000C2A8E"/>
    <w:rsid w:val="000C3792"/>
    <w:rsid w:val="000C5DD6"/>
    <w:rsid w:val="000C735F"/>
    <w:rsid w:val="000C7CA4"/>
    <w:rsid w:val="000D189E"/>
    <w:rsid w:val="000D2B3D"/>
    <w:rsid w:val="000D382D"/>
    <w:rsid w:val="000D53DA"/>
    <w:rsid w:val="000D5762"/>
    <w:rsid w:val="000D7CCA"/>
    <w:rsid w:val="000D7FC2"/>
    <w:rsid w:val="000E4434"/>
    <w:rsid w:val="000E71FF"/>
    <w:rsid w:val="000F12C2"/>
    <w:rsid w:val="000F1C97"/>
    <w:rsid w:val="000F247C"/>
    <w:rsid w:val="000F3048"/>
    <w:rsid w:val="000F5490"/>
    <w:rsid w:val="000F59B6"/>
    <w:rsid w:val="000F620F"/>
    <w:rsid w:val="001002B6"/>
    <w:rsid w:val="00100521"/>
    <w:rsid w:val="001006A4"/>
    <w:rsid w:val="00100789"/>
    <w:rsid w:val="001042FB"/>
    <w:rsid w:val="00105095"/>
    <w:rsid w:val="00105BE9"/>
    <w:rsid w:val="00114802"/>
    <w:rsid w:val="00115599"/>
    <w:rsid w:val="00116952"/>
    <w:rsid w:val="00116DEA"/>
    <w:rsid w:val="00117D00"/>
    <w:rsid w:val="001208C5"/>
    <w:rsid w:val="001210E3"/>
    <w:rsid w:val="001214AF"/>
    <w:rsid w:val="00121AA1"/>
    <w:rsid w:val="00121B8E"/>
    <w:rsid w:val="00121E24"/>
    <w:rsid w:val="00122EA3"/>
    <w:rsid w:val="0012416A"/>
    <w:rsid w:val="00124874"/>
    <w:rsid w:val="001258BB"/>
    <w:rsid w:val="001275E8"/>
    <w:rsid w:val="001315EB"/>
    <w:rsid w:val="0013255B"/>
    <w:rsid w:val="0013456C"/>
    <w:rsid w:val="00134B63"/>
    <w:rsid w:val="00137F7C"/>
    <w:rsid w:val="001416C8"/>
    <w:rsid w:val="001418EE"/>
    <w:rsid w:val="00141EF8"/>
    <w:rsid w:val="001420FD"/>
    <w:rsid w:val="00142E5C"/>
    <w:rsid w:val="0014412A"/>
    <w:rsid w:val="001454AC"/>
    <w:rsid w:val="00146353"/>
    <w:rsid w:val="00150EF8"/>
    <w:rsid w:val="00150F97"/>
    <w:rsid w:val="00151ABD"/>
    <w:rsid w:val="00153E5B"/>
    <w:rsid w:val="0015407A"/>
    <w:rsid w:val="001540F4"/>
    <w:rsid w:val="00160D89"/>
    <w:rsid w:val="0016227B"/>
    <w:rsid w:val="00162966"/>
    <w:rsid w:val="00162ED8"/>
    <w:rsid w:val="00164498"/>
    <w:rsid w:val="00164967"/>
    <w:rsid w:val="0016531F"/>
    <w:rsid w:val="00170006"/>
    <w:rsid w:val="0017062F"/>
    <w:rsid w:val="0017113E"/>
    <w:rsid w:val="00171AB2"/>
    <w:rsid w:val="00174B4F"/>
    <w:rsid w:val="0017502A"/>
    <w:rsid w:val="0017712A"/>
    <w:rsid w:val="00180B0A"/>
    <w:rsid w:val="0018382B"/>
    <w:rsid w:val="00187023"/>
    <w:rsid w:val="00187EB2"/>
    <w:rsid w:val="00190B0A"/>
    <w:rsid w:val="00191467"/>
    <w:rsid w:val="00193B5D"/>
    <w:rsid w:val="00193E9F"/>
    <w:rsid w:val="00194292"/>
    <w:rsid w:val="00195656"/>
    <w:rsid w:val="00195D62"/>
    <w:rsid w:val="0019675C"/>
    <w:rsid w:val="00197CAF"/>
    <w:rsid w:val="001A0953"/>
    <w:rsid w:val="001A111C"/>
    <w:rsid w:val="001A1AF2"/>
    <w:rsid w:val="001A3A89"/>
    <w:rsid w:val="001A3F00"/>
    <w:rsid w:val="001A406D"/>
    <w:rsid w:val="001A4239"/>
    <w:rsid w:val="001A46D2"/>
    <w:rsid w:val="001A4FBE"/>
    <w:rsid w:val="001A5778"/>
    <w:rsid w:val="001A6881"/>
    <w:rsid w:val="001A7937"/>
    <w:rsid w:val="001A79A9"/>
    <w:rsid w:val="001A7C14"/>
    <w:rsid w:val="001B0C39"/>
    <w:rsid w:val="001B151A"/>
    <w:rsid w:val="001B26FE"/>
    <w:rsid w:val="001B3980"/>
    <w:rsid w:val="001B4903"/>
    <w:rsid w:val="001B5774"/>
    <w:rsid w:val="001B7119"/>
    <w:rsid w:val="001B77EE"/>
    <w:rsid w:val="001B78F0"/>
    <w:rsid w:val="001B7F96"/>
    <w:rsid w:val="001C0194"/>
    <w:rsid w:val="001C0A29"/>
    <w:rsid w:val="001C14B3"/>
    <w:rsid w:val="001C33CA"/>
    <w:rsid w:val="001C76A1"/>
    <w:rsid w:val="001C7EF4"/>
    <w:rsid w:val="001D11AA"/>
    <w:rsid w:val="001D12AD"/>
    <w:rsid w:val="001D12C9"/>
    <w:rsid w:val="001D1B39"/>
    <w:rsid w:val="001D2B32"/>
    <w:rsid w:val="001D3393"/>
    <w:rsid w:val="001D40A9"/>
    <w:rsid w:val="001D45D8"/>
    <w:rsid w:val="001D75D8"/>
    <w:rsid w:val="001D7A81"/>
    <w:rsid w:val="001D7E68"/>
    <w:rsid w:val="001E0DEA"/>
    <w:rsid w:val="001E2293"/>
    <w:rsid w:val="001E2AA1"/>
    <w:rsid w:val="001E56DE"/>
    <w:rsid w:val="001E638D"/>
    <w:rsid w:val="001F12F6"/>
    <w:rsid w:val="001F1307"/>
    <w:rsid w:val="001F2C58"/>
    <w:rsid w:val="001F3B68"/>
    <w:rsid w:val="001F43AC"/>
    <w:rsid w:val="001F5ECB"/>
    <w:rsid w:val="001F674F"/>
    <w:rsid w:val="001F6AF8"/>
    <w:rsid w:val="00200856"/>
    <w:rsid w:val="00200970"/>
    <w:rsid w:val="0020361C"/>
    <w:rsid w:val="00204BA8"/>
    <w:rsid w:val="00204C50"/>
    <w:rsid w:val="00204DA5"/>
    <w:rsid w:val="002050B6"/>
    <w:rsid w:val="00206BBA"/>
    <w:rsid w:val="00206D5B"/>
    <w:rsid w:val="00207E1A"/>
    <w:rsid w:val="00210025"/>
    <w:rsid w:val="002103EC"/>
    <w:rsid w:val="00210BEE"/>
    <w:rsid w:val="00212645"/>
    <w:rsid w:val="00213C46"/>
    <w:rsid w:val="00215811"/>
    <w:rsid w:val="00216D83"/>
    <w:rsid w:val="002176FD"/>
    <w:rsid w:val="00220781"/>
    <w:rsid w:val="002224C2"/>
    <w:rsid w:val="00222862"/>
    <w:rsid w:val="00223773"/>
    <w:rsid w:val="00224E4B"/>
    <w:rsid w:val="002250CD"/>
    <w:rsid w:val="0022747D"/>
    <w:rsid w:val="00230B41"/>
    <w:rsid w:val="00232666"/>
    <w:rsid w:val="0023447E"/>
    <w:rsid w:val="00242D97"/>
    <w:rsid w:val="00243D6D"/>
    <w:rsid w:val="00244855"/>
    <w:rsid w:val="00250050"/>
    <w:rsid w:val="00250059"/>
    <w:rsid w:val="00250834"/>
    <w:rsid w:val="002513C7"/>
    <w:rsid w:val="002538F0"/>
    <w:rsid w:val="00256A4D"/>
    <w:rsid w:val="00257B3C"/>
    <w:rsid w:val="00262EE6"/>
    <w:rsid w:val="0026476A"/>
    <w:rsid w:val="0026633A"/>
    <w:rsid w:val="0026691A"/>
    <w:rsid w:val="00266ACD"/>
    <w:rsid w:val="00267F3E"/>
    <w:rsid w:val="00272269"/>
    <w:rsid w:val="002735F7"/>
    <w:rsid w:val="00274C40"/>
    <w:rsid w:val="002752EA"/>
    <w:rsid w:val="002767AD"/>
    <w:rsid w:val="002769F7"/>
    <w:rsid w:val="0027730D"/>
    <w:rsid w:val="002775D3"/>
    <w:rsid w:val="00281BE4"/>
    <w:rsid w:val="0028467B"/>
    <w:rsid w:val="002848CB"/>
    <w:rsid w:val="00287596"/>
    <w:rsid w:val="002906DC"/>
    <w:rsid w:val="002917B9"/>
    <w:rsid w:val="00291A2D"/>
    <w:rsid w:val="002935DA"/>
    <w:rsid w:val="0029383E"/>
    <w:rsid w:val="00293FAC"/>
    <w:rsid w:val="0029646F"/>
    <w:rsid w:val="002973F2"/>
    <w:rsid w:val="0029740C"/>
    <w:rsid w:val="002A15D1"/>
    <w:rsid w:val="002A1B4F"/>
    <w:rsid w:val="002A2073"/>
    <w:rsid w:val="002A3C0E"/>
    <w:rsid w:val="002A4B05"/>
    <w:rsid w:val="002A6318"/>
    <w:rsid w:val="002A75C5"/>
    <w:rsid w:val="002A77D9"/>
    <w:rsid w:val="002B02FD"/>
    <w:rsid w:val="002B0D1A"/>
    <w:rsid w:val="002B0F20"/>
    <w:rsid w:val="002B1A25"/>
    <w:rsid w:val="002B1DB5"/>
    <w:rsid w:val="002B1F3D"/>
    <w:rsid w:val="002B3875"/>
    <w:rsid w:val="002B49DA"/>
    <w:rsid w:val="002B4CF8"/>
    <w:rsid w:val="002B4FEF"/>
    <w:rsid w:val="002B7905"/>
    <w:rsid w:val="002C18DF"/>
    <w:rsid w:val="002C2504"/>
    <w:rsid w:val="002C581A"/>
    <w:rsid w:val="002D4447"/>
    <w:rsid w:val="002D502B"/>
    <w:rsid w:val="002D50D4"/>
    <w:rsid w:val="002D629B"/>
    <w:rsid w:val="002D6D67"/>
    <w:rsid w:val="002D701A"/>
    <w:rsid w:val="002D7919"/>
    <w:rsid w:val="002E2A13"/>
    <w:rsid w:val="002E2E64"/>
    <w:rsid w:val="002E30CF"/>
    <w:rsid w:val="002E438D"/>
    <w:rsid w:val="002E44AD"/>
    <w:rsid w:val="002E544B"/>
    <w:rsid w:val="002E6329"/>
    <w:rsid w:val="002E64F1"/>
    <w:rsid w:val="002E6D5A"/>
    <w:rsid w:val="002F28B8"/>
    <w:rsid w:val="002F4321"/>
    <w:rsid w:val="002F43B9"/>
    <w:rsid w:val="002F47AB"/>
    <w:rsid w:val="002F5FA5"/>
    <w:rsid w:val="00301399"/>
    <w:rsid w:val="00301E2D"/>
    <w:rsid w:val="00302476"/>
    <w:rsid w:val="00303CFE"/>
    <w:rsid w:val="0030659F"/>
    <w:rsid w:val="003067F7"/>
    <w:rsid w:val="00306BEE"/>
    <w:rsid w:val="003102C2"/>
    <w:rsid w:val="003107D6"/>
    <w:rsid w:val="00312128"/>
    <w:rsid w:val="00312537"/>
    <w:rsid w:val="00314CF0"/>
    <w:rsid w:val="0031532E"/>
    <w:rsid w:val="00316988"/>
    <w:rsid w:val="00316EB5"/>
    <w:rsid w:val="00317476"/>
    <w:rsid w:val="003178B6"/>
    <w:rsid w:val="00320277"/>
    <w:rsid w:val="00321AF2"/>
    <w:rsid w:val="00322F17"/>
    <w:rsid w:val="00323BDE"/>
    <w:rsid w:val="00323CDF"/>
    <w:rsid w:val="00325EB6"/>
    <w:rsid w:val="00326340"/>
    <w:rsid w:val="003326AB"/>
    <w:rsid w:val="003343BB"/>
    <w:rsid w:val="00335240"/>
    <w:rsid w:val="003352CD"/>
    <w:rsid w:val="00336660"/>
    <w:rsid w:val="0033776A"/>
    <w:rsid w:val="00342390"/>
    <w:rsid w:val="00342A95"/>
    <w:rsid w:val="0034394D"/>
    <w:rsid w:val="0034449F"/>
    <w:rsid w:val="00344BC0"/>
    <w:rsid w:val="0034535A"/>
    <w:rsid w:val="00347593"/>
    <w:rsid w:val="00347D23"/>
    <w:rsid w:val="003517FF"/>
    <w:rsid w:val="00351903"/>
    <w:rsid w:val="00354477"/>
    <w:rsid w:val="003549BC"/>
    <w:rsid w:val="00355D73"/>
    <w:rsid w:val="00355F1A"/>
    <w:rsid w:val="003565B7"/>
    <w:rsid w:val="0035750D"/>
    <w:rsid w:val="00357A0C"/>
    <w:rsid w:val="00357E69"/>
    <w:rsid w:val="00361001"/>
    <w:rsid w:val="0036295D"/>
    <w:rsid w:val="00362D8C"/>
    <w:rsid w:val="00365020"/>
    <w:rsid w:val="00367AAE"/>
    <w:rsid w:val="00371052"/>
    <w:rsid w:val="00374558"/>
    <w:rsid w:val="00375692"/>
    <w:rsid w:val="003761FC"/>
    <w:rsid w:val="00380082"/>
    <w:rsid w:val="0039076D"/>
    <w:rsid w:val="003923A4"/>
    <w:rsid w:val="00394647"/>
    <w:rsid w:val="00395E27"/>
    <w:rsid w:val="003964CD"/>
    <w:rsid w:val="0039739F"/>
    <w:rsid w:val="00397A0F"/>
    <w:rsid w:val="00397CCC"/>
    <w:rsid w:val="003A025E"/>
    <w:rsid w:val="003A12F7"/>
    <w:rsid w:val="003A14EC"/>
    <w:rsid w:val="003A54D5"/>
    <w:rsid w:val="003A6C09"/>
    <w:rsid w:val="003A6CE6"/>
    <w:rsid w:val="003B04B6"/>
    <w:rsid w:val="003B0DD7"/>
    <w:rsid w:val="003B1359"/>
    <w:rsid w:val="003B36ED"/>
    <w:rsid w:val="003B3FFD"/>
    <w:rsid w:val="003B55B7"/>
    <w:rsid w:val="003B6205"/>
    <w:rsid w:val="003B7612"/>
    <w:rsid w:val="003B76C8"/>
    <w:rsid w:val="003C0BCC"/>
    <w:rsid w:val="003C11A0"/>
    <w:rsid w:val="003C3449"/>
    <w:rsid w:val="003C3837"/>
    <w:rsid w:val="003C426F"/>
    <w:rsid w:val="003C7D2A"/>
    <w:rsid w:val="003D05EA"/>
    <w:rsid w:val="003D0D13"/>
    <w:rsid w:val="003D1D30"/>
    <w:rsid w:val="003D23BF"/>
    <w:rsid w:val="003D313A"/>
    <w:rsid w:val="003D6DC7"/>
    <w:rsid w:val="003E0E57"/>
    <w:rsid w:val="003E1278"/>
    <w:rsid w:val="003E3A30"/>
    <w:rsid w:val="003E4000"/>
    <w:rsid w:val="003E408F"/>
    <w:rsid w:val="003E554B"/>
    <w:rsid w:val="003E55F3"/>
    <w:rsid w:val="003E5A6A"/>
    <w:rsid w:val="003E7A19"/>
    <w:rsid w:val="003E7DE4"/>
    <w:rsid w:val="003F2BA1"/>
    <w:rsid w:val="003F2F17"/>
    <w:rsid w:val="003F4996"/>
    <w:rsid w:val="003F5494"/>
    <w:rsid w:val="003F5604"/>
    <w:rsid w:val="003F56F8"/>
    <w:rsid w:val="003F66EC"/>
    <w:rsid w:val="003F7A89"/>
    <w:rsid w:val="0040071E"/>
    <w:rsid w:val="00401A23"/>
    <w:rsid w:val="00401D31"/>
    <w:rsid w:val="00405000"/>
    <w:rsid w:val="00406300"/>
    <w:rsid w:val="00407191"/>
    <w:rsid w:val="00407F60"/>
    <w:rsid w:val="00410067"/>
    <w:rsid w:val="00410B15"/>
    <w:rsid w:val="004113E0"/>
    <w:rsid w:val="0041214E"/>
    <w:rsid w:val="004134B7"/>
    <w:rsid w:val="0041481A"/>
    <w:rsid w:val="00416846"/>
    <w:rsid w:val="00416B99"/>
    <w:rsid w:val="00425102"/>
    <w:rsid w:val="004252CD"/>
    <w:rsid w:val="004253FC"/>
    <w:rsid w:val="0042714C"/>
    <w:rsid w:val="00430086"/>
    <w:rsid w:val="00431379"/>
    <w:rsid w:val="00433E3E"/>
    <w:rsid w:val="00436D2C"/>
    <w:rsid w:val="004372B6"/>
    <w:rsid w:val="00437353"/>
    <w:rsid w:val="0043738A"/>
    <w:rsid w:val="004435C2"/>
    <w:rsid w:val="00443D3F"/>
    <w:rsid w:val="0044413D"/>
    <w:rsid w:val="004458C2"/>
    <w:rsid w:val="00447B12"/>
    <w:rsid w:val="004505DF"/>
    <w:rsid w:val="00450631"/>
    <w:rsid w:val="00450983"/>
    <w:rsid w:val="00451139"/>
    <w:rsid w:val="00452A11"/>
    <w:rsid w:val="00453B53"/>
    <w:rsid w:val="00455656"/>
    <w:rsid w:val="0046126D"/>
    <w:rsid w:val="00462840"/>
    <w:rsid w:val="00463080"/>
    <w:rsid w:val="00467131"/>
    <w:rsid w:val="004703F3"/>
    <w:rsid w:val="00471FE4"/>
    <w:rsid w:val="004735A1"/>
    <w:rsid w:val="00473D2A"/>
    <w:rsid w:val="004741F1"/>
    <w:rsid w:val="00474425"/>
    <w:rsid w:val="004756D5"/>
    <w:rsid w:val="004806A0"/>
    <w:rsid w:val="00481A26"/>
    <w:rsid w:val="00481CA1"/>
    <w:rsid w:val="00492124"/>
    <w:rsid w:val="004938FF"/>
    <w:rsid w:val="00494A17"/>
    <w:rsid w:val="004A06A0"/>
    <w:rsid w:val="004A08CE"/>
    <w:rsid w:val="004A094C"/>
    <w:rsid w:val="004A32BA"/>
    <w:rsid w:val="004A3B49"/>
    <w:rsid w:val="004A4CE8"/>
    <w:rsid w:val="004A6E9D"/>
    <w:rsid w:val="004B007F"/>
    <w:rsid w:val="004B072F"/>
    <w:rsid w:val="004B19BC"/>
    <w:rsid w:val="004B2558"/>
    <w:rsid w:val="004B3E66"/>
    <w:rsid w:val="004B5D6D"/>
    <w:rsid w:val="004B5E0C"/>
    <w:rsid w:val="004B64B7"/>
    <w:rsid w:val="004B6605"/>
    <w:rsid w:val="004C0EF1"/>
    <w:rsid w:val="004C14B4"/>
    <w:rsid w:val="004C17BE"/>
    <w:rsid w:val="004C1A3F"/>
    <w:rsid w:val="004C2265"/>
    <w:rsid w:val="004C2305"/>
    <w:rsid w:val="004C23AB"/>
    <w:rsid w:val="004C290B"/>
    <w:rsid w:val="004D015F"/>
    <w:rsid w:val="004D14EF"/>
    <w:rsid w:val="004D1C2E"/>
    <w:rsid w:val="004D2BC8"/>
    <w:rsid w:val="004D3103"/>
    <w:rsid w:val="004D3945"/>
    <w:rsid w:val="004D488E"/>
    <w:rsid w:val="004D5C1B"/>
    <w:rsid w:val="004E0EA8"/>
    <w:rsid w:val="004E1D8D"/>
    <w:rsid w:val="004E676D"/>
    <w:rsid w:val="004E72C8"/>
    <w:rsid w:val="004F1F89"/>
    <w:rsid w:val="004F29C3"/>
    <w:rsid w:val="004F2A66"/>
    <w:rsid w:val="004F323B"/>
    <w:rsid w:val="004F3DDF"/>
    <w:rsid w:val="004F487E"/>
    <w:rsid w:val="004F757E"/>
    <w:rsid w:val="005001BD"/>
    <w:rsid w:val="00500604"/>
    <w:rsid w:val="00500B68"/>
    <w:rsid w:val="0050216A"/>
    <w:rsid w:val="00502199"/>
    <w:rsid w:val="00502228"/>
    <w:rsid w:val="00505965"/>
    <w:rsid w:val="00505F4B"/>
    <w:rsid w:val="00506330"/>
    <w:rsid w:val="00506822"/>
    <w:rsid w:val="0050735F"/>
    <w:rsid w:val="00510D2C"/>
    <w:rsid w:val="0051166B"/>
    <w:rsid w:val="005142C0"/>
    <w:rsid w:val="00515DCC"/>
    <w:rsid w:val="00516500"/>
    <w:rsid w:val="00516F62"/>
    <w:rsid w:val="00517072"/>
    <w:rsid w:val="005172DD"/>
    <w:rsid w:val="00520026"/>
    <w:rsid w:val="00522E3F"/>
    <w:rsid w:val="00525410"/>
    <w:rsid w:val="0052780B"/>
    <w:rsid w:val="0052787C"/>
    <w:rsid w:val="00530976"/>
    <w:rsid w:val="00530D54"/>
    <w:rsid w:val="00530DDF"/>
    <w:rsid w:val="00530E3D"/>
    <w:rsid w:val="005311D2"/>
    <w:rsid w:val="00532196"/>
    <w:rsid w:val="00533A11"/>
    <w:rsid w:val="0053630A"/>
    <w:rsid w:val="00536591"/>
    <w:rsid w:val="00537315"/>
    <w:rsid w:val="005401DE"/>
    <w:rsid w:val="005406DA"/>
    <w:rsid w:val="00540987"/>
    <w:rsid w:val="00541372"/>
    <w:rsid w:val="00541C75"/>
    <w:rsid w:val="0054305A"/>
    <w:rsid w:val="0054352C"/>
    <w:rsid w:val="00543FFD"/>
    <w:rsid w:val="00545437"/>
    <w:rsid w:val="00545E0A"/>
    <w:rsid w:val="0054632E"/>
    <w:rsid w:val="00546495"/>
    <w:rsid w:val="00546A1D"/>
    <w:rsid w:val="00546B6A"/>
    <w:rsid w:val="00551132"/>
    <w:rsid w:val="00552496"/>
    <w:rsid w:val="005528E2"/>
    <w:rsid w:val="00554028"/>
    <w:rsid w:val="005542B2"/>
    <w:rsid w:val="00554A7F"/>
    <w:rsid w:val="005574CF"/>
    <w:rsid w:val="00562CD7"/>
    <w:rsid w:val="00563F9D"/>
    <w:rsid w:val="00564590"/>
    <w:rsid w:val="00565824"/>
    <w:rsid w:val="00566620"/>
    <w:rsid w:val="00567723"/>
    <w:rsid w:val="00572E67"/>
    <w:rsid w:val="00573449"/>
    <w:rsid w:val="0057464D"/>
    <w:rsid w:val="00576077"/>
    <w:rsid w:val="00576238"/>
    <w:rsid w:val="005770B0"/>
    <w:rsid w:val="00577F53"/>
    <w:rsid w:val="00580177"/>
    <w:rsid w:val="005808BE"/>
    <w:rsid w:val="00580DDD"/>
    <w:rsid w:val="00581921"/>
    <w:rsid w:val="00581D5B"/>
    <w:rsid w:val="00583C6E"/>
    <w:rsid w:val="0058458F"/>
    <w:rsid w:val="00590858"/>
    <w:rsid w:val="00590D63"/>
    <w:rsid w:val="00591182"/>
    <w:rsid w:val="00593E83"/>
    <w:rsid w:val="00594168"/>
    <w:rsid w:val="00595F43"/>
    <w:rsid w:val="0059757E"/>
    <w:rsid w:val="005975A9"/>
    <w:rsid w:val="00597F1E"/>
    <w:rsid w:val="005A0E67"/>
    <w:rsid w:val="005A126E"/>
    <w:rsid w:val="005A33CA"/>
    <w:rsid w:val="005A40A8"/>
    <w:rsid w:val="005A4193"/>
    <w:rsid w:val="005A4666"/>
    <w:rsid w:val="005A4F5A"/>
    <w:rsid w:val="005A68AC"/>
    <w:rsid w:val="005B11B6"/>
    <w:rsid w:val="005B11F9"/>
    <w:rsid w:val="005B72D2"/>
    <w:rsid w:val="005B7724"/>
    <w:rsid w:val="005C02C1"/>
    <w:rsid w:val="005C294D"/>
    <w:rsid w:val="005C319E"/>
    <w:rsid w:val="005C648B"/>
    <w:rsid w:val="005C67AD"/>
    <w:rsid w:val="005C7E2C"/>
    <w:rsid w:val="005C7F7A"/>
    <w:rsid w:val="005D3167"/>
    <w:rsid w:val="005D3356"/>
    <w:rsid w:val="005D549E"/>
    <w:rsid w:val="005D6322"/>
    <w:rsid w:val="005D7EE4"/>
    <w:rsid w:val="005E0152"/>
    <w:rsid w:val="005E0D1E"/>
    <w:rsid w:val="005E18E0"/>
    <w:rsid w:val="005E190C"/>
    <w:rsid w:val="005E24DF"/>
    <w:rsid w:val="005E2B2B"/>
    <w:rsid w:val="005E393F"/>
    <w:rsid w:val="005E3F4B"/>
    <w:rsid w:val="005E558C"/>
    <w:rsid w:val="005E6147"/>
    <w:rsid w:val="005E6C53"/>
    <w:rsid w:val="005F0C1E"/>
    <w:rsid w:val="005F342C"/>
    <w:rsid w:val="005F4330"/>
    <w:rsid w:val="005F5316"/>
    <w:rsid w:val="005F5C80"/>
    <w:rsid w:val="005F60E9"/>
    <w:rsid w:val="005F7041"/>
    <w:rsid w:val="005F78C4"/>
    <w:rsid w:val="006008D0"/>
    <w:rsid w:val="00600EC1"/>
    <w:rsid w:val="00603D85"/>
    <w:rsid w:val="00604BCE"/>
    <w:rsid w:val="00604E49"/>
    <w:rsid w:val="006053B7"/>
    <w:rsid w:val="006130BD"/>
    <w:rsid w:val="006151AA"/>
    <w:rsid w:val="006152ED"/>
    <w:rsid w:val="006157AB"/>
    <w:rsid w:val="006158FD"/>
    <w:rsid w:val="00617EB7"/>
    <w:rsid w:val="00621297"/>
    <w:rsid w:val="006221A8"/>
    <w:rsid w:val="00630709"/>
    <w:rsid w:val="006307E4"/>
    <w:rsid w:val="0063082F"/>
    <w:rsid w:val="00632C7E"/>
    <w:rsid w:val="00633AFD"/>
    <w:rsid w:val="0063505F"/>
    <w:rsid w:val="00635CD5"/>
    <w:rsid w:val="00637EF0"/>
    <w:rsid w:val="00640707"/>
    <w:rsid w:val="00640D89"/>
    <w:rsid w:val="00643A19"/>
    <w:rsid w:val="006442C4"/>
    <w:rsid w:val="00645380"/>
    <w:rsid w:val="00646958"/>
    <w:rsid w:val="00646B69"/>
    <w:rsid w:val="006504FA"/>
    <w:rsid w:val="0065112D"/>
    <w:rsid w:val="006515AA"/>
    <w:rsid w:val="00653B7E"/>
    <w:rsid w:val="0065444F"/>
    <w:rsid w:val="00660ADB"/>
    <w:rsid w:val="00661519"/>
    <w:rsid w:val="006618BA"/>
    <w:rsid w:val="00661CD4"/>
    <w:rsid w:val="00662592"/>
    <w:rsid w:val="0066283D"/>
    <w:rsid w:val="006634A9"/>
    <w:rsid w:val="00665E06"/>
    <w:rsid w:val="00667EB1"/>
    <w:rsid w:val="00671160"/>
    <w:rsid w:val="00671E13"/>
    <w:rsid w:val="00673BC4"/>
    <w:rsid w:val="00674636"/>
    <w:rsid w:val="00675E09"/>
    <w:rsid w:val="00680248"/>
    <w:rsid w:val="00680BB0"/>
    <w:rsid w:val="00680D61"/>
    <w:rsid w:val="00681C9D"/>
    <w:rsid w:val="00682DE1"/>
    <w:rsid w:val="00682E3C"/>
    <w:rsid w:val="00684609"/>
    <w:rsid w:val="00684C95"/>
    <w:rsid w:val="006852D9"/>
    <w:rsid w:val="0068705A"/>
    <w:rsid w:val="006874C6"/>
    <w:rsid w:val="006938F0"/>
    <w:rsid w:val="00693F78"/>
    <w:rsid w:val="006946B3"/>
    <w:rsid w:val="00696DED"/>
    <w:rsid w:val="006A0343"/>
    <w:rsid w:val="006A069F"/>
    <w:rsid w:val="006A0744"/>
    <w:rsid w:val="006A1535"/>
    <w:rsid w:val="006A189A"/>
    <w:rsid w:val="006A34D8"/>
    <w:rsid w:val="006A3725"/>
    <w:rsid w:val="006A436D"/>
    <w:rsid w:val="006B0320"/>
    <w:rsid w:val="006B152D"/>
    <w:rsid w:val="006B306B"/>
    <w:rsid w:val="006B43B3"/>
    <w:rsid w:val="006B4539"/>
    <w:rsid w:val="006B4D13"/>
    <w:rsid w:val="006B5202"/>
    <w:rsid w:val="006B5F32"/>
    <w:rsid w:val="006B6A41"/>
    <w:rsid w:val="006B7811"/>
    <w:rsid w:val="006C0FE6"/>
    <w:rsid w:val="006C251E"/>
    <w:rsid w:val="006C2CA7"/>
    <w:rsid w:val="006C32CE"/>
    <w:rsid w:val="006C3AB3"/>
    <w:rsid w:val="006C3C27"/>
    <w:rsid w:val="006C4F7C"/>
    <w:rsid w:val="006C6084"/>
    <w:rsid w:val="006C652A"/>
    <w:rsid w:val="006C666F"/>
    <w:rsid w:val="006D4802"/>
    <w:rsid w:val="006D593D"/>
    <w:rsid w:val="006D5EF8"/>
    <w:rsid w:val="006E194A"/>
    <w:rsid w:val="006E1996"/>
    <w:rsid w:val="006E2C11"/>
    <w:rsid w:val="006E3805"/>
    <w:rsid w:val="006E3DEC"/>
    <w:rsid w:val="006E546D"/>
    <w:rsid w:val="006E6284"/>
    <w:rsid w:val="006F0DEE"/>
    <w:rsid w:val="006F17AA"/>
    <w:rsid w:val="006F2F02"/>
    <w:rsid w:val="006F4146"/>
    <w:rsid w:val="006F6C93"/>
    <w:rsid w:val="0070025D"/>
    <w:rsid w:val="0070189B"/>
    <w:rsid w:val="00701A58"/>
    <w:rsid w:val="007033F0"/>
    <w:rsid w:val="0070461B"/>
    <w:rsid w:val="00706473"/>
    <w:rsid w:val="00706B91"/>
    <w:rsid w:val="00706BF3"/>
    <w:rsid w:val="00707C17"/>
    <w:rsid w:val="00710DA4"/>
    <w:rsid w:val="00711082"/>
    <w:rsid w:val="007116A8"/>
    <w:rsid w:val="00712E8B"/>
    <w:rsid w:val="00716269"/>
    <w:rsid w:val="00717FFB"/>
    <w:rsid w:val="007209DA"/>
    <w:rsid w:val="0072171A"/>
    <w:rsid w:val="007220C2"/>
    <w:rsid w:val="00724B0D"/>
    <w:rsid w:val="00724C2A"/>
    <w:rsid w:val="0072518F"/>
    <w:rsid w:val="007267D1"/>
    <w:rsid w:val="00730164"/>
    <w:rsid w:val="0073083A"/>
    <w:rsid w:val="00732B72"/>
    <w:rsid w:val="00732E66"/>
    <w:rsid w:val="00734038"/>
    <w:rsid w:val="007341B3"/>
    <w:rsid w:val="00740135"/>
    <w:rsid w:val="00740A21"/>
    <w:rsid w:val="007424DC"/>
    <w:rsid w:val="007434D2"/>
    <w:rsid w:val="00744760"/>
    <w:rsid w:val="00746104"/>
    <w:rsid w:val="00746540"/>
    <w:rsid w:val="00751F13"/>
    <w:rsid w:val="00753072"/>
    <w:rsid w:val="0075476D"/>
    <w:rsid w:val="00757532"/>
    <w:rsid w:val="007628C9"/>
    <w:rsid w:val="00762B0E"/>
    <w:rsid w:val="007632F6"/>
    <w:rsid w:val="007676CB"/>
    <w:rsid w:val="00770608"/>
    <w:rsid w:val="00772142"/>
    <w:rsid w:val="00772A88"/>
    <w:rsid w:val="00773791"/>
    <w:rsid w:val="00773B6D"/>
    <w:rsid w:val="00780113"/>
    <w:rsid w:val="00780821"/>
    <w:rsid w:val="00781733"/>
    <w:rsid w:val="0078214C"/>
    <w:rsid w:val="00783DC1"/>
    <w:rsid w:val="00785385"/>
    <w:rsid w:val="00786263"/>
    <w:rsid w:val="0078676F"/>
    <w:rsid w:val="00786C1D"/>
    <w:rsid w:val="0078792A"/>
    <w:rsid w:val="0079081A"/>
    <w:rsid w:val="00791705"/>
    <w:rsid w:val="007918ED"/>
    <w:rsid w:val="00791AD5"/>
    <w:rsid w:val="00794AAC"/>
    <w:rsid w:val="00794ACE"/>
    <w:rsid w:val="00797011"/>
    <w:rsid w:val="007973A6"/>
    <w:rsid w:val="00797E20"/>
    <w:rsid w:val="007A1108"/>
    <w:rsid w:val="007A1234"/>
    <w:rsid w:val="007A1A4F"/>
    <w:rsid w:val="007A26AA"/>
    <w:rsid w:val="007A2CEE"/>
    <w:rsid w:val="007A31E6"/>
    <w:rsid w:val="007A350B"/>
    <w:rsid w:val="007A462B"/>
    <w:rsid w:val="007A554C"/>
    <w:rsid w:val="007B132F"/>
    <w:rsid w:val="007B2415"/>
    <w:rsid w:val="007B2B37"/>
    <w:rsid w:val="007B3175"/>
    <w:rsid w:val="007B46D5"/>
    <w:rsid w:val="007B55D5"/>
    <w:rsid w:val="007B59CB"/>
    <w:rsid w:val="007B7898"/>
    <w:rsid w:val="007C08B6"/>
    <w:rsid w:val="007C0DA0"/>
    <w:rsid w:val="007C2122"/>
    <w:rsid w:val="007C4D4E"/>
    <w:rsid w:val="007C4ECE"/>
    <w:rsid w:val="007C5F27"/>
    <w:rsid w:val="007C691A"/>
    <w:rsid w:val="007C70EF"/>
    <w:rsid w:val="007C74C6"/>
    <w:rsid w:val="007C7A18"/>
    <w:rsid w:val="007D0126"/>
    <w:rsid w:val="007D31EF"/>
    <w:rsid w:val="007D42FC"/>
    <w:rsid w:val="007D728E"/>
    <w:rsid w:val="007E0648"/>
    <w:rsid w:val="007E1B69"/>
    <w:rsid w:val="007E1C05"/>
    <w:rsid w:val="007E435B"/>
    <w:rsid w:val="007E4DA4"/>
    <w:rsid w:val="007E56E9"/>
    <w:rsid w:val="007E6775"/>
    <w:rsid w:val="007E692C"/>
    <w:rsid w:val="007E7B31"/>
    <w:rsid w:val="007F03E7"/>
    <w:rsid w:val="007F0DC8"/>
    <w:rsid w:val="007F129A"/>
    <w:rsid w:val="007F3751"/>
    <w:rsid w:val="007F5330"/>
    <w:rsid w:val="007F5892"/>
    <w:rsid w:val="007F7251"/>
    <w:rsid w:val="00800B93"/>
    <w:rsid w:val="0080199C"/>
    <w:rsid w:val="00801A4A"/>
    <w:rsid w:val="00803C94"/>
    <w:rsid w:val="00811950"/>
    <w:rsid w:val="00813F2C"/>
    <w:rsid w:val="00815475"/>
    <w:rsid w:val="00816ABE"/>
    <w:rsid w:val="0081753F"/>
    <w:rsid w:val="008175FC"/>
    <w:rsid w:val="00821C6F"/>
    <w:rsid w:val="00821CE1"/>
    <w:rsid w:val="00821D05"/>
    <w:rsid w:val="00821DD2"/>
    <w:rsid w:val="00821FAB"/>
    <w:rsid w:val="00822F2C"/>
    <w:rsid w:val="0082350E"/>
    <w:rsid w:val="008323E1"/>
    <w:rsid w:val="00832B9D"/>
    <w:rsid w:val="008342E6"/>
    <w:rsid w:val="00835DE5"/>
    <w:rsid w:val="0083601C"/>
    <w:rsid w:val="0084035F"/>
    <w:rsid w:val="00840521"/>
    <w:rsid w:val="00840671"/>
    <w:rsid w:val="00841CAD"/>
    <w:rsid w:val="008432E6"/>
    <w:rsid w:val="00850813"/>
    <w:rsid w:val="00852B82"/>
    <w:rsid w:val="00853808"/>
    <w:rsid w:val="00853FA4"/>
    <w:rsid w:val="008557A5"/>
    <w:rsid w:val="00857087"/>
    <w:rsid w:val="0085711A"/>
    <w:rsid w:val="008572EE"/>
    <w:rsid w:val="0086081E"/>
    <w:rsid w:val="0086090F"/>
    <w:rsid w:val="008619A5"/>
    <w:rsid w:val="00861D10"/>
    <w:rsid w:val="0086299D"/>
    <w:rsid w:val="00863EAE"/>
    <w:rsid w:val="00864FB0"/>
    <w:rsid w:val="008666AD"/>
    <w:rsid w:val="00870EDC"/>
    <w:rsid w:val="0087146E"/>
    <w:rsid w:val="00875040"/>
    <w:rsid w:val="008751B8"/>
    <w:rsid w:val="00881B28"/>
    <w:rsid w:val="00882118"/>
    <w:rsid w:val="008826B9"/>
    <w:rsid w:val="00883783"/>
    <w:rsid w:val="0088398A"/>
    <w:rsid w:val="00883AAB"/>
    <w:rsid w:val="00883D49"/>
    <w:rsid w:val="00886380"/>
    <w:rsid w:val="00887353"/>
    <w:rsid w:val="00890A92"/>
    <w:rsid w:val="00890BE9"/>
    <w:rsid w:val="00890C73"/>
    <w:rsid w:val="00891B50"/>
    <w:rsid w:val="008974BF"/>
    <w:rsid w:val="008A03AF"/>
    <w:rsid w:val="008A0A0B"/>
    <w:rsid w:val="008A2808"/>
    <w:rsid w:val="008A3512"/>
    <w:rsid w:val="008A37F8"/>
    <w:rsid w:val="008A6156"/>
    <w:rsid w:val="008A629C"/>
    <w:rsid w:val="008A688C"/>
    <w:rsid w:val="008B0257"/>
    <w:rsid w:val="008B095F"/>
    <w:rsid w:val="008B33CD"/>
    <w:rsid w:val="008B342B"/>
    <w:rsid w:val="008B34FB"/>
    <w:rsid w:val="008B39F0"/>
    <w:rsid w:val="008B5FDA"/>
    <w:rsid w:val="008C0090"/>
    <w:rsid w:val="008C0A63"/>
    <w:rsid w:val="008C13F3"/>
    <w:rsid w:val="008C1705"/>
    <w:rsid w:val="008C2991"/>
    <w:rsid w:val="008C4679"/>
    <w:rsid w:val="008D0225"/>
    <w:rsid w:val="008D08C6"/>
    <w:rsid w:val="008D2DBB"/>
    <w:rsid w:val="008D3217"/>
    <w:rsid w:val="008D464D"/>
    <w:rsid w:val="008D46E7"/>
    <w:rsid w:val="008D4D19"/>
    <w:rsid w:val="008D557B"/>
    <w:rsid w:val="008D5789"/>
    <w:rsid w:val="008E03A4"/>
    <w:rsid w:val="008E0CB8"/>
    <w:rsid w:val="008E2584"/>
    <w:rsid w:val="008E40D1"/>
    <w:rsid w:val="008E4692"/>
    <w:rsid w:val="008E501C"/>
    <w:rsid w:val="008F1130"/>
    <w:rsid w:val="008F191F"/>
    <w:rsid w:val="008F1DD1"/>
    <w:rsid w:val="008F2345"/>
    <w:rsid w:val="008F2C48"/>
    <w:rsid w:val="008F3593"/>
    <w:rsid w:val="0090036C"/>
    <w:rsid w:val="00901DCC"/>
    <w:rsid w:val="00901EC7"/>
    <w:rsid w:val="00902087"/>
    <w:rsid w:val="009030C6"/>
    <w:rsid w:val="0090578F"/>
    <w:rsid w:val="00907660"/>
    <w:rsid w:val="00907896"/>
    <w:rsid w:val="009106C4"/>
    <w:rsid w:val="00912C0C"/>
    <w:rsid w:val="009131BA"/>
    <w:rsid w:val="00914985"/>
    <w:rsid w:val="00914DDF"/>
    <w:rsid w:val="00914F13"/>
    <w:rsid w:val="00915D48"/>
    <w:rsid w:val="009178E4"/>
    <w:rsid w:val="00920B24"/>
    <w:rsid w:val="0092164A"/>
    <w:rsid w:val="009262BB"/>
    <w:rsid w:val="0092750D"/>
    <w:rsid w:val="00927935"/>
    <w:rsid w:val="00927B45"/>
    <w:rsid w:val="00927BDC"/>
    <w:rsid w:val="00931EBF"/>
    <w:rsid w:val="009330C7"/>
    <w:rsid w:val="00933C77"/>
    <w:rsid w:val="00934454"/>
    <w:rsid w:val="00935AB5"/>
    <w:rsid w:val="00935C61"/>
    <w:rsid w:val="00936AD5"/>
    <w:rsid w:val="00936E9A"/>
    <w:rsid w:val="0093713C"/>
    <w:rsid w:val="00941523"/>
    <w:rsid w:val="0094168B"/>
    <w:rsid w:val="00941960"/>
    <w:rsid w:val="00942AF9"/>
    <w:rsid w:val="00943B56"/>
    <w:rsid w:val="00944A41"/>
    <w:rsid w:val="00946233"/>
    <w:rsid w:val="009465EA"/>
    <w:rsid w:val="00946D0C"/>
    <w:rsid w:val="009479FE"/>
    <w:rsid w:val="00950255"/>
    <w:rsid w:val="009524D9"/>
    <w:rsid w:val="00952F3B"/>
    <w:rsid w:val="009550CE"/>
    <w:rsid w:val="00957D20"/>
    <w:rsid w:val="00960306"/>
    <w:rsid w:val="00960605"/>
    <w:rsid w:val="0096202A"/>
    <w:rsid w:val="00963124"/>
    <w:rsid w:val="009632F5"/>
    <w:rsid w:val="00963D02"/>
    <w:rsid w:val="0096435D"/>
    <w:rsid w:val="009659CD"/>
    <w:rsid w:val="00965A9C"/>
    <w:rsid w:val="0096623C"/>
    <w:rsid w:val="0096693B"/>
    <w:rsid w:val="00966E57"/>
    <w:rsid w:val="00967B76"/>
    <w:rsid w:val="00970644"/>
    <w:rsid w:val="0097121A"/>
    <w:rsid w:val="009725B4"/>
    <w:rsid w:val="00974D58"/>
    <w:rsid w:val="009758FD"/>
    <w:rsid w:val="00976C7D"/>
    <w:rsid w:val="00977DB8"/>
    <w:rsid w:val="009804B7"/>
    <w:rsid w:val="0098123B"/>
    <w:rsid w:val="0098185C"/>
    <w:rsid w:val="00982061"/>
    <w:rsid w:val="00982262"/>
    <w:rsid w:val="009842C9"/>
    <w:rsid w:val="00984620"/>
    <w:rsid w:val="009853E7"/>
    <w:rsid w:val="00986510"/>
    <w:rsid w:val="009902C9"/>
    <w:rsid w:val="00991D6E"/>
    <w:rsid w:val="00991ECC"/>
    <w:rsid w:val="009A0C56"/>
    <w:rsid w:val="009A1624"/>
    <w:rsid w:val="009A2484"/>
    <w:rsid w:val="009A40FF"/>
    <w:rsid w:val="009A4ED6"/>
    <w:rsid w:val="009A581D"/>
    <w:rsid w:val="009A6773"/>
    <w:rsid w:val="009A7EF1"/>
    <w:rsid w:val="009B16D9"/>
    <w:rsid w:val="009B1DB9"/>
    <w:rsid w:val="009B49C3"/>
    <w:rsid w:val="009B4A2C"/>
    <w:rsid w:val="009B4EB4"/>
    <w:rsid w:val="009B51EC"/>
    <w:rsid w:val="009B59B3"/>
    <w:rsid w:val="009B6A79"/>
    <w:rsid w:val="009B6BCE"/>
    <w:rsid w:val="009B6C60"/>
    <w:rsid w:val="009B7BC7"/>
    <w:rsid w:val="009C10CD"/>
    <w:rsid w:val="009C11D0"/>
    <w:rsid w:val="009C28F3"/>
    <w:rsid w:val="009C2C59"/>
    <w:rsid w:val="009C3D9C"/>
    <w:rsid w:val="009C42A8"/>
    <w:rsid w:val="009C5E8F"/>
    <w:rsid w:val="009D1024"/>
    <w:rsid w:val="009D1A1B"/>
    <w:rsid w:val="009D250C"/>
    <w:rsid w:val="009D28B0"/>
    <w:rsid w:val="009D2E9F"/>
    <w:rsid w:val="009D369A"/>
    <w:rsid w:val="009D36F7"/>
    <w:rsid w:val="009D5E3C"/>
    <w:rsid w:val="009D5EFA"/>
    <w:rsid w:val="009D7E05"/>
    <w:rsid w:val="009E04A5"/>
    <w:rsid w:val="009E1125"/>
    <w:rsid w:val="009E265A"/>
    <w:rsid w:val="009E3D44"/>
    <w:rsid w:val="009E41AC"/>
    <w:rsid w:val="009E49D2"/>
    <w:rsid w:val="009E5108"/>
    <w:rsid w:val="009E5BB5"/>
    <w:rsid w:val="009E5D15"/>
    <w:rsid w:val="009E6E4D"/>
    <w:rsid w:val="009F0383"/>
    <w:rsid w:val="009F2288"/>
    <w:rsid w:val="009F293E"/>
    <w:rsid w:val="009F35B8"/>
    <w:rsid w:val="009F4079"/>
    <w:rsid w:val="009F52A5"/>
    <w:rsid w:val="009F5D11"/>
    <w:rsid w:val="009F5D1C"/>
    <w:rsid w:val="009F6A5A"/>
    <w:rsid w:val="009F7D63"/>
    <w:rsid w:val="00A0058F"/>
    <w:rsid w:val="00A00FA9"/>
    <w:rsid w:val="00A012B1"/>
    <w:rsid w:val="00A01370"/>
    <w:rsid w:val="00A018C0"/>
    <w:rsid w:val="00A033F4"/>
    <w:rsid w:val="00A054F3"/>
    <w:rsid w:val="00A056D2"/>
    <w:rsid w:val="00A058D0"/>
    <w:rsid w:val="00A07CA3"/>
    <w:rsid w:val="00A114CD"/>
    <w:rsid w:val="00A11E77"/>
    <w:rsid w:val="00A14CC0"/>
    <w:rsid w:val="00A1534D"/>
    <w:rsid w:val="00A22860"/>
    <w:rsid w:val="00A23942"/>
    <w:rsid w:val="00A255A5"/>
    <w:rsid w:val="00A25DAB"/>
    <w:rsid w:val="00A27E05"/>
    <w:rsid w:val="00A27FED"/>
    <w:rsid w:val="00A34640"/>
    <w:rsid w:val="00A37B8C"/>
    <w:rsid w:val="00A42D8A"/>
    <w:rsid w:val="00A44AD8"/>
    <w:rsid w:val="00A45183"/>
    <w:rsid w:val="00A45653"/>
    <w:rsid w:val="00A457D0"/>
    <w:rsid w:val="00A466C5"/>
    <w:rsid w:val="00A4709A"/>
    <w:rsid w:val="00A47341"/>
    <w:rsid w:val="00A5072F"/>
    <w:rsid w:val="00A513B2"/>
    <w:rsid w:val="00A540D0"/>
    <w:rsid w:val="00A543F2"/>
    <w:rsid w:val="00A5527B"/>
    <w:rsid w:val="00A55850"/>
    <w:rsid w:val="00A55AD7"/>
    <w:rsid w:val="00A55C27"/>
    <w:rsid w:val="00A56072"/>
    <w:rsid w:val="00A56212"/>
    <w:rsid w:val="00A563D2"/>
    <w:rsid w:val="00A56BE8"/>
    <w:rsid w:val="00A60972"/>
    <w:rsid w:val="00A61EFE"/>
    <w:rsid w:val="00A63854"/>
    <w:rsid w:val="00A6466B"/>
    <w:rsid w:val="00A650BC"/>
    <w:rsid w:val="00A66B2C"/>
    <w:rsid w:val="00A706AC"/>
    <w:rsid w:val="00A736C2"/>
    <w:rsid w:val="00A75CEF"/>
    <w:rsid w:val="00A76307"/>
    <w:rsid w:val="00A777EC"/>
    <w:rsid w:val="00A806D5"/>
    <w:rsid w:val="00A80B76"/>
    <w:rsid w:val="00A8122C"/>
    <w:rsid w:val="00A825BB"/>
    <w:rsid w:val="00A82E38"/>
    <w:rsid w:val="00A83536"/>
    <w:rsid w:val="00A84E1B"/>
    <w:rsid w:val="00A940B1"/>
    <w:rsid w:val="00A94CA6"/>
    <w:rsid w:val="00A95C38"/>
    <w:rsid w:val="00A9636D"/>
    <w:rsid w:val="00A96FA2"/>
    <w:rsid w:val="00AA0AFA"/>
    <w:rsid w:val="00AA2B7F"/>
    <w:rsid w:val="00AA38E3"/>
    <w:rsid w:val="00AA4865"/>
    <w:rsid w:val="00AB0313"/>
    <w:rsid w:val="00AB50BA"/>
    <w:rsid w:val="00AB5CD6"/>
    <w:rsid w:val="00AC009A"/>
    <w:rsid w:val="00AC048A"/>
    <w:rsid w:val="00AC080F"/>
    <w:rsid w:val="00AC095A"/>
    <w:rsid w:val="00AC1E3C"/>
    <w:rsid w:val="00AC2EBA"/>
    <w:rsid w:val="00AC2FB8"/>
    <w:rsid w:val="00AC3908"/>
    <w:rsid w:val="00AC3B3F"/>
    <w:rsid w:val="00AC46EC"/>
    <w:rsid w:val="00AC4B64"/>
    <w:rsid w:val="00AC6A08"/>
    <w:rsid w:val="00AC7B2E"/>
    <w:rsid w:val="00AD1024"/>
    <w:rsid w:val="00AD3CCB"/>
    <w:rsid w:val="00AD542E"/>
    <w:rsid w:val="00AD5F0A"/>
    <w:rsid w:val="00AD6590"/>
    <w:rsid w:val="00AD67BF"/>
    <w:rsid w:val="00AD72C1"/>
    <w:rsid w:val="00AD77F8"/>
    <w:rsid w:val="00AD7835"/>
    <w:rsid w:val="00AE125C"/>
    <w:rsid w:val="00AE2FC3"/>
    <w:rsid w:val="00AE4E16"/>
    <w:rsid w:val="00AE54D9"/>
    <w:rsid w:val="00AE61FB"/>
    <w:rsid w:val="00AE62B2"/>
    <w:rsid w:val="00AE69D3"/>
    <w:rsid w:val="00AF068F"/>
    <w:rsid w:val="00AF2B41"/>
    <w:rsid w:val="00AF3CD5"/>
    <w:rsid w:val="00AF504B"/>
    <w:rsid w:val="00AF78F3"/>
    <w:rsid w:val="00AF7A5B"/>
    <w:rsid w:val="00B00854"/>
    <w:rsid w:val="00B00A1D"/>
    <w:rsid w:val="00B018EF"/>
    <w:rsid w:val="00B0207C"/>
    <w:rsid w:val="00B02284"/>
    <w:rsid w:val="00B03DA2"/>
    <w:rsid w:val="00B04B79"/>
    <w:rsid w:val="00B05AB2"/>
    <w:rsid w:val="00B0689C"/>
    <w:rsid w:val="00B06995"/>
    <w:rsid w:val="00B11A85"/>
    <w:rsid w:val="00B1271E"/>
    <w:rsid w:val="00B178E9"/>
    <w:rsid w:val="00B17EAD"/>
    <w:rsid w:val="00B21323"/>
    <w:rsid w:val="00B21D46"/>
    <w:rsid w:val="00B21F24"/>
    <w:rsid w:val="00B226C1"/>
    <w:rsid w:val="00B25382"/>
    <w:rsid w:val="00B300B5"/>
    <w:rsid w:val="00B34FCA"/>
    <w:rsid w:val="00B36AED"/>
    <w:rsid w:val="00B40C56"/>
    <w:rsid w:val="00B42E02"/>
    <w:rsid w:val="00B43D94"/>
    <w:rsid w:val="00B440B8"/>
    <w:rsid w:val="00B4493B"/>
    <w:rsid w:val="00B44BCB"/>
    <w:rsid w:val="00B46A5B"/>
    <w:rsid w:val="00B474B2"/>
    <w:rsid w:val="00B477B5"/>
    <w:rsid w:val="00B51047"/>
    <w:rsid w:val="00B51E2F"/>
    <w:rsid w:val="00B51FD7"/>
    <w:rsid w:val="00B53BEF"/>
    <w:rsid w:val="00B54343"/>
    <w:rsid w:val="00B55644"/>
    <w:rsid w:val="00B556D5"/>
    <w:rsid w:val="00B55BBE"/>
    <w:rsid w:val="00B563A8"/>
    <w:rsid w:val="00B6205E"/>
    <w:rsid w:val="00B62489"/>
    <w:rsid w:val="00B65F47"/>
    <w:rsid w:val="00B66BCA"/>
    <w:rsid w:val="00B6710D"/>
    <w:rsid w:val="00B67160"/>
    <w:rsid w:val="00B6751E"/>
    <w:rsid w:val="00B70D86"/>
    <w:rsid w:val="00B724DC"/>
    <w:rsid w:val="00B735C5"/>
    <w:rsid w:val="00B73C18"/>
    <w:rsid w:val="00B73E42"/>
    <w:rsid w:val="00B760AF"/>
    <w:rsid w:val="00B77AA1"/>
    <w:rsid w:val="00B81AB3"/>
    <w:rsid w:val="00B827C2"/>
    <w:rsid w:val="00B86DFA"/>
    <w:rsid w:val="00B86EBC"/>
    <w:rsid w:val="00B90149"/>
    <w:rsid w:val="00B94651"/>
    <w:rsid w:val="00B96BE3"/>
    <w:rsid w:val="00BA052C"/>
    <w:rsid w:val="00BA17AE"/>
    <w:rsid w:val="00BA2F2F"/>
    <w:rsid w:val="00BA41E3"/>
    <w:rsid w:val="00BA45C7"/>
    <w:rsid w:val="00BA7C46"/>
    <w:rsid w:val="00BB3834"/>
    <w:rsid w:val="00BB4D14"/>
    <w:rsid w:val="00BB6216"/>
    <w:rsid w:val="00BB6346"/>
    <w:rsid w:val="00BB7D4A"/>
    <w:rsid w:val="00BC05E3"/>
    <w:rsid w:val="00BC17D4"/>
    <w:rsid w:val="00BC2239"/>
    <w:rsid w:val="00BC5624"/>
    <w:rsid w:val="00BC680E"/>
    <w:rsid w:val="00BD21D8"/>
    <w:rsid w:val="00BD4CCC"/>
    <w:rsid w:val="00BD6BB3"/>
    <w:rsid w:val="00BD7AF2"/>
    <w:rsid w:val="00BE007B"/>
    <w:rsid w:val="00BE08C6"/>
    <w:rsid w:val="00BE1299"/>
    <w:rsid w:val="00BE55E3"/>
    <w:rsid w:val="00BE69F0"/>
    <w:rsid w:val="00BF2195"/>
    <w:rsid w:val="00BF22D0"/>
    <w:rsid w:val="00BF4B01"/>
    <w:rsid w:val="00BF4BC1"/>
    <w:rsid w:val="00BF6E56"/>
    <w:rsid w:val="00C009FE"/>
    <w:rsid w:val="00C00D91"/>
    <w:rsid w:val="00C01D36"/>
    <w:rsid w:val="00C02055"/>
    <w:rsid w:val="00C026B7"/>
    <w:rsid w:val="00C02980"/>
    <w:rsid w:val="00C033E5"/>
    <w:rsid w:val="00C044A8"/>
    <w:rsid w:val="00C06DDA"/>
    <w:rsid w:val="00C072A3"/>
    <w:rsid w:val="00C119F6"/>
    <w:rsid w:val="00C11B95"/>
    <w:rsid w:val="00C1299B"/>
    <w:rsid w:val="00C133D8"/>
    <w:rsid w:val="00C13591"/>
    <w:rsid w:val="00C135EC"/>
    <w:rsid w:val="00C15352"/>
    <w:rsid w:val="00C15A2A"/>
    <w:rsid w:val="00C16957"/>
    <w:rsid w:val="00C23259"/>
    <w:rsid w:val="00C23884"/>
    <w:rsid w:val="00C2416C"/>
    <w:rsid w:val="00C24FB3"/>
    <w:rsid w:val="00C254C1"/>
    <w:rsid w:val="00C25999"/>
    <w:rsid w:val="00C26621"/>
    <w:rsid w:val="00C30A7D"/>
    <w:rsid w:val="00C3117F"/>
    <w:rsid w:val="00C3125A"/>
    <w:rsid w:val="00C31AE2"/>
    <w:rsid w:val="00C3251D"/>
    <w:rsid w:val="00C335A6"/>
    <w:rsid w:val="00C336EB"/>
    <w:rsid w:val="00C344BD"/>
    <w:rsid w:val="00C3575C"/>
    <w:rsid w:val="00C363DD"/>
    <w:rsid w:val="00C37817"/>
    <w:rsid w:val="00C37FB3"/>
    <w:rsid w:val="00C40A7E"/>
    <w:rsid w:val="00C40F34"/>
    <w:rsid w:val="00C41BC8"/>
    <w:rsid w:val="00C41E57"/>
    <w:rsid w:val="00C43AC8"/>
    <w:rsid w:val="00C44399"/>
    <w:rsid w:val="00C45138"/>
    <w:rsid w:val="00C45CE1"/>
    <w:rsid w:val="00C46109"/>
    <w:rsid w:val="00C475BF"/>
    <w:rsid w:val="00C47B2C"/>
    <w:rsid w:val="00C50A27"/>
    <w:rsid w:val="00C5145F"/>
    <w:rsid w:val="00C51B34"/>
    <w:rsid w:val="00C536F0"/>
    <w:rsid w:val="00C5759D"/>
    <w:rsid w:val="00C576C6"/>
    <w:rsid w:val="00C57D27"/>
    <w:rsid w:val="00C604E5"/>
    <w:rsid w:val="00C63301"/>
    <w:rsid w:val="00C6339C"/>
    <w:rsid w:val="00C63BEC"/>
    <w:rsid w:val="00C6623C"/>
    <w:rsid w:val="00C669FD"/>
    <w:rsid w:val="00C706D1"/>
    <w:rsid w:val="00C70D91"/>
    <w:rsid w:val="00C71DAF"/>
    <w:rsid w:val="00C71E9E"/>
    <w:rsid w:val="00C74608"/>
    <w:rsid w:val="00C749A6"/>
    <w:rsid w:val="00C80C30"/>
    <w:rsid w:val="00C81105"/>
    <w:rsid w:val="00C850A1"/>
    <w:rsid w:val="00C8598F"/>
    <w:rsid w:val="00C866FD"/>
    <w:rsid w:val="00C8706B"/>
    <w:rsid w:val="00C872DA"/>
    <w:rsid w:val="00C87754"/>
    <w:rsid w:val="00C918E7"/>
    <w:rsid w:val="00C93B6C"/>
    <w:rsid w:val="00C944F2"/>
    <w:rsid w:val="00C9464D"/>
    <w:rsid w:val="00C9488E"/>
    <w:rsid w:val="00C9689F"/>
    <w:rsid w:val="00C973ED"/>
    <w:rsid w:val="00CA1F97"/>
    <w:rsid w:val="00CA4AE3"/>
    <w:rsid w:val="00CA4B16"/>
    <w:rsid w:val="00CA758C"/>
    <w:rsid w:val="00CB00EA"/>
    <w:rsid w:val="00CB046C"/>
    <w:rsid w:val="00CB18D3"/>
    <w:rsid w:val="00CC01E7"/>
    <w:rsid w:val="00CC0A5F"/>
    <w:rsid w:val="00CC18BF"/>
    <w:rsid w:val="00CC1D69"/>
    <w:rsid w:val="00CC2250"/>
    <w:rsid w:val="00CC3AA6"/>
    <w:rsid w:val="00CC4824"/>
    <w:rsid w:val="00CC48D2"/>
    <w:rsid w:val="00CC4F13"/>
    <w:rsid w:val="00CC6440"/>
    <w:rsid w:val="00CC7D2F"/>
    <w:rsid w:val="00CD0FCD"/>
    <w:rsid w:val="00CD105A"/>
    <w:rsid w:val="00CD3C98"/>
    <w:rsid w:val="00CD4B27"/>
    <w:rsid w:val="00CD58E6"/>
    <w:rsid w:val="00CD5CB7"/>
    <w:rsid w:val="00CD7A18"/>
    <w:rsid w:val="00CE1B5C"/>
    <w:rsid w:val="00CE2DFD"/>
    <w:rsid w:val="00CE433B"/>
    <w:rsid w:val="00CE579A"/>
    <w:rsid w:val="00CE5C9D"/>
    <w:rsid w:val="00CF01DB"/>
    <w:rsid w:val="00CF2EC7"/>
    <w:rsid w:val="00CF3D86"/>
    <w:rsid w:val="00CF4F7E"/>
    <w:rsid w:val="00CF7D1E"/>
    <w:rsid w:val="00D01DFB"/>
    <w:rsid w:val="00D03ED6"/>
    <w:rsid w:val="00D046B4"/>
    <w:rsid w:val="00D055D5"/>
    <w:rsid w:val="00D0613C"/>
    <w:rsid w:val="00D06713"/>
    <w:rsid w:val="00D10C30"/>
    <w:rsid w:val="00D1484F"/>
    <w:rsid w:val="00D15384"/>
    <w:rsid w:val="00D15FD4"/>
    <w:rsid w:val="00D17053"/>
    <w:rsid w:val="00D2085B"/>
    <w:rsid w:val="00D2124E"/>
    <w:rsid w:val="00D244B0"/>
    <w:rsid w:val="00D2460C"/>
    <w:rsid w:val="00D2485C"/>
    <w:rsid w:val="00D251B5"/>
    <w:rsid w:val="00D25AC5"/>
    <w:rsid w:val="00D26631"/>
    <w:rsid w:val="00D26DEA"/>
    <w:rsid w:val="00D2742A"/>
    <w:rsid w:val="00D30064"/>
    <w:rsid w:val="00D30EAD"/>
    <w:rsid w:val="00D31AB1"/>
    <w:rsid w:val="00D3258C"/>
    <w:rsid w:val="00D32FF9"/>
    <w:rsid w:val="00D35345"/>
    <w:rsid w:val="00D36846"/>
    <w:rsid w:val="00D36ED9"/>
    <w:rsid w:val="00D3707A"/>
    <w:rsid w:val="00D374CF"/>
    <w:rsid w:val="00D40A2B"/>
    <w:rsid w:val="00D40B19"/>
    <w:rsid w:val="00D42125"/>
    <w:rsid w:val="00D435DA"/>
    <w:rsid w:val="00D4422B"/>
    <w:rsid w:val="00D44B94"/>
    <w:rsid w:val="00D44C2D"/>
    <w:rsid w:val="00D4591B"/>
    <w:rsid w:val="00D47D36"/>
    <w:rsid w:val="00D50337"/>
    <w:rsid w:val="00D5290C"/>
    <w:rsid w:val="00D529EA"/>
    <w:rsid w:val="00D52E05"/>
    <w:rsid w:val="00D534E0"/>
    <w:rsid w:val="00D54E9C"/>
    <w:rsid w:val="00D55509"/>
    <w:rsid w:val="00D5580D"/>
    <w:rsid w:val="00D564E1"/>
    <w:rsid w:val="00D57382"/>
    <w:rsid w:val="00D575F5"/>
    <w:rsid w:val="00D5775D"/>
    <w:rsid w:val="00D57C0B"/>
    <w:rsid w:val="00D57E8C"/>
    <w:rsid w:val="00D60CDA"/>
    <w:rsid w:val="00D62E4B"/>
    <w:rsid w:val="00D63F48"/>
    <w:rsid w:val="00D64728"/>
    <w:rsid w:val="00D66F7E"/>
    <w:rsid w:val="00D67DF3"/>
    <w:rsid w:val="00D7441E"/>
    <w:rsid w:val="00D74D0D"/>
    <w:rsid w:val="00D776EE"/>
    <w:rsid w:val="00D83614"/>
    <w:rsid w:val="00D84D9D"/>
    <w:rsid w:val="00D86F82"/>
    <w:rsid w:val="00D871A5"/>
    <w:rsid w:val="00D87A67"/>
    <w:rsid w:val="00D9152C"/>
    <w:rsid w:val="00D91A5D"/>
    <w:rsid w:val="00D92449"/>
    <w:rsid w:val="00D96010"/>
    <w:rsid w:val="00DA1ADB"/>
    <w:rsid w:val="00DA27AB"/>
    <w:rsid w:val="00DA3D49"/>
    <w:rsid w:val="00DA4301"/>
    <w:rsid w:val="00DA436D"/>
    <w:rsid w:val="00DA4699"/>
    <w:rsid w:val="00DA57A4"/>
    <w:rsid w:val="00DA5808"/>
    <w:rsid w:val="00DA5A86"/>
    <w:rsid w:val="00DA6D87"/>
    <w:rsid w:val="00DA74F1"/>
    <w:rsid w:val="00DA7A0B"/>
    <w:rsid w:val="00DA7BD7"/>
    <w:rsid w:val="00DA7DE5"/>
    <w:rsid w:val="00DB29FA"/>
    <w:rsid w:val="00DB51B2"/>
    <w:rsid w:val="00DB5494"/>
    <w:rsid w:val="00DB794C"/>
    <w:rsid w:val="00DC5282"/>
    <w:rsid w:val="00DC5F03"/>
    <w:rsid w:val="00DC621C"/>
    <w:rsid w:val="00DC79EA"/>
    <w:rsid w:val="00DD1D4C"/>
    <w:rsid w:val="00DD6FAA"/>
    <w:rsid w:val="00DD7494"/>
    <w:rsid w:val="00DD79A7"/>
    <w:rsid w:val="00DE0109"/>
    <w:rsid w:val="00DE15AA"/>
    <w:rsid w:val="00DE27EC"/>
    <w:rsid w:val="00DE3570"/>
    <w:rsid w:val="00DF072F"/>
    <w:rsid w:val="00DF13C5"/>
    <w:rsid w:val="00DF1E67"/>
    <w:rsid w:val="00DF1F25"/>
    <w:rsid w:val="00DF376C"/>
    <w:rsid w:val="00DF3BBB"/>
    <w:rsid w:val="00DF4378"/>
    <w:rsid w:val="00DF491B"/>
    <w:rsid w:val="00DF59ED"/>
    <w:rsid w:val="00DF5A8E"/>
    <w:rsid w:val="00DF6C20"/>
    <w:rsid w:val="00E004DC"/>
    <w:rsid w:val="00E00BE5"/>
    <w:rsid w:val="00E01B6E"/>
    <w:rsid w:val="00E038CA"/>
    <w:rsid w:val="00E040B2"/>
    <w:rsid w:val="00E05F64"/>
    <w:rsid w:val="00E06E33"/>
    <w:rsid w:val="00E14554"/>
    <w:rsid w:val="00E145A2"/>
    <w:rsid w:val="00E155AE"/>
    <w:rsid w:val="00E15B56"/>
    <w:rsid w:val="00E162F7"/>
    <w:rsid w:val="00E17E9B"/>
    <w:rsid w:val="00E20ABE"/>
    <w:rsid w:val="00E22B0A"/>
    <w:rsid w:val="00E24031"/>
    <w:rsid w:val="00E248F3"/>
    <w:rsid w:val="00E2490D"/>
    <w:rsid w:val="00E25412"/>
    <w:rsid w:val="00E26759"/>
    <w:rsid w:val="00E27849"/>
    <w:rsid w:val="00E308D4"/>
    <w:rsid w:val="00E34B72"/>
    <w:rsid w:val="00E351D6"/>
    <w:rsid w:val="00E35D81"/>
    <w:rsid w:val="00E3710C"/>
    <w:rsid w:val="00E409E5"/>
    <w:rsid w:val="00E40E60"/>
    <w:rsid w:val="00E4333E"/>
    <w:rsid w:val="00E43D74"/>
    <w:rsid w:val="00E43D98"/>
    <w:rsid w:val="00E45543"/>
    <w:rsid w:val="00E46DAC"/>
    <w:rsid w:val="00E507CA"/>
    <w:rsid w:val="00E50FBB"/>
    <w:rsid w:val="00E54837"/>
    <w:rsid w:val="00E549A6"/>
    <w:rsid w:val="00E55D4E"/>
    <w:rsid w:val="00E55FBC"/>
    <w:rsid w:val="00E56816"/>
    <w:rsid w:val="00E56E02"/>
    <w:rsid w:val="00E57AE9"/>
    <w:rsid w:val="00E6096A"/>
    <w:rsid w:val="00E61566"/>
    <w:rsid w:val="00E62414"/>
    <w:rsid w:val="00E62DA8"/>
    <w:rsid w:val="00E642A3"/>
    <w:rsid w:val="00E65178"/>
    <w:rsid w:val="00E65257"/>
    <w:rsid w:val="00E67935"/>
    <w:rsid w:val="00E704EC"/>
    <w:rsid w:val="00E70A4F"/>
    <w:rsid w:val="00E70F50"/>
    <w:rsid w:val="00E736A3"/>
    <w:rsid w:val="00E7491B"/>
    <w:rsid w:val="00E74F35"/>
    <w:rsid w:val="00E76728"/>
    <w:rsid w:val="00E76776"/>
    <w:rsid w:val="00E76972"/>
    <w:rsid w:val="00E7796C"/>
    <w:rsid w:val="00E77B16"/>
    <w:rsid w:val="00E77EF1"/>
    <w:rsid w:val="00E8023A"/>
    <w:rsid w:val="00E828FF"/>
    <w:rsid w:val="00E82E06"/>
    <w:rsid w:val="00E84C8C"/>
    <w:rsid w:val="00E85F52"/>
    <w:rsid w:val="00E860A3"/>
    <w:rsid w:val="00E867CA"/>
    <w:rsid w:val="00E91000"/>
    <w:rsid w:val="00E939E2"/>
    <w:rsid w:val="00E944F0"/>
    <w:rsid w:val="00E95057"/>
    <w:rsid w:val="00E9633C"/>
    <w:rsid w:val="00EA0340"/>
    <w:rsid w:val="00EA1B08"/>
    <w:rsid w:val="00EA1E28"/>
    <w:rsid w:val="00EA4233"/>
    <w:rsid w:val="00EA4634"/>
    <w:rsid w:val="00EA49B8"/>
    <w:rsid w:val="00EA6168"/>
    <w:rsid w:val="00EB0D1C"/>
    <w:rsid w:val="00EB0D33"/>
    <w:rsid w:val="00EB18F3"/>
    <w:rsid w:val="00EB1C17"/>
    <w:rsid w:val="00EB1E1A"/>
    <w:rsid w:val="00EB434F"/>
    <w:rsid w:val="00EB4932"/>
    <w:rsid w:val="00EB61B0"/>
    <w:rsid w:val="00EB6317"/>
    <w:rsid w:val="00EC1058"/>
    <w:rsid w:val="00EC105A"/>
    <w:rsid w:val="00EC139D"/>
    <w:rsid w:val="00EC1F7C"/>
    <w:rsid w:val="00EC7F24"/>
    <w:rsid w:val="00ED10B1"/>
    <w:rsid w:val="00ED1E1E"/>
    <w:rsid w:val="00ED24D0"/>
    <w:rsid w:val="00ED2AB3"/>
    <w:rsid w:val="00ED4AE6"/>
    <w:rsid w:val="00ED597E"/>
    <w:rsid w:val="00ED61DD"/>
    <w:rsid w:val="00ED62EB"/>
    <w:rsid w:val="00ED7B7C"/>
    <w:rsid w:val="00EE1D18"/>
    <w:rsid w:val="00EE2007"/>
    <w:rsid w:val="00EE2A1B"/>
    <w:rsid w:val="00EE302A"/>
    <w:rsid w:val="00EE3666"/>
    <w:rsid w:val="00EE4469"/>
    <w:rsid w:val="00EE5DCF"/>
    <w:rsid w:val="00EE610D"/>
    <w:rsid w:val="00EF013A"/>
    <w:rsid w:val="00EF0818"/>
    <w:rsid w:val="00EF0D60"/>
    <w:rsid w:val="00EF1193"/>
    <w:rsid w:val="00EF1F3A"/>
    <w:rsid w:val="00EF23A1"/>
    <w:rsid w:val="00EF2C7A"/>
    <w:rsid w:val="00EF366E"/>
    <w:rsid w:val="00EF43FC"/>
    <w:rsid w:val="00F015B2"/>
    <w:rsid w:val="00F01A89"/>
    <w:rsid w:val="00F0441C"/>
    <w:rsid w:val="00F05873"/>
    <w:rsid w:val="00F05CE5"/>
    <w:rsid w:val="00F07A24"/>
    <w:rsid w:val="00F11F7D"/>
    <w:rsid w:val="00F17AF4"/>
    <w:rsid w:val="00F17D76"/>
    <w:rsid w:val="00F17F75"/>
    <w:rsid w:val="00F20D71"/>
    <w:rsid w:val="00F2225A"/>
    <w:rsid w:val="00F2236C"/>
    <w:rsid w:val="00F23EF3"/>
    <w:rsid w:val="00F26B55"/>
    <w:rsid w:val="00F302FC"/>
    <w:rsid w:val="00F32041"/>
    <w:rsid w:val="00F357C0"/>
    <w:rsid w:val="00F361E5"/>
    <w:rsid w:val="00F377EC"/>
    <w:rsid w:val="00F378CE"/>
    <w:rsid w:val="00F37A92"/>
    <w:rsid w:val="00F400AE"/>
    <w:rsid w:val="00F408D8"/>
    <w:rsid w:val="00F42933"/>
    <w:rsid w:val="00F43183"/>
    <w:rsid w:val="00F44BCB"/>
    <w:rsid w:val="00F454EB"/>
    <w:rsid w:val="00F46963"/>
    <w:rsid w:val="00F47E66"/>
    <w:rsid w:val="00F50A30"/>
    <w:rsid w:val="00F55E8B"/>
    <w:rsid w:val="00F561AF"/>
    <w:rsid w:val="00F56C85"/>
    <w:rsid w:val="00F56DFF"/>
    <w:rsid w:val="00F605BB"/>
    <w:rsid w:val="00F60F68"/>
    <w:rsid w:val="00F614D6"/>
    <w:rsid w:val="00F629BE"/>
    <w:rsid w:val="00F62C50"/>
    <w:rsid w:val="00F631BD"/>
    <w:rsid w:val="00F635E6"/>
    <w:rsid w:val="00F63AF7"/>
    <w:rsid w:val="00F63E6C"/>
    <w:rsid w:val="00F64977"/>
    <w:rsid w:val="00F6568A"/>
    <w:rsid w:val="00F65B60"/>
    <w:rsid w:val="00F65EBB"/>
    <w:rsid w:val="00F713B8"/>
    <w:rsid w:val="00F72BB9"/>
    <w:rsid w:val="00F72DB5"/>
    <w:rsid w:val="00F75325"/>
    <w:rsid w:val="00F75A9B"/>
    <w:rsid w:val="00F76A01"/>
    <w:rsid w:val="00F76C7D"/>
    <w:rsid w:val="00F812E8"/>
    <w:rsid w:val="00F818D2"/>
    <w:rsid w:val="00F81B0F"/>
    <w:rsid w:val="00F84892"/>
    <w:rsid w:val="00F8517D"/>
    <w:rsid w:val="00F8790E"/>
    <w:rsid w:val="00F90B31"/>
    <w:rsid w:val="00F91745"/>
    <w:rsid w:val="00F91F94"/>
    <w:rsid w:val="00FA1249"/>
    <w:rsid w:val="00FA23FB"/>
    <w:rsid w:val="00FA2A13"/>
    <w:rsid w:val="00FA57A0"/>
    <w:rsid w:val="00FB186C"/>
    <w:rsid w:val="00FB1C5E"/>
    <w:rsid w:val="00FB777D"/>
    <w:rsid w:val="00FB7F3C"/>
    <w:rsid w:val="00FC0747"/>
    <w:rsid w:val="00FC108C"/>
    <w:rsid w:val="00FC1D85"/>
    <w:rsid w:val="00FC1F3D"/>
    <w:rsid w:val="00FC24EC"/>
    <w:rsid w:val="00FC2608"/>
    <w:rsid w:val="00FC3B4C"/>
    <w:rsid w:val="00FC3C57"/>
    <w:rsid w:val="00FC4A81"/>
    <w:rsid w:val="00FC4D49"/>
    <w:rsid w:val="00FC6626"/>
    <w:rsid w:val="00FC7C76"/>
    <w:rsid w:val="00FC7ECA"/>
    <w:rsid w:val="00FD22C5"/>
    <w:rsid w:val="00FD2B09"/>
    <w:rsid w:val="00FD3387"/>
    <w:rsid w:val="00FD501D"/>
    <w:rsid w:val="00FD59FD"/>
    <w:rsid w:val="00FD5C54"/>
    <w:rsid w:val="00FD7333"/>
    <w:rsid w:val="00FE127E"/>
    <w:rsid w:val="00FE1DB8"/>
    <w:rsid w:val="00FE2F3B"/>
    <w:rsid w:val="00FE4015"/>
    <w:rsid w:val="00FE5143"/>
    <w:rsid w:val="00FE7373"/>
    <w:rsid w:val="00FE7A79"/>
    <w:rsid w:val="00FE7B99"/>
    <w:rsid w:val="00FF078B"/>
    <w:rsid w:val="00FF0BC9"/>
    <w:rsid w:val="00FF170B"/>
    <w:rsid w:val="00FF269C"/>
    <w:rsid w:val="00FF345A"/>
    <w:rsid w:val="00FF41FB"/>
    <w:rsid w:val="00FF4E68"/>
    <w:rsid w:val="00FF7913"/>
    <w:rsid w:val="00FF7F9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569E7C"/>
  <w15:chartTrackingRefBased/>
  <w15:docId w15:val="{71A8863F-A1A0-AD49-82D6-520F37D88D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45C7"/>
    <w:rPr>
      <w:rFonts w:ascii="Times New Roman" w:eastAsia="Times New Roman" w:hAnsi="Times New Roman" w:cs="Times New Roman"/>
      <w:lang w:eastAsia="zh-CN"/>
    </w:rPr>
  </w:style>
  <w:style w:type="paragraph" w:styleId="Heading1">
    <w:name w:val="heading 1"/>
    <w:basedOn w:val="Normal"/>
    <w:next w:val="Normal"/>
    <w:link w:val="Heading1Char"/>
    <w:autoRedefine/>
    <w:uiPriority w:val="9"/>
    <w:qFormat/>
    <w:rsid w:val="008B342B"/>
    <w:pPr>
      <w:keepNext/>
      <w:keepLines/>
      <w:outlineLvl w:val="0"/>
    </w:pPr>
    <w:rPr>
      <w:rFonts w:ascii="Calibri" w:eastAsia="Calibri" w:hAnsi="Calibri" w:cs="Calibri"/>
      <w:b/>
      <w:bCs/>
      <w:color w:val="990000"/>
      <w:sz w:val="32"/>
      <w:szCs w:val="32"/>
    </w:rPr>
  </w:style>
  <w:style w:type="paragraph" w:styleId="Heading2">
    <w:name w:val="heading 2"/>
    <w:basedOn w:val="Normal"/>
    <w:next w:val="Normal"/>
    <w:link w:val="Heading2Char"/>
    <w:autoRedefine/>
    <w:uiPriority w:val="9"/>
    <w:unhideWhenUsed/>
    <w:qFormat/>
    <w:rsid w:val="00C43AC8"/>
    <w:pPr>
      <w:keepNext/>
      <w:keepLines/>
      <w:spacing w:before="200"/>
      <w:outlineLvl w:val="1"/>
    </w:pPr>
    <w:rPr>
      <w:rFonts w:asciiTheme="minorHAnsi" w:eastAsiaTheme="majorEastAsia" w:hAnsiTheme="minorHAnsi" w:cstheme="minorHAnsi"/>
      <w:b/>
      <w:bCs/>
      <w:color w:val="990000"/>
      <w:sz w:val="26"/>
      <w:szCs w:val="26"/>
    </w:rPr>
  </w:style>
  <w:style w:type="paragraph" w:styleId="Heading3">
    <w:name w:val="heading 3"/>
    <w:basedOn w:val="Normal"/>
    <w:next w:val="Normal"/>
    <w:link w:val="Heading3Char"/>
    <w:uiPriority w:val="9"/>
    <w:unhideWhenUsed/>
    <w:qFormat/>
    <w:rsid w:val="00B62489"/>
    <w:pPr>
      <w:keepNext/>
      <w:keepLines/>
      <w:spacing w:before="280" w:after="80"/>
      <w:outlineLvl w:val="2"/>
    </w:pPr>
    <w:rPr>
      <w:rFonts w:ascii="Sorts Mill Goudy" w:eastAsia="Sorts Mill Goudy" w:hAnsi="Sorts Mill Goudy" w:cs="Sorts Mill Goudy"/>
      <w:b/>
      <w:sz w:val="28"/>
      <w:szCs w:val="28"/>
    </w:rPr>
  </w:style>
  <w:style w:type="paragraph" w:styleId="Heading4">
    <w:name w:val="heading 4"/>
    <w:basedOn w:val="Normal"/>
    <w:next w:val="Normal"/>
    <w:link w:val="Heading4Char"/>
    <w:uiPriority w:val="9"/>
    <w:semiHidden/>
    <w:unhideWhenUsed/>
    <w:qFormat/>
    <w:rsid w:val="00B62489"/>
    <w:pPr>
      <w:keepNext/>
      <w:keepLines/>
      <w:spacing w:before="240" w:after="40"/>
      <w:outlineLvl w:val="3"/>
    </w:pPr>
    <w:rPr>
      <w:rFonts w:ascii="Sorts Mill Goudy" w:eastAsia="Sorts Mill Goudy" w:hAnsi="Sorts Mill Goudy" w:cs="Sorts Mill Goudy"/>
      <w:b/>
    </w:rPr>
  </w:style>
  <w:style w:type="paragraph" w:styleId="Heading5">
    <w:name w:val="heading 5"/>
    <w:basedOn w:val="Normal"/>
    <w:next w:val="Normal"/>
    <w:link w:val="Heading5Char"/>
    <w:uiPriority w:val="9"/>
    <w:semiHidden/>
    <w:unhideWhenUsed/>
    <w:qFormat/>
    <w:rsid w:val="00B62489"/>
    <w:pPr>
      <w:keepNext/>
      <w:keepLines/>
      <w:spacing w:before="220" w:after="40"/>
      <w:outlineLvl w:val="4"/>
    </w:pPr>
    <w:rPr>
      <w:rFonts w:ascii="Sorts Mill Goudy" w:eastAsia="Sorts Mill Goudy" w:hAnsi="Sorts Mill Goudy" w:cs="Sorts Mill Goudy"/>
      <w:b/>
      <w:sz w:val="22"/>
      <w:szCs w:val="22"/>
    </w:rPr>
  </w:style>
  <w:style w:type="paragraph" w:styleId="Heading6">
    <w:name w:val="heading 6"/>
    <w:basedOn w:val="Normal"/>
    <w:next w:val="Normal"/>
    <w:link w:val="Heading6Char"/>
    <w:uiPriority w:val="9"/>
    <w:semiHidden/>
    <w:unhideWhenUsed/>
    <w:qFormat/>
    <w:rsid w:val="00B62489"/>
    <w:pPr>
      <w:keepNext/>
      <w:keepLines/>
      <w:spacing w:before="200" w:after="40"/>
      <w:outlineLvl w:val="5"/>
    </w:pPr>
    <w:rPr>
      <w:rFonts w:ascii="Sorts Mill Goudy" w:eastAsia="Sorts Mill Goudy" w:hAnsi="Sorts Mill Goudy" w:cs="Sorts Mill Goudy"/>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B342B"/>
    <w:rPr>
      <w:rFonts w:ascii="Calibri" w:eastAsia="Calibri" w:hAnsi="Calibri" w:cs="Calibri"/>
      <w:b/>
      <w:bCs/>
      <w:color w:val="990000"/>
      <w:sz w:val="32"/>
      <w:szCs w:val="32"/>
      <w:lang w:eastAsia="zh-CN"/>
    </w:rPr>
  </w:style>
  <w:style w:type="character" w:customStyle="1" w:styleId="Heading2Char">
    <w:name w:val="Heading 2 Char"/>
    <w:basedOn w:val="DefaultParagraphFont"/>
    <w:link w:val="Heading2"/>
    <w:uiPriority w:val="9"/>
    <w:rsid w:val="00C43AC8"/>
    <w:rPr>
      <w:rFonts w:eastAsiaTheme="majorEastAsia" w:cstheme="minorHAnsi"/>
      <w:b/>
      <w:bCs/>
      <w:color w:val="990000"/>
      <w:sz w:val="26"/>
      <w:szCs w:val="26"/>
      <w:lang w:eastAsia="zh-CN"/>
    </w:rPr>
  </w:style>
  <w:style w:type="character" w:customStyle="1" w:styleId="Heading3Char">
    <w:name w:val="Heading 3 Char"/>
    <w:basedOn w:val="DefaultParagraphFont"/>
    <w:link w:val="Heading3"/>
    <w:uiPriority w:val="9"/>
    <w:rsid w:val="00B62489"/>
    <w:rPr>
      <w:rFonts w:ascii="Sorts Mill Goudy" w:eastAsia="Sorts Mill Goudy" w:hAnsi="Sorts Mill Goudy" w:cs="Sorts Mill Goudy"/>
      <w:b/>
      <w:sz w:val="28"/>
      <w:szCs w:val="28"/>
    </w:rPr>
  </w:style>
  <w:style w:type="paragraph" w:styleId="BalloonText">
    <w:name w:val="Balloon Text"/>
    <w:basedOn w:val="Normal"/>
    <w:link w:val="BalloonTextChar"/>
    <w:uiPriority w:val="99"/>
    <w:semiHidden/>
    <w:unhideWhenUsed/>
    <w:rsid w:val="00B62489"/>
    <w:rPr>
      <w:sz w:val="18"/>
      <w:szCs w:val="18"/>
    </w:rPr>
  </w:style>
  <w:style w:type="character" w:customStyle="1" w:styleId="BalloonTextChar">
    <w:name w:val="Balloon Text Char"/>
    <w:basedOn w:val="DefaultParagraphFont"/>
    <w:link w:val="BalloonText"/>
    <w:uiPriority w:val="99"/>
    <w:semiHidden/>
    <w:rsid w:val="00B62489"/>
    <w:rPr>
      <w:rFonts w:ascii="Times New Roman" w:hAnsi="Times New Roman" w:cs="Times New Roman"/>
      <w:sz w:val="18"/>
      <w:szCs w:val="18"/>
    </w:rPr>
  </w:style>
  <w:style w:type="character" w:customStyle="1" w:styleId="Heading4Char">
    <w:name w:val="Heading 4 Char"/>
    <w:basedOn w:val="DefaultParagraphFont"/>
    <w:link w:val="Heading4"/>
    <w:uiPriority w:val="9"/>
    <w:semiHidden/>
    <w:rsid w:val="00B62489"/>
    <w:rPr>
      <w:rFonts w:ascii="Sorts Mill Goudy" w:eastAsia="Sorts Mill Goudy" w:hAnsi="Sorts Mill Goudy" w:cs="Sorts Mill Goudy"/>
      <w:b/>
    </w:rPr>
  </w:style>
  <w:style w:type="character" w:customStyle="1" w:styleId="Heading5Char">
    <w:name w:val="Heading 5 Char"/>
    <w:basedOn w:val="DefaultParagraphFont"/>
    <w:link w:val="Heading5"/>
    <w:uiPriority w:val="9"/>
    <w:semiHidden/>
    <w:rsid w:val="00B62489"/>
    <w:rPr>
      <w:rFonts w:ascii="Sorts Mill Goudy" w:eastAsia="Sorts Mill Goudy" w:hAnsi="Sorts Mill Goudy" w:cs="Sorts Mill Goudy"/>
      <w:b/>
      <w:sz w:val="22"/>
      <w:szCs w:val="22"/>
    </w:rPr>
  </w:style>
  <w:style w:type="character" w:customStyle="1" w:styleId="Heading6Char">
    <w:name w:val="Heading 6 Char"/>
    <w:basedOn w:val="DefaultParagraphFont"/>
    <w:link w:val="Heading6"/>
    <w:uiPriority w:val="9"/>
    <w:semiHidden/>
    <w:rsid w:val="00B62489"/>
    <w:rPr>
      <w:rFonts w:ascii="Sorts Mill Goudy" w:eastAsia="Sorts Mill Goudy" w:hAnsi="Sorts Mill Goudy" w:cs="Sorts Mill Goudy"/>
      <w:b/>
      <w:sz w:val="20"/>
      <w:szCs w:val="20"/>
    </w:rPr>
  </w:style>
  <w:style w:type="paragraph" w:styleId="Title">
    <w:name w:val="Title"/>
    <w:basedOn w:val="Normal"/>
    <w:next w:val="Normal"/>
    <w:link w:val="TitleChar"/>
    <w:autoRedefine/>
    <w:uiPriority w:val="10"/>
    <w:qFormat/>
    <w:rsid w:val="009A4ED6"/>
    <w:pPr>
      <w:pBdr>
        <w:bottom w:val="single" w:sz="8" w:space="4" w:color="4472C4" w:themeColor="accent1"/>
      </w:pBdr>
      <w:spacing w:after="300"/>
      <w:contextualSpacing/>
    </w:pPr>
    <w:rPr>
      <w:rFonts w:ascii="Calibri" w:eastAsia="Calibri" w:hAnsi="Calibri" w:cs="Calibri"/>
      <w:noProof/>
      <w:color w:val="000000" w:themeColor="text1"/>
      <w:spacing w:val="5"/>
      <w:kern w:val="28"/>
      <w:sz w:val="44"/>
      <w:szCs w:val="44"/>
    </w:rPr>
  </w:style>
  <w:style w:type="character" w:customStyle="1" w:styleId="TitleChar">
    <w:name w:val="Title Char"/>
    <w:basedOn w:val="DefaultParagraphFont"/>
    <w:link w:val="Title"/>
    <w:uiPriority w:val="10"/>
    <w:rsid w:val="009A4ED6"/>
    <w:rPr>
      <w:rFonts w:ascii="Calibri" w:eastAsia="Calibri" w:hAnsi="Calibri" w:cs="Calibri"/>
      <w:noProof/>
      <w:color w:val="000000" w:themeColor="text1"/>
      <w:spacing w:val="5"/>
      <w:kern w:val="28"/>
      <w:sz w:val="44"/>
      <w:szCs w:val="44"/>
      <w:lang w:eastAsia="zh-CN"/>
    </w:rPr>
  </w:style>
  <w:style w:type="paragraph" w:styleId="Footer">
    <w:name w:val="footer"/>
    <w:basedOn w:val="Normal"/>
    <w:link w:val="FooterChar"/>
    <w:autoRedefine/>
    <w:uiPriority w:val="99"/>
    <w:unhideWhenUsed/>
    <w:qFormat/>
    <w:rsid w:val="00EF366E"/>
    <w:pPr>
      <w:tabs>
        <w:tab w:val="center" w:pos="4320"/>
        <w:tab w:val="right" w:pos="8640"/>
      </w:tabs>
    </w:pPr>
    <w:rPr>
      <w:rFonts w:ascii="Arial" w:eastAsia="Sorts Mill Goudy" w:hAnsi="Arial" w:cs="Sorts Mill Goudy"/>
      <w:sz w:val="16"/>
    </w:rPr>
  </w:style>
  <w:style w:type="character" w:customStyle="1" w:styleId="FooterChar">
    <w:name w:val="Footer Char"/>
    <w:basedOn w:val="DefaultParagraphFont"/>
    <w:link w:val="Footer"/>
    <w:uiPriority w:val="99"/>
    <w:rsid w:val="00EF366E"/>
    <w:rPr>
      <w:rFonts w:ascii="Arial" w:eastAsia="Sorts Mill Goudy" w:hAnsi="Arial" w:cs="Sorts Mill Goudy"/>
      <w:sz w:val="16"/>
    </w:rPr>
  </w:style>
  <w:style w:type="paragraph" w:styleId="Header">
    <w:name w:val="header"/>
    <w:basedOn w:val="Normal"/>
    <w:link w:val="HeaderChar"/>
    <w:autoRedefine/>
    <w:uiPriority w:val="99"/>
    <w:unhideWhenUsed/>
    <w:qFormat/>
    <w:rsid w:val="0033776A"/>
    <w:pPr>
      <w:tabs>
        <w:tab w:val="center" w:pos="4320"/>
        <w:tab w:val="right" w:pos="8640"/>
      </w:tabs>
    </w:pPr>
    <w:rPr>
      <w:rFonts w:ascii="Arial" w:eastAsia="Sorts Mill Goudy" w:hAnsi="Arial" w:cs="Sorts Mill Goudy"/>
      <w:sz w:val="16"/>
    </w:rPr>
  </w:style>
  <w:style w:type="character" w:customStyle="1" w:styleId="HeaderChar">
    <w:name w:val="Header Char"/>
    <w:basedOn w:val="DefaultParagraphFont"/>
    <w:link w:val="Header"/>
    <w:uiPriority w:val="99"/>
    <w:rsid w:val="0033776A"/>
    <w:rPr>
      <w:rFonts w:ascii="Arial" w:eastAsia="Sorts Mill Goudy" w:hAnsi="Arial" w:cs="Sorts Mill Goudy"/>
      <w:sz w:val="16"/>
    </w:rPr>
  </w:style>
  <w:style w:type="paragraph" w:styleId="Subtitle">
    <w:name w:val="Subtitle"/>
    <w:basedOn w:val="Normal"/>
    <w:next w:val="Normal"/>
    <w:link w:val="SubtitleChar"/>
    <w:autoRedefine/>
    <w:uiPriority w:val="11"/>
    <w:qFormat/>
    <w:rsid w:val="0044413D"/>
    <w:rPr>
      <w:rFonts w:ascii="Calibri" w:eastAsia="Calibri" w:hAnsi="Calibri" w:cs="Calibri"/>
      <w:i/>
      <w:color w:val="000000" w:themeColor="text1"/>
    </w:rPr>
  </w:style>
  <w:style w:type="character" w:customStyle="1" w:styleId="SubtitleChar">
    <w:name w:val="Subtitle Char"/>
    <w:basedOn w:val="DefaultParagraphFont"/>
    <w:link w:val="Subtitle"/>
    <w:uiPriority w:val="11"/>
    <w:rsid w:val="0044413D"/>
    <w:rPr>
      <w:rFonts w:ascii="Calibri" w:eastAsia="Calibri" w:hAnsi="Calibri" w:cs="Calibri"/>
      <w:i/>
      <w:color w:val="000000" w:themeColor="text1"/>
      <w:lang w:eastAsia="zh-CN"/>
    </w:rPr>
  </w:style>
  <w:style w:type="paragraph" w:styleId="ListParagraph">
    <w:name w:val="List Paragraph"/>
    <w:basedOn w:val="Normal"/>
    <w:uiPriority w:val="34"/>
    <w:qFormat/>
    <w:rsid w:val="00B62489"/>
    <w:pPr>
      <w:ind w:left="720"/>
      <w:contextualSpacing/>
    </w:pPr>
    <w:rPr>
      <w:rFonts w:ascii="Sorts Mill Goudy" w:eastAsia="Sorts Mill Goudy" w:hAnsi="Sorts Mill Goudy" w:cs="Sorts Mill Goudy"/>
    </w:rPr>
  </w:style>
  <w:style w:type="character" w:styleId="Hyperlink">
    <w:name w:val="Hyperlink"/>
    <w:basedOn w:val="DefaultParagraphFont"/>
    <w:uiPriority w:val="99"/>
    <w:unhideWhenUsed/>
    <w:qFormat/>
    <w:rsid w:val="006C652A"/>
    <w:rPr>
      <w:rFonts w:asciiTheme="minorHAnsi" w:hAnsiTheme="minorHAnsi"/>
      <w:color w:val="0070C0"/>
      <w:sz w:val="24"/>
      <w:u w:val="single"/>
    </w:rPr>
  </w:style>
  <w:style w:type="paragraph" w:styleId="Caption">
    <w:name w:val="caption"/>
    <w:basedOn w:val="Normal"/>
    <w:next w:val="Normal"/>
    <w:uiPriority w:val="35"/>
    <w:unhideWhenUsed/>
    <w:qFormat/>
    <w:rsid w:val="00B62489"/>
    <w:pPr>
      <w:spacing w:after="200"/>
    </w:pPr>
    <w:rPr>
      <w:rFonts w:ascii="Sorts Mill Goudy" w:eastAsia="Sorts Mill Goudy" w:hAnsi="Sorts Mill Goudy" w:cs="Sorts Mill Goudy"/>
      <w:b/>
      <w:bCs/>
      <w:color w:val="4472C4" w:themeColor="accent1"/>
      <w:sz w:val="18"/>
      <w:szCs w:val="18"/>
    </w:rPr>
  </w:style>
  <w:style w:type="paragraph" w:styleId="CommentText">
    <w:name w:val="annotation text"/>
    <w:basedOn w:val="Normal"/>
    <w:link w:val="CommentTextChar"/>
    <w:autoRedefine/>
    <w:uiPriority w:val="99"/>
    <w:unhideWhenUsed/>
    <w:qFormat/>
    <w:rsid w:val="003A54D5"/>
    <w:rPr>
      <w:rFonts w:asciiTheme="minorHAnsi" w:eastAsia="Sorts Mill Goudy" w:hAnsiTheme="minorHAnsi" w:cs="Sorts Mill Goudy"/>
    </w:rPr>
  </w:style>
  <w:style w:type="character" w:customStyle="1" w:styleId="CommentTextChar">
    <w:name w:val="Comment Text Char"/>
    <w:basedOn w:val="DefaultParagraphFont"/>
    <w:link w:val="CommentText"/>
    <w:uiPriority w:val="99"/>
    <w:rsid w:val="003A54D5"/>
    <w:rPr>
      <w:rFonts w:eastAsia="Sorts Mill Goudy" w:cs="Sorts Mill Goudy"/>
      <w:lang w:eastAsia="zh-CN"/>
    </w:rPr>
  </w:style>
  <w:style w:type="character" w:styleId="CommentReference">
    <w:name w:val="annotation reference"/>
    <w:basedOn w:val="DefaultParagraphFont"/>
    <w:uiPriority w:val="99"/>
    <w:semiHidden/>
    <w:unhideWhenUsed/>
    <w:rsid w:val="00B62489"/>
    <w:rPr>
      <w:sz w:val="18"/>
      <w:szCs w:val="18"/>
    </w:rPr>
  </w:style>
  <w:style w:type="character" w:customStyle="1" w:styleId="DocumentMapChar">
    <w:name w:val="Document Map Char"/>
    <w:basedOn w:val="DefaultParagraphFont"/>
    <w:link w:val="DocumentMap"/>
    <w:uiPriority w:val="99"/>
    <w:semiHidden/>
    <w:rsid w:val="00B62489"/>
    <w:rPr>
      <w:rFonts w:ascii="Times New Roman" w:eastAsia="Sorts Mill Goudy" w:hAnsi="Times New Roman" w:cs="Times New Roman"/>
    </w:rPr>
  </w:style>
  <w:style w:type="paragraph" w:styleId="DocumentMap">
    <w:name w:val="Document Map"/>
    <w:basedOn w:val="Normal"/>
    <w:link w:val="DocumentMapChar"/>
    <w:uiPriority w:val="99"/>
    <w:semiHidden/>
    <w:unhideWhenUsed/>
    <w:rsid w:val="00B62489"/>
    <w:rPr>
      <w:rFonts w:eastAsia="Sorts Mill Goudy"/>
    </w:rPr>
  </w:style>
  <w:style w:type="paragraph" w:styleId="CommentSubject">
    <w:name w:val="annotation subject"/>
    <w:basedOn w:val="CommentText"/>
    <w:next w:val="CommentText"/>
    <w:link w:val="CommentSubjectChar"/>
    <w:uiPriority w:val="99"/>
    <w:semiHidden/>
    <w:unhideWhenUsed/>
    <w:rsid w:val="00B62489"/>
    <w:rPr>
      <w:b/>
      <w:bCs/>
      <w:sz w:val="20"/>
      <w:szCs w:val="20"/>
    </w:rPr>
  </w:style>
  <w:style w:type="character" w:customStyle="1" w:styleId="CommentSubjectChar">
    <w:name w:val="Comment Subject Char"/>
    <w:basedOn w:val="CommentTextChar"/>
    <w:link w:val="CommentSubject"/>
    <w:uiPriority w:val="99"/>
    <w:semiHidden/>
    <w:rsid w:val="00B62489"/>
    <w:rPr>
      <w:rFonts w:eastAsia="Sorts Mill Goudy" w:cs="Sorts Mill Goudy"/>
      <w:b/>
      <w:bCs/>
      <w:sz w:val="20"/>
      <w:szCs w:val="20"/>
      <w:lang w:eastAsia="zh-CN"/>
    </w:rPr>
  </w:style>
  <w:style w:type="paragraph" w:styleId="HTMLPreformatted">
    <w:name w:val="HTML Preformatted"/>
    <w:basedOn w:val="Normal"/>
    <w:link w:val="HTMLPreformattedChar"/>
    <w:uiPriority w:val="99"/>
    <w:unhideWhenUsed/>
    <w:rsid w:val="00B62489"/>
    <w:rPr>
      <w:rFonts w:ascii="Consolas" w:eastAsia="Sorts Mill Goudy" w:hAnsi="Consolas" w:cs="Consolas"/>
      <w:sz w:val="20"/>
      <w:szCs w:val="20"/>
    </w:rPr>
  </w:style>
  <w:style w:type="character" w:customStyle="1" w:styleId="HTMLPreformattedChar">
    <w:name w:val="HTML Preformatted Char"/>
    <w:basedOn w:val="DefaultParagraphFont"/>
    <w:link w:val="HTMLPreformatted"/>
    <w:uiPriority w:val="99"/>
    <w:rsid w:val="00B62489"/>
    <w:rPr>
      <w:rFonts w:ascii="Consolas" w:eastAsia="Sorts Mill Goudy" w:hAnsi="Consolas" w:cs="Consolas"/>
      <w:sz w:val="20"/>
      <w:szCs w:val="20"/>
    </w:rPr>
  </w:style>
  <w:style w:type="character" w:customStyle="1" w:styleId="apple-converted-space">
    <w:name w:val="apple-converted-space"/>
    <w:basedOn w:val="DefaultParagraphFont"/>
    <w:rsid w:val="00B62489"/>
  </w:style>
  <w:style w:type="character" w:styleId="Emphasis">
    <w:name w:val="Emphasis"/>
    <w:basedOn w:val="DefaultParagraphFont"/>
    <w:uiPriority w:val="20"/>
    <w:qFormat/>
    <w:rsid w:val="00B62489"/>
    <w:rPr>
      <w:i/>
      <w:iCs/>
    </w:rPr>
  </w:style>
  <w:style w:type="character" w:customStyle="1" w:styleId="it">
    <w:name w:val="it"/>
    <w:basedOn w:val="DefaultParagraphFont"/>
    <w:rsid w:val="00B62489"/>
  </w:style>
  <w:style w:type="character" w:styleId="UnresolvedMention">
    <w:name w:val="Unresolved Mention"/>
    <w:basedOn w:val="DefaultParagraphFont"/>
    <w:uiPriority w:val="99"/>
    <w:semiHidden/>
    <w:unhideWhenUsed/>
    <w:rsid w:val="000C0418"/>
    <w:rPr>
      <w:color w:val="605E5C"/>
      <w:shd w:val="clear" w:color="auto" w:fill="E1DFDD"/>
    </w:rPr>
  </w:style>
  <w:style w:type="character" w:styleId="FollowedHyperlink">
    <w:name w:val="FollowedHyperlink"/>
    <w:basedOn w:val="DefaultParagraphFont"/>
    <w:uiPriority w:val="99"/>
    <w:semiHidden/>
    <w:unhideWhenUsed/>
    <w:rsid w:val="00150EF8"/>
    <w:rPr>
      <w:color w:val="954F72" w:themeColor="followedHyperlink"/>
      <w:u w:val="single"/>
    </w:rPr>
  </w:style>
  <w:style w:type="paragraph" w:styleId="TOC2">
    <w:name w:val="toc 2"/>
    <w:basedOn w:val="Normal"/>
    <w:next w:val="Normal"/>
    <w:autoRedefine/>
    <w:uiPriority w:val="39"/>
    <w:unhideWhenUsed/>
    <w:rsid w:val="00F17D76"/>
    <w:pPr>
      <w:tabs>
        <w:tab w:val="right" w:leader="dot" w:pos="10070"/>
      </w:tabs>
      <w:spacing w:before="120"/>
      <w:ind w:left="240"/>
    </w:pPr>
    <w:rPr>
      <w:rFonts w:asciiTheme="minorHAnsi" w:hAnsiTheme="minorHAnsi" w:cstheme="minorHAnsi"/>
      <w:b/>
      <w:bCs/>
      <w:sz w:val="21"/>
      <w:szCs w:val="22"/>
    </w:rPr>
  </w:style>
  <w:style w:type="paragraph" w:styleId="TOC1">
    <w:name w:val="toc 1"/>
    <w:basedOn w:val="Normal"/>
    <w:next w:val="Normal"/>
    <w:autoRedefine/>
    <w:uiPriority w:val="39"/>
    <w:unhideWhenUsed/>
    <w:qFormat/>
    <w:rsid w:val="00C63301"/>
    <w:pPr>
      <w:spacing w:before="120"/>
    </w:pPr>
    <w:rPr>
      <w:rFonts w:asciiTheme="minorHAnsi" w:hAnsiTheme="minorHAnsi" w:cstheme="minorHAnsi"/>
      <w:b/>
      <w:bCs/>
      <w:i/>
      <w:iCs/>
    </w:rPr>
  </w:style>
  <w:style w:type="paragraph" w:styleId="NormalWeb">
    <w:name w:val="Normal (Web)"/>
    <w:basedOn w:val="Normal"/>
    <w:uiPriority w:val="99"/>
    <w:semiHidden/>
    <w:unhideWhenUsed/>
    <w:rsid w:val="00A27FED"/>
    <w:pPr>
      <w:spacing w:before="100" w:beforeAutospacing="1" w:after="100" w:afterAutospacing="1"/>
    </w:pPr>
    <w:rPr>
      <w:lang w:eastAsia="en-US"/>
    </w:rPr>
  </w:style>
  <w:style w:type="paragraph" w:styleId="Revision">
    <w:name w:val="Revision"/>
    <w:hidden/>
    <w:uiPriority w:val="99"/>
    <w:semiHidden/>
    <w:rsid w:val="00A1534D"/>
    <w:rPr>
      <w:rFonts w:ascii="Times New Roman" w:eastAsia="Times New Roman" w:hAnsi="Times New Roman" w:cs="Times New Roman"/>
      <w:lang w:eastAsia="zh-CN"/>
    </w:rPr>
  </w:style>
  <w:style w:type="paragraph" w:customStyle="1" w:styleId="FigureLegend">
    <w:name w:val="Figure Legend"/>
    <w:basedOn w:val="Normal"/>
    <w:qFormat/>
    <w:rsid w:val="0072171A"/>
    <w:rPr>
      <w:rFonts w:ascii="Calibri" w:eastAsia="Calibri" w:hAnsi="Calibri" w:cs="Calibri"/>
      <w:b/>
      <w:color w:val="990000"/>
      <w:sz w:val="18"/>
      <w:szCs w:val="18"/>
    </w:rPr>
  </w:style>
  <w:style w:type="paragraph" w:styleId="TOCHeading">
    <w:name w:val="TOC Heading"/>
    <w:basedOn w:val="Heading1"/>
    <w:next w:val="Normal"/>
    <w:uiPriority w:val="39"/>
    <w:unhideWhenUsed/>
    <w:qFormat/>
    <w:rsid w:val="00C45138"/>
    <w:pPr>
      <w:spacing w:before="480" w:line="276" w:lineRule="auto"/>
      <w:outlineLvl w:val="9"/>
    </w:pPr>
    <w:rPr>
      <w:rFonts w:asciiTheme="minorHAnsi" w:eastAsiaTheme="majorEastAsia" w:hAnsiTheme="minorHAnsi" w:cstheme="majorBidi"/>
      <w:szCs w:val="28"/>
      <w:lang w:eastAsia="en-US"/>
    </w:rPr>
  </w:style>
  <w:style w:type="paragraph" w:styleId="TOC3">
    <w:name w:val="toc 3"/>
    <w:basedOn w:val="Normal"/>
    <w:next w:val="Normal"/>
    <w:autoRedefine/>
    <w:uiPriority w:val="39"/>
    <w:semiHidden/>
    <w:unhideWhenUsed/>
    <w:rsid w:val="00A540D0"/>
    <w:pPr>
      <w:ind w:left="48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A540D0"/>
    <w:pPr>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A540D0"/>
    <w:pPr>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A540D0"/>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A540D0"/>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A540D0"/>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A540D0"/>
    <w:pPr>
      <w:ind w:left="1920"/>
    </w:pPr>
    <w:rPr>
      <w:rFonts w:asciiTheme="minorHAnsi" w:hAnsiTheme="minorHAnsi" w:cstheme="minorHAnsi"/>
      <w:sz w:val="20"/>
      <w:szCs w:val="20"/>
    </w:rPr>
  </w:style>
  <w:style w:type="paragraph" w:styleId="FootnoteText">
    <w:name w:val="footnote text"/>
    <w:basedOn w:val="Normal"/>
    <w:link w:val="FootnoteTextChar"/>
    <w:uiPriority w:val="99"/>
    <w:semiHidden/>
    <w:unhideWhenUsed/>
    <w:rsid w:val="004A08CE"/>
    <w:rPr>
      <w:sz w:val="20"/>
      <w:szCs w:val="20"/>
    </w:rPr>
  </w:style>
  <w:style w:type="character" w:customStyle="1" w:styleId="FootnoteTextChar">
    <w:name w:val="Footnote Text Char"/>
    <w:basedOn w:val="DefaultParagraphFont"/>
    <w:link w:val="FootnoteText"/>
    <w:uiPriority w:val="99"/>
    <w:semiHidden/>
    <w:rsid w:val="004A08CE"/>
    <w:rPr>
      <w:rFonts w:ascii="Times New Roman" w:eastAsia="Times New Roman" w:hAnsi="Times New Roman" w:cs="Times New Roman"/>
      <w:sz w:val="20"/>
      <w:szCs w:val="20"/>
      <w:lang w:eastAsia="zh-CN"/>
    </w:rPr>
  </w:style>
  <w:style w:type="character" w:styleId="FootnoteReference">
    <w:name w:val="footnote reference"/>
    <w:basedOn w:val="DefaultParagraphFont"/>
    <w:uiPriority w:val="99"/>
    <w:semiHidden/>
    <w:unhideWhenUsed/>
    <w:rsid w:val="004A08C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3525570">
      <w:bodyDiv w:val="1"/>
      <w:marLeft w:val="0"/>
      <w:marRight w:val="0"/>
      <w:marTop w:val="0"/>
      <w:marBottom w:val="0"/>
      <w:divBdr>
        <w:top w:val="none" w:sz="0" w:space="0" w:color="auto"/>
        <w:left w:val="none" w:sz="0" w:space="0" w:color="auto"/>
        <w:bottom w:val="none" w:sz="0" w:space="0" w:color="auto"/>
        <w:right w:val="none" w:sz="0" w:space="0" w:color="auto"/>
      </w:divBdr>
    </w:div>
    <w:div w:id="63920945">
      <w:bodyDiv w:val="1"/>
      <w:marLeft w:val="0"/>
      <w:marRight w:val="0"/>
      <w:marTop w:val="0"/>
      <w:marBottom w:val="0"/>
      <w:divBdr>
        <w:top w:val="none" w:sz="0" w:space="0" w:color="auto"/>
        <w:left w:val="none" w:sz="0" w:space="0" w:color="auto"/>
        <w:bottom w:val="none" w:sz="0" w:space="0" w:color="auto"/>
        <w:right w:val="none" w:sz="0" w:space="0" w:color="auto"/>
      </w:divBdr>
    </w:div>
    <w:div w:id="169226262">
      <w:bodyDiv w:val="1"/>
      <w:marLeft w:val="0"/>
      <w:marRight w:val="0"/>
      <w:marTop w:val="0"/>
      <w:marBottom w:val="0"/>
      <w:divBdr>
        <w:top w:val="none" w:sz="0" w:space="0" w:color="auto"/>
        <w:left w:val="none" w:sz="0" w:space="0" w:color="auto"/>
        <w:bottom w:val="none" w:sz="0" w:space="0" w:color="auto"/>
        <w:right w:val="none" w:sz="0" w:space="0" w:color="auto"/>
      </w:divBdr>
    </w:div>
    <w:div w:id="442841384">
      <w:bodyDiv w:val="1"/>
      <w:marLeft w:val="0"/>
      <w:marRight w:val="0"/>
      <w:marTop w:val="0"/>
      <w:marBottom w:val="0"/>
      <w:divBdr>
        <w:top w:val="none" w:sz="0" w:space="0" w:color="auto"/>
        <w:left w:val="none" w:sz="0" w:space="0" w:color="auto"/>
        <w:bottom w:val="none" w:sz="0" w:space="0" w:color="auto"/>
        <w:right w:val="none" w:sz="0" w:space="0" w:color="auto"/>
      </w:divBdr>
      <w:divsChild>
        <w:div w:id="291594471">
          <w:marLeft w:val="274"/>
          <w:marRight w:val="0"/>
          <w:marTop w:val="0"/>
          <w:marBottom w:val="0"/>
          <w:divBdr>
            <w:top w:val="none" w:sz="0" w:space="0" w:color="auto"/>
            <w:left w:val="none" w:sz="0" w:space="0" w:color="auto"/>
            <w:bottom w:val="none" w:sz="0" w:space="0" w:color="auto"/>
            <w:right w:val="none" w:sz="0" w:space="0" w:color="auto"/>
          </w:divBdr>
        </w:div>
      </w:divsChild>
    </w:div>
    <w:div w:id="455832434">
      <w:bodyDiv w:val="1"/>
      <w:marLeft w:val="0"/>
      <w:marRight w:val="0"/>
      <w:marTop w:val="0"/>
      <w:marBottom w:val="0"/>
      <w:divBdr>
        <w:top w:val="none" w:sz="0" w:space="0" w:color="auto"/>
        <w:left w:val="none" w:sz="0" w:space="0" w:color="auto"/>
        <w:bottom w:val="none" w:sz="0" w:space="0" w:color="auto"/>
        <w:right w:val="none" w:sz="0" w:space="0" w:color="auto"/>
      </w:divBdr>
    </w:div>
    <w:div w:id="522790207">
      <w:bodyDiv w:val="1"/>
      <w:marLeft w:val="0"/>
      <w:marRight w:val="0"/>
      <w:marTop w:val="0"/>
      <w:marBottom w:val="0"/>
      <w:divBdr>
        <w:top w:val="none" w:sz="0" w:space="0" w:color="auto"/>
        <w:left w:val="none" w:sz="0" w:space="0" w:color="auto"/>
        <w:bottom w:val="none" w:sz="0" w:space="0" w:color="auto"/>
        <w:right w:val="none" w:sz="0" w:space="0" w:color="auto"/>
      </w:divBdr>
    </w:div>
    <w:div w:id="557012764">
      <w:bodyDiv w:val="1"/>
      <w:marLeft w:val="0"/>
      <w:marRight w:val="0"/>
      <w:marTop w:val="0"/>
      <w:marBottom w:val="0"/>
      <w:divBdr>
        <w:top w:val="none" w:sz="0" w:space="0" w:color="auto"/>
        <w:left w:val="none" w:sz="0" w:space="0" w:color="auto"/>
        <w:bottom w:val="none" w:sz="0" w:space="0" w:color="auto"/>
        <w:right w:val="none" w:sz="0" w:space="0" w:color="auto"/>
      </w:divBdr>
    </w:div>
    <w:div w:id="662977946">
      <w:bodyDiv w:val="1"/>
      <w:marLeft w:val="0"/>
      <w:marRight w:val="0"/>
      <w:marTop w:val="0"/>
      <w:marBottom w:val="0"/>
      <w:divBdr>
        <w:top w:val="none" w:sz="0" w:space="0" w:color="auto"/>
        <w:left w:val="none" w:sz="0" w:space="0" w:color="auto"/>
        <w:bottom w:val="none" w:sz="0" w:space="0" w:color="auto"/>
        <w:right w:val="none" w:sz="0" w:space="0" w:color="auto"/>
      </w:divBdr>
    </w:div>
    <w:div w:id="670987733">
      <w:bodyDiv w:val="1"/>
      <w:marLeft w:val="0"/>
      <w:marRight w:val="0"/>
      <w:marTop w:val="0"/>
      <w:marBottom w:val="0"/>
      <w:divBdr>
        <w:top w:val="none" w:sz="0" w:space="0" w:color="auto"/>
        <w:left w:val="none" w:sz="0" w:space="0" w:color="auto"/>
        <w:bottom w:val="none" w:sz="0" w:space="0" w:color="auto"/>
        <w:right w:val="none" w:sz="0" w:space="0" w:color="auto"/>
      </w:divBdr>
    </w:div>
    <w:div w:id="724909523">
      <w:bodyDiv w:val="1"/>
      <w:marLeft w:val="0"/>
      <w:marRight w:val="0"/>
      <w:marTop w:val="0"/>
      <w:marBottom w:val="0"/>
      <w:divBdr>
        <w:top w:val="none" w:sz="0" w:space="0" w:color="auto"/>
        <w:left w:val="none" w:sz="0" w:space="0" w:color="auto"/>
        <w:bottom w:val="none" w:sz="0" w:space="0" w:color="auto"/>
        <w:right w:val="none" w:sz="0" w:space="0" w:color="auto"/>
      </w:divBdr>
    </w:div>
    <w:div w:id="765200166">
      <w:bodyDiv w:val="1"/>
      <w:marLeft w:val="0"/>
      <w:marRight w:val="0"/>
      <w:marTop w:val="0"/>
      <w:marBottom w:val="0"/>
      <w:divBdr>
        <w:top w:val="none" w:sz="0" w:space="0" w:color="auto"/>
        <w:left w:val="none" w:sz="0" w:space="0" w:color="auto"/>
        <w:bottom w:val="none" w:sz="0" w:space="0" w:color="auto"/>
        <w:right w:val="none" w:sz="0" w:space="0" w:color="auto"/>
      </w:divBdr>
    </w:div>
    <w:div w:id="782193578">
      <w:bodyDiv w:val="1"/>
      <w:marLeft w:val="0"/>
      <w:marRight w:val="0"/>
      <w:marTop w:val="0"/>
      <w:marBottom w:val="0"/>
      <w:divBdr>
        <w:top w:val="none" w:sz="0" w:space="0" w:color="auto"/>
        <w:left w:val="none" w:sz="0" w:space="0" w:color="auto"/>
        <w:bottom w:val="none" w:sz="0" w:space="0" w:color="auto"/>
        <w:right w:val="none" w:sz="0" w:space="0" w:color="auto"/>
      </w:divBdr>
    </w:div>
    <w:div w:id="830681494">
      <w:bodyDiv w:val="1"/>
      <w:marLeft w:val="0"/>
      <w:marRight w:val="0"/>
      <w:marTop w:val="0"/>
      <w:marBottom w:val="0"/>
      <w:divBdr>
        <w:top w:val="none" w:sz="0" w:space="0" w:color="auto"/>
        <w:left w:val="none" w:sz="0" w:space="0" w:color="auto"/>
        <w:bottom w:val="none" w:sz="0" w:space="0" w:color="auto"/>
        <w:right w:val="none" w:sz="0" w:space="0" w:color="auto"/>
      </w:divBdr>
    </w:div>
    <w:div w:id="869536785">
      <w:bodyDiv w:val="1"/>
      <w:marLeft w:val="0"/>
      <w:marRight w:val="0"/>
      <w:marTop w:val="0"/>
      <w:marBottom w:val="0"/>
      <w:divBdr>
        <w:top w:val="none" w:sz="0" w:space="0" w:color="auto"/>
        <w:left w:val="none" w:sz="0" w:space="0" w:color="auto"/>
        <w:bottom w:val="none" w:sz="0" w:space="0" w:color="auto"/>
        <w:right w:val="none" w:sz="0" w:space="0" w:color="auto"/>
      </w:divBdr>
    </w:div>
    <w:div w:id="872041460">
      <w:bodyDiv w:val="1"/>
      <w:marLeft w:val="0"/>
      <w:marRight w:val="0"/>
      <w:marTop w:val="0"/>
      <w:marBottom w:val="0"/>
      <w:divBdr>
        <w:top w:val="none" w:sz="0" w:space="0" w:color="auto"/>
        <w:left w:val="none" w:sz="0" w:space="0" w:color="auto"/>
        <w:bottom w:val="none" w:sz="0" w:space="0" w:color="auto"/>
        <w:right w:val="none" w:sz="0" w:space="0" w:color="auto"/>
      </w:divBdr>
    </w:div>
    <w:div w:id="901526402">
      <w:bodyDiv w:val="1"/>
      <w:marLeft w:val="0"/>
      <w:marRight w:val="0"/>
      <w:marTop w:val="0"/>
      <w:marBottom w:val="0"/>
      <w:divBdr>
        <w:top w:val="none" w:sz="0" w:space="0" w:color="auto"/>
        <w:left w:val="none" w:sz="0" w:space="0" w:color="auto"/>
        <w:bottom w:val="none" w:sz="0" w:space="0" w:color="auto"/>
        <w:right w:val="none" w:sz="0" w:space="0" w:color="auto"/>
      </w:divBdr>
    </w:div>
    <w:div w:id="1002008019">
      <w:bodyDiv w:val="1"/>
      <w:marLeft w:val="0"/>
      <w:marRight w:val="0"/>
      <w:marTop w:val="0"/>
      <w:marBottom w:val="0"/>
      <w:divBdr>
        <w:top w:val="none" w:sz="0" w:space="0" w:color="auto"/>
        <w:left w:val="none" w:sz="0" w:space="0" w:color="auto"/>
        <w:bottom w:val="none" w:sz="0" w:space="0" w:color="auto"/>
        <w:right w:val="none" w:sz="0" w:space="0" w:color="auto"/>
      </w:divBdr>
    </w:div>
    <w:div w:id="1021009660">
      <w:bodyDiv w:val="1"/>
      <w:marLeft w:val="0"/>
      <w:marRight w:val="0"/>
      <w:marTop w:val="0"/>
      <w:marBottom w:val="0"/>
      <w:divBdr>
        <w:top w:val="none" w:sz="0" w:space="0" w:color="auto"/>
        <w:left w:val="none" w:sz="0" w:space="0" w:color="auto"/>
        <w:bottom w:val="none" w:sz="0" w:space="0" w:color="auto"/>
        <w:right w:val="none" w:sz="0" w:space="0" w:color="auto"/>
      </w:divBdr>
    </w:div>
    <w:div w:id="1037462168">
      <w:bodyDiv w:val="1"/>
      <w:marLeft w:val="0"/>
      <w:marRight w:val="0"/>
      <w:marTop w:val="0"/>
      <w:marBottom w:val="0"/>
      <w:divBdr>
        <w:top w:val="none" w:sz="0" w:space="0" w:color="auto"/>
        <w:left w:val="none" w:sz="0" w:space="0" w:color="auto"/>
        <w:bottom w:val="none" w:sz="0" w:space="0" w:color="auto"/>
        <w:right w:val="none" w:sz="0" w:space="0" w:color="auto"/>
      </w:divBdr>
    </w:div>
    <w:div w:id="1139113455">
      <w:bodyDiv w:val="1"/>
      <w:marLeft w:val="0"/>
      <w:marRight w:val="0"/>
      <w:marTop w:val="0"/>
      <w:marBottom w:val="0"/>
      <w:divBdr>
        <w:top w:val="none" w:sz="0" w:space="0" w:color="auto"/>
        <w:left w:val="none" w:sz="0" w:space="0" w:color="auto"/>
        <w:bottom w:val="none" w:sz="0" w:space="0" w:color="auto"/>
        <w:right w:val="none" w:sz="0" w:space="0" w:color="auto"/>
      </w:divBdr>
    </w:div>
    <w:div w:id="1166674024">
      <w:bodyDiv w:val="1"/>
      <w:marLeft w:val="0"/>
      <w:marRight w:val="0"/>
      <w:marTop w:val="0"/>
      <w:marBottom w:val="0"/>
      <w:divBdr>
        <w:top w:val="none" w:sz="0" w:space="0" w:color="auto"/>
        <w:left w:val="none" w:sz="0" w:space="0" w:color="auto"/>
        <w:bottom w:val="none" w:sz="0" w:space="0" w:color="auto"/>
        <w:right w:val="none" w:sz="0" w:space="0" w:color="auto"/>
      </w:divBdr>
    </w:div>
    <w:div w:id="1204900740">
      <w:bodyDiv w:val="1"/>
      <w:marLeft w:val="0"/>
      <w:marRight w:val="0"/>
      <w:marTop w:val="0"/>
      <w:marBottom w:val="0"/>
      <w:divBdr>
        <w:top w:val="none" w:sz="0" w:space="0" w:color="auto"/>
        <w:left w:val="none" w:sz="0" w:space="0" w:color="auto"/>
        <w:bottom w:val="none" w:sz="0" w:space="0" w:color="auto"/>
        <w:right w:val="none" w:sz="0" w:space="0" w:color="auto"/>
      </w:divBdr>
    </w:div>
    <w:div w:id="1218317978">
      <w:bodyDiv w:val="1"/>
      <w:marLeft w:val="0"/>
      <w:marRight w:val="0"/>
      <w:marTop w:val="0"/>
      <w:marBottom w:val="0"/>
      <w:divBdr>
        <w:top w:val="none" w:sz="0" w:space="0" w:color="auto"/>
        <w:left w:val="none" w:sz="0" w:space="0" w:color="auto"/>
        <w:bottom w:val="none" w:sz="0" w:space="0" w:color="auto"/>
        <w:right w:val="none" w:sz="0" w:space="0" w:color="auto"/>
      </w:divBdr>
    </w:div>
    <w:div w:id="1223642391">
      <w:bodyDiv w:val="1"/>
      <w:marLeft w:val="0"/>
      <w:marRight w:val="0"/>
      <w:marTop w:val="0"/>
      <w:marBottom w:val="0"/>
      <w:divBdr>
        <w:top w:val="none" w:sz="0" w:space="0" w:color="auto"/>
        <w:left w:val="none" w:sz="0" w:space="0" w:color="auto"/>
        <w:bottom w:val="none" w:sz="0" w:space="0" w:color="auto"/>
        <w:right w:val="none" w:sz="0" w:space="0" w:color="auto"/>
      </w:divBdr>
    </w:div>
    <w:div w:id="1270162073">
      <w:bodyDiv w:val="1"/>
      <w:marLeft w:val="0"/>
      <w:marRight w:val="0"/>
      <w:marTop w:val="0"/>
      <w:marBottom w:val="0"/>
      <w:divBdr>
        <w:top w:val="none" w:sz="0" w:space="0" w:color="auto"/>
        <w:left w:val="none" w:sz="0" w:space="0" w:color="auto"/>
        <w:bottom w:val="none" w:sz="0" w:space="0" w:color="auto"/>
        <w:right w:val="none" w:sz="0" w:space="0" w:color="auto"/>
      </w:divBdr>
    </w:div>
    <w:div w:id="1293245596">
      <w:bodyDiv w:val="1"/>
      <w:marLeft w:val="0"/>
      <w:marRight w:val="0"/>
      <w:marTop w:val="0"/>
      <w:marBottom w:val="0"/>
      <w:divBdr>
        <w:top w:val="none" w:sz="0" w:space="0" w:color="auto"/>
        <w:left w:val="none" w:sz="0" w:space="0" w:color="auto"/>
        <w:bottom w:val="none" w:sz="0" w:space="0" w:color="auto"/>
        <w:right w:val="none" w:sz="0" w:space="0" w:color="auto"/>
      </w:divBdr>
    </w:div>
    <w:div w:id="1330521146">
      <w:bodyDiv w:val="1"/>
      <w:marLeft w:val="0"/>
      <w:marRight w:val="0"/>
      <w:marTop w:val="0"/>
      <w:marBottom w:val="0"/>
      <w:divBdr>
        <w:top w:val="none" w:sz="0" w:space="0" w:color="auto"/>
        <w:left w:val="none" w:sz="0" w:space="0" w:color="auto"/>
        <w:bottom w:val="none" w:sz="0" w:space="0" w:color="auto"/>
        <w:right w:val="none" w:sz="0" w:space="0" w:color="auto"/>
      </w:divBdr>
    </w:div>
    <w:div w:id="1377394262">
      <w:bodyDiv w:val="1"/>
      <w:marLeft w:val="0"/>
      <w:marRight w:val="0"/>
      <w:marTop w:val="0"/>
      <w:marBottom w:val="0"/>
      <w:divBdr>
        <w:top w:val="none" w:sz="0" w:space="0" w:color="auto"/>
        <w:left w:val="none" w:sz="0" w:space="0" w:color="auto"/>
        <w:bottom w:val="none" w:sz="0" w:space="0" w:color="auto"/>
        <w:right w:val="none" w:sz="0" w:space="0" w:color="auto"/>
      </w:divBdr>
    </w:div>
    <w:div w:id="1667784632">
      <w:bodyDiv w:val="1"/>
      <w:marLeft w:val="0"/>
      <w:marRight w:val="0"/>
      <w:marTop w:val="0"/>
      <w:marBottom w:val="0"/>
      <w:divBdr>
        <w:top w:val="none" w:sz="0" w:space="0" w:color="auto"/>
        <w:left w:val="none" w:sz="0" w:space="0" w:color="auto"/>
        <w:bottom w:val="none" w:sz="0" w:space="0" w:color="auto"/>
        <w:right w:val="none" w:sz="0" w:space="0" w:color="auto"/>
      </w:divBdr>
    </w:div>
    <w:div w:id="1684478101">
      <w:bodyDiv w:val="1"/>
      <w:marLeft w:val="0"/>
      <w:marRight w:val="0"/>
      <w:marTop w:val="0"/>
      <w:marBottom w:val="0"/>
      <w:divBdr>
        <w:top w:val="none" w:sz="0" w:space="0" w:color="auto"/>
        <w:left w:val="none" w:sz="0" w:space="0" w:color="auto"/>
        <w:bottom w:val="none" w:sz="0" w:space="0" w:color="auto"/>
        <w:right w:val="none" w:sz="0" w:space="0" w:color="auto"/>
      </w:divBdr>
    </w:div>
    <w:div w:id="1687511569">
      <w:bodyDiv w:val="1"/>
      <w:marLeft w:val="0"/>
      <w:marRight w:val="0"/>
      <w:marTop w:val="0"/>
      <w:marBottom w:val="0"/>
      <w:divBdr>
        <w:top w:val="none" w:sz="0" w:space="0" w:color="auto"/>
        <w:left w:val="none" w:sz="0" w:space="0" w:color="auto"/>
        <w:bottom w:val="none" w:sz="0" w:space="0" w:color="auto"/>
        <w:right w:val="none" w:sz="0" w:space="0" w:color="auto"/>
      </w:divBdr>
      <w:divsChild>
        <w:div w:id="108857978">
          <w:marLeft w:val="274"/>
          <w:marRight w:val="0"/>
          <w:marTop w:val="0"/>
          <w:marBottom w:val="0"/>
          <w:divBdr>
            <w:top w:val="none" w:sz="0" w:space="0" w:color="auto"/>
            <w:left w:val="none" w:sz="0" w:space="0" w:color="auto"/>
            <w:bottom w:val="none" w:sz="0" w:space="0" w:color="auto"/>
            <w:right w:val="none" w:sz="0" w:space="0" w:color="auto"/>
          </w:divBdr>
        </w:div>
      </w:divsChild>
    </w:div>
    <w:div w:id="1715303873">
      <w:bodyDiv w:val="1"/>
      <w:marLeft w:val="0"/>
      <w:marRight w:val="0"/>
      <w:marTop w:val="0"/>
      <w:marBottom w:val="0"/>
      <w:divBdr>
        <w:top w:val="none" w:sz="0" w:space="0" w:color="auto"/>
        <w:left w:val="none" w:sz="0" w:space="0" w:color="auto"/>
        <w:bottom w:val="none" w:sz="0" w:space="0" w:color="auto"/>
        <w:right w:val="none" w:sz="0" w:space="0" w:color="auto"/>
      </w:divBdr>
    </w:div>
    <w:div w:id="1738625806">
      <w:bodyDiv w:val="1"/>
      <w:marLeft w:val="0"/>
      <w:marRight w:val="0"/>
      <w:marTop w:val="0"/>
      <w:marBottom w:val="0"/>
      <w:divBdr>
        <w:top w:val="none" w:sz="0" w:space="0" w:color="auto"/>
        <w:left w:val="none" w:sz="0" w:space="0" w:color="auto"/>
        <w:bottom w:val="none" w:sz="0" w:space="0" w:color="auto"/>
        <w:right w:val="none" w:sz="0" w:space="0" w:color="auto"/>
      </w:divBdr>
    </w:div>
    <w:div w:id="1886289441">
      <w:bodyDiv w:val="1"/>
      <w:marLeft w:val="0"/>
      <w:marRight w:val="0"/>
      <w:marTop w:val="0"/>
      <w:marBottom w:val="0"/>
      <w:divBdr>
        <w:top w:val="none" w:sz="0" w:space="0" w:color="auto"/>
        <w:left w:val="none" w:sz="0" w:space="0" w:color="auto"/>
        <w:bottom w:val="none" w:sz="0" w:space="0" w:color="auto"/>
        <w:right w:val="none" w:sz="0" w:space="0" w:color="auto"/>
      </w:divBdr>
    </w:div>
    <w:div w:id="1913730479">
      <w:bodyDiv w:val="1"/>
      <w:marLeft w:val="0"/>
      <w:marRight w:val="0"/>
      <w:marTop w:val="0"/>
      <w:marBottom w:val="0"/>
      <w:divBdr>
        <w:top w:val="none" w:sz="0" w:space="0" w:color="auto"/>
        <w:left w:val="none" w:sz="0" w:space="0" w:color="auto"/>
        <w:bottom w:val="none" w:sz="0" w:space="0" w:color="auto"/>
        <w:right w:val="none" w:sz="0" w:space="0" w:color="auto"/>
      </w:divBdr>
    </w:div>
    <w:div w:id="1933735368">
      <w:bodyDiv w:val="1"/>
      <w:marLeft w:val="0"/>
      <w:marRight w:val="0"/>
      <w:marTop w:val="0"/>
      <w:marBottom w:val="0"/>
      <w:divBdr>
        <w:top w:val="none" w:sz="0" w:space="0" w:color="auto"/>
        <w:left w:val="none" w:sz="0" w:space="0" w:color="auto"/>
        <w:bottom w:val="none" w:sz="0" w:space="0" w:color="auto"/>
        <w:right w:val="none" w:sz="0" w:space="0" w:color="auto"/>
      </w:divBdr>
    </w:div>
    <w:div w:id="1942183205">
      <w:bodyDiv w:val="1"/>
      <w:marLeft w:val="0"/>
      <w:marRight w:val="0"/>
      <w:marTop w:val="0"/>
      <w:marBottom w:val="0"/>
      <w:divBdr>
        <w:top w:val="none" w:sz="0" w:space="0" w:color="auto"/>
        <w:left w:val="none" w:sz="0" w:space="0" w:color="auto"/>
        <w:bottom w:val="none" w:sz="0" w:space="0" w:color="auto"/>
        <w:right w:val="none" w:sz="0" w:space="0" w:color="auto"/>
      </w:divBdr>
    </w:div>
    <w:div w:id="1983802087">
      <w:bodyDiv w:val="1"/>
      <w:marLeft w:val="0"/>
      <w:marRight w:val="0"/>
      <w:marTop w:val="0"/>
      <w:marBottom w:val="0"/>
      <w:divBdr>
        <w:top w:val="none" w:sz="0" w:space="0" w:color="auto"/>
        <w:left w:val="none" w:sz="0" w:space="0" w:color="auto"/>
        <w:bottom w:val="none" w:sz="0" w:space="0" w:color="auto"/>
        <w:right w:val="none" w:sz="0" w:space="0" w:color="auto"/>
      </w:divBdr>
    </w:div>
    <w:div w:id="2045673413">
      <w:bodyDiv w:val="1"/>
      <w:marLeft w:val="0"/>
      <w:marRight w:val="0"/>
      <w:marTop w:val="0"/>
      <w:marBottom w:val="0"/>
      <w:divBdr>
        <w:top w:val="none" w:sz="0" w:space="0" w:color="auto"/>
        <w:left w:val="none" w:sz="0" w:space="0" w:color="auto"/>
        <w:bottom w:val="none" w:sz="0" w:space="0" w:color="auto"/>
        <w:right w:val="none" w:sz="0" w:space="0" w:color="auto"/>
      </w:divBdr>
    </w:div>
    <w:div w:id="2071608486">
      <w:bodyDiv w:val="1"/>
      <w:marLeft w:val="0"/>
      <w:marRight w:val="0"/>
      <w:marTop w:val="0"/>
      <w:marBottom w:val="0"/>
      <w:divBdr>
        <w:top w:val="none" w:sz="0" w:space="0" w:color="auto"/>
        <w:left w:val="none" w:sz="0" w:space="0" w:color="auto"/>
        <w:bottom w:val="none" w:sz="0" w:space="0" w:color="auto"/>
        <w:right w:val="none" w:sz="0" w:space="0" w:color="auto"/>
      </w:divBdr>
    </w:div>
    <w:div w:id="2084795360">
      <w:bodyDiv w:val="1"/>
      <w:marLeft w:val="0"/>
      <w:marRight w:val="0"/>
      <w:marTop w:val="0"/>
      <w:marBottom w:val="0"/>
      <w:divBdr>
        <w:top w:val="none" w:sz="0" w:space="0" w:color="auto"/>
        <w:left w:val="none" w:sz="0" w:space="0" w:color="auto"/>
        <w:bottom w:val="none" w:sz="0" w:space="0" w:color="auto"/>
        <w:right w:val="none" w:sz="0" w:space="0" w:color="auto"/>
      </w:divBdr>
    </w:div>
    <w:div w:id="2091191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image" Target="media/image5.png"/><Relationship Id="rId42" Type="http://schemas.openxmlformats.org/officeDocument/2006/relationships/image" Target="media/image24.png"/><Relationship Id="rId63" Type="http://schemas.openxmlformats.org/officeDocument/2006/relationships/image" Target="media/image41.png"/><Relationship Id="rId84" Type="http://schemas.openxmlformats.org/officeDocument/2006/relationships/image" Target="media/image56.png"/><Relationship Id="rId16" Type="http://schemas.openxmlformats.org/officeDocument/2006/relationships/hyperlink" Target="https://thegep.org/lessons/pathways-project-annotation-notebook/" TargetMode="External"/><Relationship Id="rId107" Type="http://schemas.openxmlformats.org/officeDocument/2006/relationships/image" Target="media/image76.png"/><Relationship Id="rId11" Type="http://schemas.openxmlformats.org/officeDocument/2006/relationships/hyperlink" Target="https://thegep.org/ueg/" TargetMode="External"/><Relationship Id="rId32" Type="http://schemas.openxmlformats.org/officeDocument/2006/relationships/hyperlink" Target="https://thegep.org/lessons/wleung-lesson-simple_introduction_blast/" TargetMode="External"/><Relationship Id="rId37" Type="http://schemas.openxmlformats.org/officeDocument/2006/relationships/image" Target="media/image19.png"/><Relationship Id="rId53" Type="http://schemas.openxmlformats.org/officeDocument/2006/relationships/image" Target="media/image34.png"/><Relationship Id="rId58" Type="http://schemas.openxmlformats.org/officeDocument/2006/relationships/image" Target="media/image36.png"/><Relationship Id="rId74" Type="http://schemas.openxmlformats.org/officeDocument/2006/relationships/hyperlink" Target="https://blast.ncbi.nlm.nih.gov/Blast.cgi" TargetMode="External"/><Relationship Id="rId79" Type="http://schemas.openxmlformats.org/officeDocument/2006/relationships/image" Target="media/image53.png"/><Relationship Id="rId102" Type="http://schemas.openxmlformats.org/officeDocument/2006/relationships/image" Target="media/image72.png"/><Relationship Id="rId123" Type="http://schemas.openxmlformats.org/officeDocument/2006/relationships/image" Target="media/image90.png"/><Relationship Id="rId128" Type="http://schemas.openxmlformats.org/officeDocument/2006/relationships/image" Target="media/image94.png"/><Relationship Id="rId5" Type="http://schemas.openxmlformats.org/officeDocument/2006/relationships/webSettings" Target="webSettings.xml"/><Relationship Id="rId90" Type="http://schemas.openxmlformats.org/officeDocument/2006/relationships/image" Target="media/image61.png"/><Relationship Id="rId95" Type="http://schemas.openxmlformats.org/officeDocument/2006/relationships/hyperlink" Target="http://community.gep.wustl.edu/repository/introducing_genes/Module_4_Splicing.pdf" TargetMode="External"/><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5.png"/><Relationship Id="rId48" Type="http://schemas.openxmlformats.org/officeDocument/2006/relationships/image" Target="media/image29.png"/><Relationship Id="rId64" Type="http://schemas.openxmlformats.org/officeDocument/2006/relationships/image" Target="media/image42.png"/><Relationship Id="rId69" Type="http://schemas.openxmlformats.org/officeDocument/2006/relationships/image" Target="media/image46.png"/><Relationship Id="rId113" Type="http://schemas.openxmlformats.org/officeDocument/2006/relationships/image" Target="media/image81.png"/><Relationship Id="rId118" Type="http://schemas.openxmlformats.org/officeDocument/2006/relationships/image" Target="media/image86.png"/><Relationship Id="rId134" Type="http://schemas.openxmlformats.org/officeDocument/2006/relationships/footer" Target="footer2.xml"/><Relationship Id="rId80" Type="http://schemas.openxmlformats.org/officeDocument/2006/relationships/image" Target="media/image54.png"/><Relationship Id="rId85" Type="http://schemas.openxmlformats.org/officeDocument/2006/relationships/image" Target="media/image57.png"/><Relationship Id="rId12" Type="http://schemas.openxmlformats.org/officeDocument/2006/relationships/hyperlink" Target="https://thegep.org/lessons/wleung-lecture-rnaseq_primer/" TargetMode="External"/><Relationship Id="rId17" Type="http://schemas.openxmlformats.org/officeDocument/2006/relationships/image" Target="media/image2.png"/><Relationship Id="rId33" Type="http://schemas.openxmlformats.org/officeDocument/2006/relationships/hyperlink" Target="http://gander.wustl.edu/~wilson/pathways-project-tools/index.html" TargetMode="External"/><Relationship Id="rId38" Type="http://schemas.openxmlformats.org/officeDocument/2006/relationships/image" Target="media/image20.png"/><Relationship Id="rId59" Type="http://schemas.openxmlformats.org/officeDocument/2006/relationships/image" Target="media/image37.png"/><Relationship Id="rId103" Type="http://schemas.openxmlformats.org/officeDocument/2006/relationships/image" Target="media/image73.png"/><Relationship Id="rId108" Type="http://schemas.openxmlformats.org/officeDocument/2006/relationships/image" Target="media/image77.png"/><Relationship Id="rId124" Type="http://schemas.openxmlformats.org/officeDocument/2006/relationships/image" Target="media/image91.png"/><Relationship Id="rId129" Type="http://schemas.openxmlformats.org/officeDocument/2006/relationships/hyperlink" Target="http://flybase.org/reports/FBpp0078342" TargetMode="External"/><Relationship Id="rId54" Type="http://schemas.openxmlformats.org/officeDocument/2006/relationships/hyperlink" Target="https://www.ncbi.nlm.nih.gov/books/NBK21091/table/ch18.T.refseq_accession_numbers_and_mole/?report=objectonly" TargetMode="External"/><Relationship Id="rId70" Type="http://schemas.openxmlformats.org/officeDocument/2006/relationships/hyperlink" Target="http://gander.wustl.edu/~wilson/dmelgenerecord/index.html" TargetMode="External"/><Relationship Id="rId75" Type="http://schemas.openxmlformats.org/officeDocument/2006/relationships/image" Target="media/image49.png"/><Relationship Id="rId91" Type="http://schemas.openxmlformats.org/officeDocument/2006/relationships/image" Target="media/image62.png"/><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image" Target="media/image30.png"/><Relationship Id="rId114" Type="http://schemas.openxmlformats.org/officeDocument/2006/relationships/image" Target="media/image82.png"/><Relationship Id="rId119" Type="http://schemas.openxmlformats.org/officeDocument/2006/relationships/image" Target="media/image87.png"/><Relationship Id="rId44" Type="http://schemas.openxmlformats.org/officeDocument/2006/relationships/image" Target="media/image26.png"/><Relationship Id="rId60" Type="http://schemas.openxmlformats.org/officeDocument/2006/relationships/image" Target="media/image38.png"/><Relationship Id="rId65" Type="http://schemas.openxmlformats.org/officeDocument/2006/relationships/image" Target="media/image43.png"/><Relationship Id="rId81" Type="http://schemas.openxmlformats.org/officeDocument/2006/relationships/hyperlink" Target="http://community.gep.wustl.edu/repository/introducing_genes/Module_6_Alternative_Splicing.pdf" TargetMode="External"/><Relationship Id="rId86" Type="http://schemas.openxmlformats.org/officeDocument/2006/relationships/image" Target="media/image58.png"/><Relationship Id="rId130" Type="http://schemas.openxmlformats.org/officeDocument/2006/relationships/image" Target="media/image95.png"/><Relationship Id="rId135" Type="http://schemas.openxmlformats.org/officeDocument/2006/relationships/fontTable" Target="fontTable.xml"/><Relationship Id="rId13" Type="http://schemas.openxmlformats.org/officeDocument/2006/relationships/hyperlink" Target="https://thegep.org/lessons/wleung-lesson-simple_introduction_blast/" TargetMode="External"/><Relationship Id="rId18" Type="http://schemas.openxmlformats.org/officeDocument/2006/relationships/hyperlink" Target="http://gander.wustl.edu/cgi-bin/hgGateway" TargetMode="External"/><Relationship Id="rId39" Type="http://schemas.openxmlformats.org/officeDocument/2006/relationships/image" Target="media/image21.png"/><Relationship Id="rId109" Type="http://schemas.openxmlformats.org/officeDocument/2006/relationships/image" Target="media/image78.png"/><Relationship Id="rId34" Type="http://schemas.openxmlformats.org/officeDocument/2006/relationships/image" Target="media/image16.png"/><Relationship Id="rId50" Type="http://schemas.openxmlformats.org/officeDocument/2006/relationships/image" Target="media/image31.png"/><Relationship Id="rId55" Type="http://schemas.openxmlformats.org/officeDocument/2006/relationships/hyperlink" Target="https://blast.ncbi.nlm.nih.gov/Blast.cgi" TargetMode="External"/><Relationship Id="rId76" Type="http://schemas.openxmlformats.org/officeDocument/2006/relationships/image" Target="media/image50.png"/><Relationship Id="rId97" Type="http://schemas.openxmlformats.org/officeDocument/2006/relationships/image" Target="media/image67.png"/><Relationship Id="rId104" Type="http://schemas.openxmlformats.org/officeDocument/2006/relationships/image" Target="media/image74.png"/><Relationship Id="rId120" Type="http://schemas.openxmlformats.org/officeDocument/2006/relationships/image" Target="media/image88.png"/><Relationship Id="rId125" Type="http://schemas.openxmlformats.org/officeDocument/2006/relationships/hyperlink" Target="http://gander.wustl.edu/~wilson/submissionhelper/index.php" TargetMode="Externa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2.png"/><Relationship Id="rId45" Type="http://schemas.openxmlformats.org/officeDocument/2006/relationships/hyperlink" Target="http://gander.wustl.edu/cgi-bin/hgGateway" TargetMode="External"/><Relationship Id="rId66" Type="http://schemas.openxmlformats.org/officeDocument/2006/relationships/hyperlink" Target="http://gander.wustl.edu/%7ewilson/dmelgenerecord/index.html" TargetMode="External"/><Relationship Id="rId87" Type="http://schemas.openxmlformats.org/officeDocument/2006/relationships/image" Target="media/image59.png"/><Relationship Id="rId110" Type="http://schemas.openxmlformats.org/officeDocument/2006/relationships/image" Target="media/image79.png"/><Relationship Id="rId115" Type="http://schemas.openxmlformats.org/officeDocument/2006/relationships/image" Target="media/image83.png"/><Relationship Id="rId131" Type="http://schemas.openxmlformats.org/officeDocument/2006/relationships/image" Target="media/image96.png"/><Relationship Id="rId136" Type="http://schemas.openxmlformats.org/officeDocument/2006/relationships/theme" Target="theme/theme1.xml"/><Relationship Id="rId61" Type="http://schemas.openxmlformats.org/officeDocument/2006/relationships/image" Target="media/image39.png"/><Relationship Id="rId82" Type="http://schemas.openxmlformats.org/officeDocument/2006/relationships/hyperlink" Target="https://thegep.org/lessons/wleung-lecture-rnaseq_primer/" TargetMode="External"/><Relationship Id="rId19" Type="http://schemas.openxmlformats.org/officeDocument/2006/relationships/image" Target="media/image3.png"/><Relationship Id="rId14" Type="http://schemas.openxmlformats.org/officeDocument/2006/relationships/hyperlink" Target="https://thegep.org/pathways/" TargetMode="External"/><Relationship Id="rId30" Type="http://schemas.openxmlformats.org/officeDocument/2006/relationships/image" Target="media/image14.png"/><Relationship Id="rId35" Type="http://schemas.openxmlformats.org/officeDocument/2006/relationships/image" Target="media/image17.png"/><Relationship Id="rId56" Type="http://schemas.openxmlformats.org/officeDocument/2006/relationships/image" Target="media/image35.png"/><Relationship Id="rId77" Type="http://schemas.openxmlformats.org/officeDocument/2006/relationships/image" Target="media/image51.png"/><Relationship Id="rId100" Type="http://schemas.openxmlformats.org/officeDocument/2006/relationships/image" Target="media/image70.png"/><Relationship Id="rId105" Type="http://schemas.openxmlformats.org/officeDocument/2006/relationships/image" Target="media/image75.png"/><Relationship Id="rId126" Type="http://schemas.openxmlformats.org/officeDocument/2006/relationships/image" Target="media/image92.png"/><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hyperlink" Target="https://blast.ncbi.nlm.nih.gov/Blast.cgi" TargetMode="External"/><Relationship Id="rId93" Type="http://schemas.openxmlformats.org/officeDocument/2006/relationships/image" Target="media/image64.png"/><Relationship Id="rId98" Type="http://schemas.openxmlformats.org/officeDocument/2006/relationships/image" Target="media/image68.png"/><Relationship Id="rId121" Type="http://schemas.openxmlformats.org/officeDocument/2006/relationships/image" Target="media/image89.pn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7.png"/><Relationship Id="rId67" Type="http://schemas.openxmlformats.org/officeDocument/2006/relationships/image" Target="media/image44.png"/><Relationship Id="rId116" Type="http://schemas.openxmlformats.org/officeDocument/2006/relationships/image" Target="media/image84.png"/><Relationship Id="rId20" Type="http://schemas.openxmlformats.org/officeDocument/2006/relationships/image" Target="media/image4.png"/><Relationship Id="rId41" Type="http://schemas.openxmlformats.org/officeDocument/2006/relationships/image" Target="media/image23.png"/><Relationship Id="rId62" Type="http://schemas.openxmlformats.org/officeDocument/2006/relationships/image" Target="media/image40.png"/><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80.png"/><Relationship Id="rId132" Type="http://schemas.openxmlformats.org/officeDocument/2006/relationships/header" Target="header1.xml"/><Relationship Id="rId15" Type="http://schemas.openxmlformats.org/officeDocument/2006/relationships/hyperlink" Target="https://thegep.org/lessons/pathways-project-annotation-videos/" TargetMode="External"/><Relationship Id="rId36" Type="http://schemas.openxmlformats.org/officeDocument/2006/relationships/image" Target="media/image18.png"/><Relationship Id="rId57" Type="http://schemas.openxmlformats.org/officeDocument/2006/relationships/hyperlink" Target="https://blast.ncbi.nlm.nih.gov/Blast.cgi" TargetMode="External"/><Relationship Id="rId106" Type="http://schemas.openxmlformats.org/officeDocument/2006/relationships/hyperlink" Target="http://gander.wustl.edu/%7ewilson/dmelgenerecord/index.html" TargetMode="External"/><Relationship Id="rId127" Type="http://schemas.openxmlformats.org/officeDocument/2006/relationships/image" Target="media/image93.png"/><Relationship Id="rId10" Type="http://schemas.openxmlformats.org/officeDocument/2006/relationships/hyperlink" Target="mailto:lreed1@ua.edu" TargetMode="External"/><Relationship Id="rId31" Type="http://schemas.openxmlformats.org/officeDocument/2006/relationships/image" Target="media/image15.png"/><Relationship Id="rId52" Type="http://schemas.openxmlformats.org/officeDocument/2006/relationships/image" Target="media/image33.png"/><Relationship Id="rId73" Type="http://schemas.openxmlformats.org/officeDocument/2006/relationships/image" Target="media/image48.png"/><Relationship Id="rId78" Type="http://schemas.openxmlformats.org/officeDocument/2006/relationships/image" Target="media/image52.png"/><Relationship Id="rId94" Type="http://schemas.openxmlformats.org/officeDocument/2006/relationships/image" Target="media/image65.png"/><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hyperlink" Target="https://thegep.org/lessons/pathways-project-annotation-report/" TargetMode="External"/><Relationship Id="rId4" Type="http://schemas.openxmlformats.org/officeDocument/2006/relationships/settings" Target="settings.xml"/><Relationship Id="rId9" Type="http://schemas.openxmlformats.org/officeDocument/2006/relationships/hyperlink" Target="mailto:kmsandlin@ua.edu" TargetMode="External"/><Relationship Id="rId26" Type="http://schemas.openxmlformats.org/officeDocument/2006/relationships/image" Target="media/image10.png"/><Relationship Id="rId47" Type="http://schemas.openxmlformats.org/officeDocument/2006/relationships/image" Target="media/image28.png"/><Relationship Id="rId68" Type="http://schemas.openxmlformats.org/officeDocument/2006/relationships/image" Target="media/image45.png"/><Relationship Id="rId89" Type="http://schemas.openxmlformats.org/officeDocument/2006/relationships/hyperlink" Target="http://community.gep.wustl.edu/repository/introducing_genes/Module_4_Splicing.pdf" TargetMode="External"/><Relationship Id="rId112" Type="http://schemas.openxmlformats.org/officeDocument/2006/relationships/hyperlink" Target="http://gander.wustl.edu/~wilson/genechecker/index.html" TargetMode="External"/><Relationship Id="rId133"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EE91C3-B4BE-E248-A6BA-E08343F227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61</Pages>
  <Words>11950</Words>
  <Characters>68116</Characters>
  <Application>Microsoft Office Word</Application>
  <DocSecurity>0</DocSecurity>
  <Lines>567</Lines>
  <Paragraphs>159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Sandlin, Katie</dc:creator>
  <cp:keywords/>
  <dc:description/>
  <cp:lastModifiedBy>Leung, Wilson</cp:lastModifiedBy>
  <cp:revision>7</cp:revision>
  <cp:lastPrinted>2021-01-25T23:19:00Z</cp:lastPrinted>
  <dcterms:created xsi:type="dcterms:W3CDTF">2021-02-03T01:04:00Z</dcterms:created>
  <dcterms:modified xsi:type="dcterms:W3CDTF">2021-02-03T01:07:00Z</dcterms:modified>
</cp:coreProperties>
</file>